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19484" w14:textId="32B7D2CB" w:rsidR="00C33C62" w:rsidRPr="007C6668" w:rsidRDefault="00E76E37" w:rsidP="00FD3B0F">
      <w:pPr>
        <w:pStyle w:val="Title"/>
        <w:rPr>
          <w:rFonts w:ascii="Times New Roman" w:hAnsi="Times New Roman" w:cs="Times New Roman"/>
          <w:lang w:val="fr-CA"/>
        </w:rPr>
      </w:pPr>
      <w:r w:rsidRPr="007C6668">
        <w:rPr>
          <w:lang w:val="fr-CA"/>
        </w:rPr>
        <w:t>Comment une</w:t>
      </w:r>
      <w:r w:rsidR="003E0275" w:rsidRPr="007C6668">
        <w:rPr>
          <w:lang w:val="fr-CA"/>
        </w:rPr>
        <w:t xml:space="preserve"> seule personne peut-elle changer les choses?</w:t>
      </w:r>
    </w:p>
    <w:p w14:paraId="708B4AF7" w14:textId="77777777" w:rsidR="00C33C62" w:rsidRPr="005D18E6" w:rsidRDefault="00C33C62" w:rsidP="00C33C62">
      <w:pPr>
        <w:rPr>
          <w:rFonts w:ascii="Times New Roman" w:eastAsia="Times New Roman" w:hAnsi="Times New Roman" w:cs="Times New Roman"/>
          <w:lang w:val="fr-CA"/>
        </w:rPr>
      </w:pPr>
    </w:p>
    <w:p w14:paraId="506B4367" w14:textId="38963BA1" w:rsidR="00C33C62" w:rsidRPr="005D18E6" w:rsidRDefault="00E76E37" w:rsidP="00FD3B0F">
      <w:pPr>
        <w:pStyle w:val="Subtitle"/>
        <w:rPr>
          <w:rFonts w:ascii="Times New Roman" w:hAnsi="Times New Roman" w:cs="Times New Roman"/>
          <w:lang w:val="fr-CA"/>
        </w:rPr>
      </w:pPr>
      <w:r>
        <w:rPr>
          <w:lang w:val="fr-CA"/>
        </w:rPr>
        <w:t>Sciences humaines, 2</w:t>
      </w:r>
      <w:r w:rsidRPr="00E76E37">
        <w:rPr>
          <w:vertAlign w:val="superscript"/>
          <w:lang w:val="fr-CA"/>
        </w:rPr>
        <w:t>e</w:t>
      </w:r>
      <w:r>
        <w:rPr>
          <w:lang w:val="fr-CA"/>
        </w:rPr>
        <w:t> année</w:t>
      </w:r>
    </w:p>
    <w:p w14:paraId="309C611C" w14:textId="77777777" w:rsidR="00C33C62" w:rsidRPr="005D18E6" w:rsidRDefault="00C33C62" w:rsidP="00C33C62">
      <w:pPr>
        <w:rPr>
          <w:rFonts w:ascii="Times New Roman" w:eastAsia="Times New Roman" w:hAnsi="Times New Roman" w:cs="Times New Roman"/>
          <w:lang w:val="fr-CA"/>
        </w:rPr>
      </w:pPr>
    </w:p>
    <w:tbl>
      <w:tblPr>
        <w:tblW w:w="9461" w:type="dxa"/>
        <w:tblCellMar>
          <w:top w:w="15" w:type="dxa"/>
          <w:left w:w="15" w:type="dxa"/>
          <w:bottom w:w="15" w:type="dxa"/>
          <w:right w:w="15" w:type="dxa"/>
        </w:tblCellMar>
        <w:tblLook w:val="04A0" w:firstRow="1" w:lastRow="0" w:firstColumn="1" w:lastColumn="0" w:noHBand="0" w:noVBand="1"/>
      </w:tblPr>
      <w:tblGrid>
        <w:gridCol w:w="9461"/>
      </w:tblGrid>
      <w:tr w:rsidR="00C33C62" w:rsidRPr="001733F7" w14:paraId="6FB55292" w14:textId="77777777" w:rsidTr="001F3571">
        <w:tc>
          <w:tcPr>
            <w:tcW w:w="94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463DC5" w14:textId="225B9EC8" w:rsidR="00C33C62" w:rsidRPr="005D18E6" w:rsidRDefault="00E76E37" w:rsidP="00D10EB2">
            <w:pPr>
              <w:rPr>
                <w:rFonts w:ascii="Times New Roman" w:hAnsi="Times New Roman" w:cs="Times New Roman"/>
                <w:i/>
                <w:lang w:val="fr-CA"/>
              </w:rPr>
            </w:pPr>
            <w:r>
              <w:rPr>
                <w:i/>
                <w:lang w:val="fr-CA"/>
              </w:rPr>
              <w:t>Aperçu</w:t>
            </w:r>
          </w:p>
          <w:p w14:paraId="6C905326" w14:textId="20692FC1" w:rsidR="001F3571" w:rsidRPr="005D18E6" w:rsidRDefault="00E76E37" w:rsidP="00D10EB2">
            <w:pPr>
              <w:rPr>
                <w:lang w:val="fr-CA"/>
              </w:rPr>
            </w:pPr>
            <w:r>
              <w:rPr>
                <w:lang w:val="fr-CA"/>
              </w:rPr>
              <w:t>L</w:t>
            </w:r>
            <w:r w:rsidR="00A90247">
              <w:rPr>
                <w:lang w:val="fr-CA"/>
              </w:rPr>
              <w:t>’</w:t>
            </w:r>
            <w:r>
              <w:rPr>
                <w:lang w:val="fr-CA"/>
              </w:rPr>
              <w:t xml:space="preserve">unité est divisée en trois volets : </w:t>
            </w:r>
            <w:r w:rsidR="001F3571" w:rsidRPr="005D18E6">
              <w:rPr>
                <w:lang w:val="fr-CA"/>
              </w:rPr>
              <w:t>1</w:t>
            </w:r>
            <w:r w:rsidR="004D3405" w:rsidRPr="005D18E6">
              <w:rPr>
                <w:lang w:val="fr-CA"/>
              </w:rPr>
              <w:t>.</w:t>
            </w:r>
            <w:r>
              <w:rPr>
                <w:lang w:val="fr-CA"/>
              </w:rPr>
              <w:t> </w:t>
            </w:r>
            <w:r w:rsidR="006825A1">
              <w:rPr>
                <w:lang w:val="fr-CA"/>
              </w:rPr>
              <w:t>Me</w:t>
            </w:r>
            <w:r>
              <w:rPr>
                <w:lang w:val="fr-CA"/>
              </w:rPr>
              <w:t xml:space="preserve"> connaître </w:t>
            </w:r>
            <w:r w:rsidR="006825A1">
              <w:rPr>
                <w:lang w:val="fr-CA"/>
              </w:rPr>
              <w:t>m</w:t>
            </w:r>
            <w:r>
              <w:rPr>
                <w:lang w:val="fr-CA"/>
              </w:rPr>
              <w:t>oi-même, 2. Mes actions dans la communauté, 3. Comprendre les répercussions</w:t>
            </w:r>
            <w:r w:rsidR="003E0275">
              <w:rPr>
                <w:lang w:val="fr-CA"/>
              </w:rPr>
              <w:t xml:space="preserve"> mondiales</w:t>
            </w:r>
            <w:r w:rsidR="00FD3B0F" w:rsidRPr="005D18E6">
              <w:rPr>
                <w:lang w:val="fr-CA"/>
              </w:rPr>
              <w:t>.</w:t>
            </w:r>
          </w:p>
          <w:p w14:paraId="2E5AF240" w14:textId="77777777" w:rsidR="001F3571" w:rsidRPr="005D18E6" w:rsidRDefault="001F3571" w:rsidP="00D10EB2">
            <w:pPr>
              <w:rPr>
                <w:lang w:val="fr-CA"/>
              </w:rPr>
            </w:pPr>
          </w:p>
          <w:p w14:paraId="598DBA6E" w14:textId="663F12F2" w:rsidR="001F3571" w:rsidRPr="005D18E6" w:rsidRDefault="00E76E37" w:rsidP="00D10EB2">
            <w:pPr>
              <w:rPr>
                <w:lang w:val="fr-CA"/>
              </w:rPr>
            </w:pPr>
            <w:r>
              <w:rPr>
                <w:lang w:val="fr-CA"/>
              </w:rPr>
              <w:t>Chaque volet peut être réalisé en une ou plusieurs leçons, à la discrétion de l</w:t>
            </w:r>
            <w:r w:rsidR="00A90247">
              <w:rPr>
                <w:lang w:val="fr-CA"/>
              </w:rPr>
              <w:t>’</w:t>
            </w:r>
            <w:r>
              <w:rPr>
                <w:lang w:val="fr-CA"/>
              </w:rPr>
              <w:t>enseignant.</w:t>
            </w:r>
            <w:r w:rsidR="00317EA4">
              <w:rPr>
                <w:lang w:val="fr-CA"/>
              </w:rPr>
              <w:t xml:space="preserve"> </w:t>
            </w:r>
            <w:r w:rsidR="00883B44">
              <w:rPr>
                <w:lang w:val="fr-CA"/>
              </w:rPr>
              <w:t xml:space="preserve">Celui-ci peut donc décider du temps </w:t>
            </w:r>
            <w:r w:rsidR="006825A1">
              <w:rPr>
                <w:lang w:val="fr-CA"/>
              </w:rPr>
              <w:t>qu</w:t>
            </w:r>
            <w:r w:rsidR="00A90247">
              <w:rPr>
                <w:lang w:val="fr-CA"/>
              </w:rPr>
              <w:t>’</w:t>
            </w:r>
            <w:r w:rsidR="006825A1">
              <w:rPr>
                <w:lang w:val="fr-CA"/>
              </w:rPr>
              <w:t>il allouera à chaque volet.</w:t>
            </w:r>
          </w:p>
          <w:p w14:paraId="0BEA2888" w14:textId="77777777" w:rsidR="001F3571" w:rsidRPr="005D18E6" w:rsidRDefault="001F3571" w:rsidP="00D10EB2">
            <w:pPr>
              <w:rPr>
                <w:lang w:val="fr-CA"/>
              </w:rPr>
            </w:pPr>
          </w:p>
          <w:p w14:paraId="4861C885" w14:textId="2337D956" w:rsidR="003170A0" w:rsidRPr="007C6668" w:rsidRDefault="003E0275" w:rsidP="003170A0">
            <w:pPr>
              <w:rPr>
                <w:lang w:val="fr-CA"/>
              </w:rPr>
            </w:pPr>
            <w:r w:rsidRPr="007C6668">
              <w:rPr>
                <w:lang w:val="fr-CA"/>
              </w:rPr>
              <w:t>Tout au long de cette unité, les élèves réfléchissent à la façon dont ils peuvent apporter des changements à l</w:t>
            </w:r>
            <w:r w:rsidR="00A90247" w:rsidRPr="007C6668">
              <w:rPr>
                <w:lang w:val="fr-CA"/>
              </w:rPr>
              <w:t>’</w:t>
            </w:r>
            <w:r w:rsidRPr="007C6668">
              <w:rPr>
                <w:lang w:val="fr-CA"/>
              </w:rPr>
              <w:t>échelle individuelle, communautaire et planétaire. Pour débuter, ils doivent déterminer qui ils sont en tant que personnes, et ce qui les caractérise</w:t>
            </w:r>
            <w:r w:rsidR="00C940C2" w:rsidRPr="007C6668">
              <w:rPr>
                <w:lang w:val="fr-CA"/>
              </w:rPr>
              <w:t>.</w:t>
            </w:r>
            <w:r w:rsidRPr="007C6668">
              <w:rPr>
                <w:lang w:val="fr-CA"/>
              </w:rPr>
              <w:t xml:space="preserve"> Après cette </w:t>
            </w:r>
            <w:r w:rsidR="00521E1B" w:rsidRPr="007C6668">
              <w:rPr>
                <w:lang w:val="fr-CA"/>
              </w:rPr>
              <w:t>auto-</w:t>
            </w:r>
            <w:r w:rsidRPr="007C6668">
              <w:rPr>
                <w:lang w:val="fr-CA"/>
              </w:rPr>
              <w:t>analyse, ils examinent la façon dont une personne peut influer sur la vie d</w:t>
            </w:r>
            <w:r w:rsidR="00A90247" w:rsidRPr="007C6668">
              <w:rPr>
                <w:lang w:val="fr-CA"/>
              </w:rPr>
              <w:t>’</w:t>
            </w:r>
            <w:r w:rsidRPr="007C6668">
              <w:rPr>
                <w:lang w:val="fr-CA"/>
              </w:rPr>
              <w:t>une autre, puis la façon dont cet effet peut avoir des répercussions sur le groupe, la communauté et le monde.</w:t>
            </w:r>
          </w:p>
          <w:p w14:paraId="02FA55AF" w14:textId="00188767" w:rsidR="00FD3B0F" w:rsidRPr="005D18E6" w:rsidRDefault="00C33C62" w:rsidP="00D10EB2">
            <w:pPr>
              <w:rPr>
                <w:lang w:val="fr-CA"/>
              </w:rPr>
            </w:pPr>
            <w:r w:rsidRPr="005D18E6">
              <w:rPr>
                <w:lang w:val="fr-CA"/>
              </w:rPr>
              <w:t xml:space="preserve"> </w:t>
            </w:r>
          </w:p>
          <w:p w14:paraId="6B8948B1" w14:textId="6CF5AFA1" w:rsidR="00C33C62" w:rsidRDefault="003170A0" w:rsidP="004D3405">
            <w:pPr>
              <w:rPr>
                <w:lang w:val="fr-CA"/>
              </w:rPr>
            </w:pPr>
            <w:r>
              <w:rPr>
                <w:lang w:val="fr-CA"/>
              </w:rPr>
              <w:t>En observant certains membres de leur communauté, les élèves comprendront que chaque personne a différentes opinions, perspectives et façons de faire, d</w:t>
            </w:r>
            <w:r w:rsidR="00A90247">
              <w:rPr>
                <w:lang w:val="fr-CA"/>
              </w:rPr>
              <w:t>’</w:t>
            </w:r>
            <w:r>
              <w:rPr>
                <w:lang w:val="fr-CA"/>
              </w:rPr>
              <w:t xml:space="preserve">être et de savoir. Les élèves comprendront également </w:t>
            </w:r>
            <w:r w:rsidR="00A42EB7">
              <w:rPr>
                <w:lang w:val="fr-CA"/>
              </w:rPr>
              <w:t>comment se forment les opinions, les valeurs et les perspectives, et comment celles-ci sont influencées par la famille, l</w:t>
            </w:r>
            <w:r w:rsidR="00A90247">
              <w:rPr>
                <w:lang w:val="fr-CA"/>
              </w:rPr>
              <w:t>’</w:t>
            </w:r>
            <w:r w:rsidR="00A42EB7">
              <w:rPr>
                <w:lang w:val="fr-CA"/>
              </w:rPr>
              <w:t>environnement, la communauté, la loi et d</w:t>
            </w:r>
            <w:r w:rsidR="00A90247">
              <w:rPr>
                <w:lang w:val="fr-CA"/>
              </w:rPr>
              <w:t>’</w:t>
            </w:r>
            <w:r w:rsidR="00A42EB7">
              <w:rPr>
                <w:lang w:val="fr-CA"/>
              </w:rPr>
              <w:t>autres facteurs. Les élèves comprendront enfin</w:t>
            </w:r>
            <w:r w:rsidR="00F54C38">
              <w:rPr>
                <w:lang w:val="fr-CA"/>
              </w:rPr>
              <w:t xml:space="preserve"> l</w:t>
            </w:r>
            <w:r w:rsidR="00A90247">
              <w:rPr>
                <w:lang w:val="fr-CA"/>
              </w:rPr>
              <w:t>’</w:t>
            </w:r>
            <w:r w:rsidR="00F54C38">
              <w:rPr>
                <w:lang w:val="fr-CA"/>
              </w:rPr>
              <w:t>incidence que les divergences d</w:t>
            </w:r>
            <w:r w:rsidR="00A90247">
              <w:rPr>
                <w:lang w:val="fr-CA"/>
              </w:rPr>
              <w:t>’</w:t>
            </w:r>
            <w:r w:rsidR="00F54C38">
              <w:rPr>
                <w:lang w:val="fr-CA"/>
              </w:rPr>
              <w:t xml:space="preserve">opinions, de valeurs et de perspectives </w:t>
            </w:r>
            <w:r w:rsidR="006825A1">
              <w:rPr>
                <w:lang w:val="fr-CA"/>
              </w:rPr>
              <w:t>ont</w:t>
            </w:r>
            <w:r w:rsidR="00F54C38">
              <w:rPr>
                <w:lang w:val="fr-CA"/>
              </w:rPr>
              <w:t xml:space="preserve"> sur eux-mêmes, sur leur communauté et sur le monde.</w:t>
            </w:r>
          </w:p>
          <w:p w14:paraId="1370F6B6" w14:textId="328EEEA4" w:rsidR="003170A0" w:rsidRPr="005D18E6" w:rsidRDefault="003170A0" w:rsidP="004D3405">
            <w:pPr>
              <w:rPr>
                <w:lang w:val="fr-CA"/>
              </w:rPr>
            </w:pPr>
          </w:p>
        </w:tc>
      </w:tr>
    </w:tbl>
    <w:p w14:paraId="4D3ACBE1" w14:textId="77777777" w:rsidR="001F3571" w:rsidRPr="005D18E6" w:rsidRDefault="001F3571" w:rsidP="001F3571">
      <w:pPr>
        <w:textAlignment w:val="baseline"/>
        <w:rPr>
          <w:rFonts w:ascii="Times New Roman" w:eastAsia="Times New Roman" w:hAnsi="Times New Roman" w:cs="Times New Roman"/>
          <w:lang w:val="fr-CA"/>
        </w:rPr>
      </w:pPr>
    </w:p>
    <w:p w14:paraId="7EDA3C01" w14:textId="02EA44AB" w:rsidR="00276507" w:rsidRPr="005D18E6" w:rsidRDefault="005D18E6" w:rsidP="00276507">
      <w:pPr>
        <w:pStyle w:val="Heading3"/>
        <w:rPr>
          <w:rFonts w:ascii="Times New Roman" w:hAnsi="Times New Roman" w:cs="Times New Roman"/>
          <w:lang w:val="fr-CA"/>
        </w:rPr>
      </w:pPr>
      <w:r>
        <w:rPr>
          <w:lang w:val="fr-CA"/>
        </w:rPr>
        <w:t>Questions-clés</w:t>
      </w:r>
      <w:r w:rsidR="0056272D">
        <w:rPr>
          <w:lang w:val="fr-CA"/>
        </w:rPr>
        <w:t xml:space="preserve"> </w:t>
      </w:r>
    </w:p>
    <w:p w14:paraId="153CF052" w14:textId="24EF1B24" w:rsidR="00276507" w:rsidRPr="005D18E6" w:rsidRDefault="005D18E6" w:rsidP="00276507">
      <w:pPr>
        <w:pStyle w:val="ListBullet"/>
        <w:rPr>
          <w:lang w:val="fr-CA"/>
        </w:rPr>
      </w:pPr>
      <w:r>
        <w:rPr>
          <w:lang w:val="fr-CA"/>
        </w:rPr>
        <w:t>Qui suis-je?</w:t>
      </w:r>
    </w:p>
    <w:p w14:paraId="5DDC3A4D" w14:textId="541C465E" w:rsidR="00276507" w:rsidRPr="005D18E6" w:rsidRDefault="00B2033C" w:rsidP="00276507">
      <w:pPr>
        <w:pStyle w:val="ListBullet"/>
        <w:rPr>
          <w:lang w:val="fr-CA"/>
        </w:rPr>
      </w:pPr>
      <w:r>
        <w:rPr>
          <w:lang w:val="fr-CA"/>
        </w:rPr>
        <w:t>Quels sont les éléments qui font que je suis MOI?</w:t>
      </w:r>
    </w:p>
    <w:p w14:paraId="64B584DF" w14:textId="5508D12C" w:rsidR="00276507" w:rsidRPr="005D18E6" w:rsidRDefault="007C6668" w:rsidP="00276507">
      <w:pPr>
        <w:pStyle w:val="ListBullet"/>
        <w:rPr>
          <w:lang w:val="fr-CA"/>
        </w:rPr>
      </w:pPr>
      <w:r>
        <w:rPr>
          <w:lang w:val="fr-CA"/>
        </w:rPr>
        <w:t>Quels</w:t>
      </w:r>
      <w:r w:rsidR="00B2033C">
        <w:rPr>
          <w:lang w:val="fr-CA"/>
        </w:rPr>
        <w:t xml:space="preserve"> sont les facteurs et qui sont les personnes qui m</w:t>
      </w:r>
      <w:r w:rsidR="00A90247">
        <w:rPr>
          <w:lang w:val="fr-CA"/>
        </w:rPr>
        <w:t>’</w:t>
      </w:r>
      <w:r w:rsidR="00B2033C">
        <w:rPr>
          <w:lang w:val="fr-CA"/>
        </w:rPr>
        <w:t>influencent et qui influencent mes actions?</w:t>
      </w:r>
    </w:p>
    <w:p w14:paraId="22B7443E" w14:textId="7BDFBA9B" w:rsidR="00276507" w:rsidRPr="005D18E6" w:rsidRDefault="00C5791E" w:rsidP="00276507">
      <w:pPr>
        <w:pStyle w:val="ListBullet"/>
        <w:rPr>
          <w:lang w:val="fr-CA"/>
        </w:rPr>
      </w:pPr>
      <w:r>
        <w:rPr>
          <w:lang w:val="fr-CA"/>
        </w:rPr>
        <w:t xml:space="preserve">Pourquoi est-il </w:t>
      </w:r>
      <w:r w:rsidR="00883B44">
        <w:rPr>
          <w:lang w:val="fr-CA"/>
        </w:rPr>
        <w:t>essentiel</w:t>
      </w:r>
      <w:r>
        <w:rPr>
          <w:lang w:val="fr-CA"/>
        </w:rPr>
        <w:t xml:space="preserve"> de comprendre les facteurs qui m</w:t>
      </w:r>
      <w:r w:rsidR="00A90247">
        <w:rPr>
          <w:lang w:val="fr-CA"/>
        </w:rPr>
        <w:t>’</w:t>
      </w:r>
      <w:r>
        <w:rPr>
          <w:lang w:val="fr-CA"/>
        </w:rPr>
        <w:t>influencent et qui influencent</w:t>
      </w:r>
      <w:r w:rsidR="006825A1">
        <w:rPr>
          <w:lang w:val="fr-CA"/>
        </w:rPr>
        <w:t xml:space="preserve"> mes décisions?</w:t>
      </w:r>
    </w:p>
    <w:p w14:paraId="6BC1C135" w14:textId="0BEDD5A7" w:rsidR="00276507" w:rsidRPr="005D18E6" w:rsidRDefault="00C5791E" w:rsidP="00276507">
      <w:pPr>
        <w:pStyle w:val="ListBullet"/>
        <w:rPr>
          <w:lang w:val="fr-CA"/>
        </w:rPr>
      </w:pPr>
      <w:r>
        <w:rPr>
          <w:lang w:val="fr-CA"/>
        </w:rPr>
        <w:t xml:space="preserve">Pourquoi est-il </w:t>
      </w:r>
      <w:r w:rsidR="00883B44">
        <w:rPr>
          <w:lang w:val="fr-CA"/>
        </w:rPr>
        <w:t>essentiel</w:t>
      </w:r>
      <w:r>
        <w:rPr>
          <w:lang w:val="fr-CA"/>
        </w:rPr>
        <w:t xml:space="preserve"> de comprendre les facteurs qui influencent les autres et qui influencent leur</w:t>
      </w:r>
      <w:r w:rsidR="00883B44">
        <w:rPr>
          <w:lang w:val="fr-CA"/>
        </w:rPr>
        <w:t>s décisions?</w:t>
      </w:r>
    </w:p>
    <w:p w14:paraId="031E016C" w14:textId="7AB7AF5E" w:rsidR="00276507" w:rsidRPr="005D18E6" w:rsidRDefault="00B2033C" w:rsidP="00276507">
      <w:pPr>
        <w:pStyle w:val="ListBullet"/>
        <w:rPr>
          <w:lang w:val="fr-CA"/>
        </w:rPr>
      </w:pPr>
      <w:r>
        <w:rPr>
          <w:lang w:val="fr-CA"/>
        </w:rPr>
        <w:t>Comment est-ce que je contribue à ma communauté?</w:t>
      </w:r>
    </w:p>
    <w:p w14:paraId="413331CD" w14:textId="77777777" w:rsidR="00276507" w:rsidRPr="005D18E6" w:rsidRDefault="00276507" w:rsidP="001F3571">
      <w:pPr>
        <w:textAlignment w:val="baseline"/>
        <w:rPr>
          <w:rFonts w:ascii="Times New Roman" w:eastAsia="Times New Roman" w:hAnsi="Times New Roman" w:cs="Times New Roman"/>
          <w:lang w:val="fr-CA"/>
        </w:rPr>
      </w:pPr>
    </w:p>
    <w:p w14:paraId="62DBD49E" w14:textId="75117D27" w:rsidR="00C33C62" w:rsidRPr="005D18E6" w:rsidRDefault="007C6668" w:rsidP="00276507">
      <w:pPr>
        <w:pStyle w:val="Heading1"/>
        <w:rPr>
          <w:lang w:val="fr-CA"/>
        </w:rPr>
      </w:pPr>
      <w:r>
        <w:rPr>
          <w:lang w:val="fr-CA"/>
        </w:rPr>
        <w:t>Volet </w:t>
      </w:r>
      <w:r w:rsidR="001F3571" w:rsidRPr="005D18E6">
        <w:rPr>
          <w:lang w:val="fr-CA"/>
        </w:rPr>
        <w:t>1</w:t>
      </w:r>
      <w:r w:rsidR="005D18E6" w:rsidRPr="005D18E6">
        <w:rPr>
          <w:lang w:val="fr-CA"/>
        </w:rPr>
        <w:t> </w:t>
      </w:r>
      <w:r w:rsidR="001F3571" w:rsidRPr="005D18E6">
        <w:rPr>
          <w:lang w:val="fr-CA"/>
        </w:rPr>
        <w:t xml:space="preserve">: </w:t>
      </w:r>
      <w:r w:rsidR="00883B44">
        <w:rPr>
          <w:lang w:val="fr-CA"/>
        </w:rPr>
        <w:t>M</w:t>
      </w:r>
      <w:r w:rsidR="00B2033C">
        <w:rPr>
          <w:lang w:val="fr-CA"/>
        </w:rPr>
        <w:t xml:space="preserve">e connaître </w:t>
      </w:r>
      <w:r w:rsidR="00883B44">
        <w:rPr>
          <w:lang w:val="fr-CA"/>
        </w:rPr>
        <w:t>m</w:t>
      </w:r>
      <w:r w:rsidR="00B2033C">
        <w:rPr>
          <w:lang w:val="fr-CA"/>
        </w:rPr>
        <w:t>oi-même</w:t>
      </w:r>
    </w:p>
    <w:p w14:paraId="19BF19A6" w14:textId="30925BE6" w:rsidR="00976D79" w:rsidRDefault="00E76E37" w:rsidP="00D10EB2">
      <w:pPr>
        <w:rPr>
          <w:lang w:val="fr-CA"/>
        </w:rPr>
      </w:pPr>
      <w:r>
        <w:rPr>
          <w:lang w:val="fr-CA"/>
        </w:rPr>
        <w:t>Dans ce volet, les élèves réfléchiront à</w:t>
      </w:r>
      <w:r w:rsidR="00976D79">
        <w:rPr>
          <w:lang w:val="fr-CA"/>
        </w:rPr>
        <w:t xml:space="preserve"> leur identité et cerneront les influences qui les façonnent (par exemple, la </w:t>
      </w:r>
      <w:r>
        <w:rPr>
          <w:lang w:val="fr-CA"/>
        </w:rPr>
        <w:t>famille,</w:t>
      </w:r>
      <w:r w:rsidR="00976D79">
        <w:rPr>
          <w:lang w:val="fr-CA"/>
        </w:rPr>
        <w:t xml:space="preserve"> les</w:t>
      </w:r>
      <w:r>
        <w:rPr>
          <w:lang w:val="fr-CA"/>
        </w:rPr>
        <w:t xml:space="preserve"> loisirs, </w:t>
      </w:r>
      <w:r w:rsidR="00976D79">
        <w:rPr>
          <w:lang w:val="fr-CA"/>
        </w:rPr>
        <w:t xml:space="preserve">les </w:t>
      </w:r>
      <w:r>
        <w:rPr>
          <w:lang w:val="fr-CA"/>
        </w:rPr>
        <w:t>origine</w:t>
      </w:r>
      <w:r w:rsidR="00976D79">
        <w:rPr>
          <w:lang w:val="fr-CA"/>
        </w:rPr>
        <w:t>s</w:t>
      </w:r>
      <w:r>
        <w:rPr>
          <w:lang w:val="fr-CA"/>
        </w:rPr>
        <w:t>,</w:t>
      </w:r>
      <w:r w:rsidR="00976D79">
        <w:rPr>
          <w:lang w:val="fr-CA"/>
        </w:rPr>
        <w:t xml:space="preserve"> les</w:t>
      </w:r>
      <w:r>
        <w:rPr>
          <w:lang w:val="fr-CA"/>
        </w:rPr>
        <w:t xml:space="preserve"> groupes de pairs)</w:t>
      </w:r>
      <w:r w:rsidR="00B85834" w:rsidRPr="005D18E6">
        <w:rPr>
          <w:lang w:val="fr-CA"/>
        </w:rPr>
        <w:t>.</w:t>
      </w:r>
      <w:r w:rsidR="00976D79">
        <w:rPr>
          <w:lang w:val="fr-CA"/>
        </w:rPr>
        <w:t xml:space="preserve"> Cette réflexion </w:t>
      </w:r>
      <w:r w:rsidR="00976D79">
        <w:rPr>
          <w:lang w:val="fr-CA"/>
        </w:rPr>
        <w:lastRenderedPageBreak/>
        <w:t xml:space="preserve">les amènera à comprendre comment les autres influencent leurs décisions et </w:t>
      </w:r>
      <w:r w:rsidR="006804EA">
        <w:rPr>
          <w:lang w:val="fr-CA"/>
        </w:rPr>
        <w:t xml:space="preserve">à réaliser </w:t>
      </w:r>
      <w:r w:rsidR="00976D79">
        <w:rPr>
          <w:lang w:val="fr-CA"/>
        </w:rPr>
        <w:t>qu</w:t>
      </w:r>
      <w:r w:rsidR="00A90247">
        <w:rPr>
          <w:lang w:val="fr-CA"/>
        </w:rPr>
        <w:t>’</w:t>
      </w:r>
      <w:r w:rsidR="00976D79">
        <w:rPr>
          <w:lang w:val="fr-CA"/>
        </w:rPr>
        <w:t>eux-mêmes peuvent influencer les autres et avoir une incidence sur eux.</w:t>
      </w:r>
    </w:p>
    <w:p w14:paraId="58AFE38E" w14:textId="224FE003" w:rsidR="00C57F7F" w:rsidRDefault="00C57F7F" w:rsidP="00C33C62">
      <w:pPr>
        <w:rPr>
          <w:lang w:val="fr-CA"/>
        </w:rPr>
      </w:pPr>
    </w:p>
    <w:p w14:paraId="6D519985" w14:textId="77777777" w:rsidR="00976D79" w:rsidRPr="005D18E6" w:rsidRDefault="00976D79" w:rsidP="00C33C62">
      <w:pPr>
        <w:rPr>
          <w:rFonts w:ascii="Arial" w:hAnsi="Arial" w:cs="Arial"/>
          <w:b/>
          <w:bCs/>
          <w:color w:val="000000"/>
          <w:lang w:val="fr-CA"/>
        </w:rPr>
      </w:pPr>
    </w:p>
    <w:p w14:paraId="7ACD05F5" w14:textId="71BA6E6F" w:rsidR="00C33C62" w:rsidRPr="005D18E6" w:rsidRDefault="00EC631B" w:rsidP="00276507">
      <w:pPr>
        <w:pStyle w:val="Heading3"/>
        <w:shd w:val="clear" w:color="auto" w:fill="E7E6E6" w:themeFill="background2"/>
        <w:rPr>
          <w:rFonts w:ascii="Times New Roman" w:hAnsi="Times New Roman" w:cs="Times New Roman"/>
          <w:lang w:val="fr-CA"/>
        </w:rPr>
      </w:pPr>
      <w:r>
        <w:rPr>
          <w:lang w:val="fr-CA"/>
        </w:rPr>
        <w:t>Grande idée</w:t>
      </w:r>
    </w:p>
    <w:p w14:paraId="266A7A32" w14:textId="5FF3802C" w:rsidR="00C33C62" w:rsidRPr="005D18E6" w:rsidRDefault="005D18E6" w:rsidP="001E3968">
      <w:pPr>
        <w:pStyle w:val="ListBullet"/>
        <w:shd w:val="clear" w:color="auto" w:fill="E7E6E6" w:themeFill="background2"/>
        <w:rPr>
          <w:lang w:val="fr-CA"/>
        </w:rPr>
      </w:pPr>
      <w:r>
        <w:rPr>
          <w:lang w:val="fr-CA"/>
        </w:rPr>
        <w:t>Les individus, à titre de citoyens du monde, ont de</w:t>
      </w:r>
      <w:r w:rsidR="00EE2016">
        <w:rPr>
          <w:lang w:val="fr-CA"/>
        </w:rPr>
        <w:t>s droits et des responsabilités.</w:t>
      </w:r>
    </w:p>
    <w:p w14:paraId="5DDEA31C" w14:textId="77777777" w:rsidR="00C33C62" w:rsidRPr="005D18E6" w:rsidRDefault="00C33C62" w:rsidP="001E3968">
      <w:pPr>
        <w:shd w:val="clear" w:color="auto" w:fill="E7E6E6" w:themeFill="background2"/>
        <w:rPr>
          <w:rFonts w:ascii="Times New Roman" w:eastAsia="Times New Roman" w:hAnsi="Times New Roman" w:cs="Times New Roman"/>
          <w:lang w:val="fr-CA"/>
        </w:rPr>
      </w:pPr>
    </w:p>
    <w:p w14:paraId="412445EF" w14:textId="18B29FB4" w:rsidR="00C33C62" w:rsidRPr="005D18E6" w:rsidRDefault="005D18E6" w:rsidP="001E3968">
      <w:pPr>
        <w:pStyle w:val="Heading3"/>
        <w:shd w:val="clear" w:color="auto" w:fill="E7E6E6" w:themeFill="background2"/>
        <w:rPr>
          <w:rFonts w:ascii="Times New Roman" w:hAnsi="Times New Roman" w:cs="Times New Roman"/>
          <w:lang w:val="fr-CA"/>
        </w:rPr>
      </w:pPr>
      <w:r>
        <w:rPr>
          <w:lang w:val="fr-CA"/>
        </w:rPr>
        <w:t>Normes d</w:t>
      </w:r>
      <w:r w:rsidR="00A90247">
        <w:rPr>
          <w:lang w:val="fr-CA"/>
        </w:rPr>
        <w:t>’</w:t>
      </w:r>
      <w:r>
        <w:rPr>
          <w:lang w:val="fr-CA"/>
        </w:rPr>
        <w:t xml:space="preserve">apprentissage </w:t>
      </w:r>
      <w:r w:rsidR="00C33C62" w:rsidRPr="005D18E6">
        <w:rPr>
          <w:lang w:val="fr-CA"/>
        </w:rPr>
        <w:t>(</w:t>
      </w:r>
      <w:r>
        <w:rPr>
          <w:lang w:val="fr-CA"/>
        </w:rPr>
        <w:t>compétences disciplinaires et contenu</w:t>
      </w:r>
      <w:r w:rsidR="00C33C62" w:rsidRPr="005D18E6">
        <w:rPr>
          <w:lang w:val="fr-CA"/>
        </w:rPr>
        <w:t>)</w:t>
      </w:r>
    </w:p>
    <w:p w14:paraId="279BB6B8" w14:textId="6ED02117" w:rsidR="00C33C62" w:rsidRPr="005D18E6" w:rsidRDefault="00C33C62" w:rsidP="001E3968">
      <w:pPr>
        <w:pStyle w:val="ListBullet"/>
        <w:shd w:val="clear" w:color="auto" w:fill="E7E6E6" w:themeFill="background2"/>
        <w:rPr>
          <w:lang w:val="fr-CA"/>
        </w:rPr>
      </w:pPr>
      <w:r w:rsidRPr="005D18E6">
        <w:rPr>
          <w:lang w:val="fr-CA"/>
        </w:rPr>
        <w:t>E</w:t>
      </w:r>
      <w:r w:rsidR="005D18E6">
        <w:rPr>
          <w:lang w:val="fr-CA"/>
        </w:rPr>
        <w:t xml:space="preserve">xpliquer pourquoi les croyances, les valeurs, la vision du monde, les expériences et les rôles ont une incidence sur la perception des personnes, des lieux, des enjeux ou des événements </w:t>
      </w:r>
      <w:r w:rsidRPr="005D18E6">
        <w:rPr>
          <w:lang w:val="fr-CA"/>
        </w:rPr>
        <w:t>(</w:t>
      </w:r>
      <w:r w:rsidR="005D18E6">
        <w:rPr>
          <w:lang w:val="fr-CA"/>
        </w:rPr>
        <w:t>compétence disciplinaire</w:t>
      </w:r>
      <w:r w:rsidRPr="005D18E6">
        <w:rPr>
          <w:lang w:val="fr-CA"/>
        </w:rPr>
        <w:t>)</w:t>
      </w:r>
      <w:r w:rsidR="00EE2016">
        <w:rPr>
          <w:lang w:val="fr-CA"/>
        </w:rPr>
        <w:t>.</w:t>
      </w:r>
    </w:p>
    <w:p w14:paraId="168E6271" w14:textId="77777777" w:rsidR="001F3571" w:rsidRPr="005D18E6" w:rsidRDefault="001F3571" w:rsidP="001E3968">
      <w:pPr>
        <w:shd w:val="clear" w:color="auto" w:fill="E7E6E6" w:themeFill="background2"/>
        <w:rPr>
          <w:rFonts w:ascii="Arial" w:hAnsi="Arial" w:cs="Arial"/>
          <w:b/>
          <w:bCs/>
          <w:color w:val="000000"/>
          <w:lang w:val="fr-CA"/>
        </w:rPr>
      </w:pPr>
    </w:p>
    <w:p w14:paraId="1BBD82F8" w14:textId="4340D758" w:rsidR="00C33C62" w:rsidRPr="005D18E6" w:rsidRDefault="00C33C62" w:rsidP="001E3968">
      <w:pPr>
        <w:pStyle w:val="Heading3"/>
        <w:shd w:val="clear" w:color="auto" w:fill="E7E6E6" w:themeFill="background2"/>
        <w:rPr>
          <w:rFonts w:ascii="Times New Roman" w:hAnsi="Times New Roman" w:cs="Times New Roman"/>
          <w:lang w:val="fr-CA"/>
        </w:rPr>
      </w:pPr>
      <w:r w:rsidRPr="005D18E6">
        <w:rPr>
          <w:lang w:val="fr-CA"/>
        </w:rPr>
        <w:t>C</w:t>
      </w:r>
      <w:r w:rsidR="005D18E6">
        <w:rPr>
          <w:lang w:val="fr-CA"/>
        </w:rPr>
        <w:t>ompétences essentielles</w:t>
      </w:r>
    </w:p>
    <w:p w14:paraId="50561A91" w14:textId="3550A21C" w:rsidR="00C33C62" w:rsidRPr="005D18E6" w:rsidRDefault="0056272D" w:rsidP="001E3968">
      <w:pPr>
        <w:shd w:val="clear" w:color="auto" w:fill="E7E6E6" w:themeFill="background2"/>
        <w:rPr>
          <w:rFonts w:ascii="Times New Roman" w:hAnsi="Times New Roman" w:cs="Times New Roman"/>
          <w:lang w:val="fr-CA"/>
        </w:rPr>
      </w:pPr>
      <w:r>
        <w:rPr>
          <w:lang w:val="fr-CA"/>
        </w:rPr>
        <w:t xml:space="preserve"> </w:t>
      </w:r>
      <w:r w:rsidR="005D18E6">
        <w:rPr>
          <w:lang w:val="fr-CA"/>
        </w:rPr>
        <w:t>Pensée critique </w:t>
      </w:r>
      <w:r w:rsidR="00C33C62" w:rsidRPr="005D18E6">
        <w:rPr>
          <w:lang w:val="fr-CA"/>
        </w:rPr>
        <w:t>:</w:t>
      </w:r>
    </w:p>
    <w:p w14:paraId="41FE7E3C" w14:textId="40B309F8" w:rsidR="00D7421C" w:rsidRPr="005D18E6" w:rsidRDefault="005D18E6" w:rsidP="001E3968">
      <w:pPr>
        <w:pStyle w:val="ListBullet"/>
        <w:shd w:val="clear" w:color="auto" w:fill="E7E6E6" w:themeFill="background2"/>
        <w:rPr>
          <w:lang w:val="fr-CA"/>
        </w:rPr>
      </w:pPr>
      <w:r>
        <w:rPr>
          <w:lang w:val="fr-CA"/>
        </w:rPr>
        <w:t>Je peux analyser mes propres hypothèses et opinions et tenir compte de points d</w:t>
      </w:r>
      <w:r w:rsidR="00EE2016">
        <w:rPr>
          <w:lang w:val="fr-CA"/>
        </w:rPr>
        <w:t>e vue qui n</w:t>
      </w:r>
      <w:r w:rsidR="00A90247">
        <w:rPr>
          <w:lang w:val="fr-CA"/>
        </w:rPr>
        <w:t>’</w:t>
      </w:r>
      <w:r w:rsidR="00EE2016">
        <w:rPr>
          <w:lang w:val="fr-CA"/>
        </w:rPr>
        <w:t>y correspondent pas.</w:t>
      </w:r>
    </w:p>
    <w:p w14:paraId="08810416" w14:textId="35A2E44B" w:rsidR="00B85834" w:rsidRPr="005D18E6" w:rsidRDefault="0056272D" w:rsidP="001E3968">
      <w:pPr>
        <w:pStyle w:val="NormalWeb"/>
        <w:shd w:val="clear" w:color="auto" w:fill="E7E6E6" w:themeFill="background2"/>
        <w:spacing w:before="0" w:beforeAutospacing="0" w:after="0" w:afterAutospacing="0"/>
        <w:rPr>
          <w:rFonts w:ascii="Arial" w:hAnsi="Arial" w:cs="Arial"/>
          <w:color w:val="000000"/>
          <w:lang w:val="fr-CA"/>
        </w:rPr>
      </w:pPr>
      <w:r>
        <w:rPr>
          <w:rFonts w:ascii="Arial" w:hAnsi="Arial" w:cs="Arial"/>
          <w:color w:val="000000"/>
          <w:lang w:val="fr-CA"/>
        </w:rPr>
        <w:t xml:space="preserve"> </w:t>
      </w:r>
    </w:p>
    <w:p w14:paraId="2845F5F8" w14:textId="0236F3E0" w:rsidR="00D7421C" w:rsidRPr="005D18E6" w:rsidRDefault="0056272D" w:rsidP="001E3968">
      <w:pPr>
        <w:shd w:val="clear" w:color="auto" w:fill="E7E6E6" w:themeFill="background2"/>
        <w:rPr>
          <w:lang w:val="fr-CA"/>
        </w:rPr>
      </w:pPr>
      <w:r>
        <w:rPr>
          <w:lang w:val="fr-CA"/>
        </w:rPr>
        <w:t xml:space="preserve"> </w:t>
      </w:r>
      <w:r w:rsidR="00EC631B">
        <w:rPr>
          <w:lang w:val="fr-CA"/>
        </w:rPr>
        <w:t>Identité personnelle et culturelle positive </w:t>
      </w:r>
      <w:r w:rsidR="00D7421C" w:rsidRPr="005D18E6">
        <w:rPr>
          <w:lang w:val="fr-CA"/>
        </w:rPr>
        <w:t>:</w:t>
      </w:r>
    </w:p>
    <w:p w14:paraId="49281EB2" w14:textId="72CE50D1" w:rsidR="00D7421C" w:rsidRPr="005D18E6" w:rsidRDefault="00EC631B" w:rsidP="001E3968">
      <w:pPr>
        <w:pStyle w:val="ListBullet"/>
        <w:shd w:val="clear" w:color="auto" w:fill="E7E6E6" w:themeFill="background2"/>
        <w:rPr>
          <w:lang w:val="fr-CA"/>
        </w:rPr>
      </w:pPr>
      <w:r>
        <w:rPr>
          <w:lang w:val="fr-CA"/>
        </w:rPr>
        <w:t xml:space="preserve">Je comprends que mon identité est forgée par de nombreux facteurs qui sont </w:t>
      </w:r>
      <w:proofErr w:type="spellStart"/>
      <w:r>
        <w:rPr>
          <w:lang w:val="fr-CA"/>
        </w:rPr>
        <w:t>interreliés</w:t>
      </w:r>
      <w:proofErr w:type="spellEnd"/>
      <w:r>
        <w:rPr>
          <w:lang w:val="fr-CA"/>
        </w:rPr>
        <w:t xml:space="preserve"> (comme les expériences de vie, les antécédents familiaux, les origines, les groupes de pairs)</w:t>
      </w:r>
      <w:r w:rsidR="00D7421C" w:rsidRPr="005D18E6">
        <w:rPr>
          <w:lang w:val="fr-CA"/>
        </w:rPr>
        <w:t>.</w:t>
      </w:r>
      <w:r w:rsidR="0056272D">
        <w:rPr>
          <w:lang w:val="fr-CA"/>
        </w:rPr>
        <w:t xml:space="preserve"> </w:t>
      </w:r>
    </w:p>
    <w:p w14:paraId="21BC2019" w14:textId="77777777" w:rsidR="00D7421C" w:rsidRPr="005D18E6" w:rsidRDefault="00D7421C" w:rsidP="001E3968">
      <w:pPr>
        <w:shd w:val="clear" w:color="auto" w:fill="E7E6E6" w:themeFill="background2"/>
        <w:textAlignment w:val="baseline"/>
        <w:rPr>
          <w:rFonts w:ascii="Arial" w:hAnsi="Arial" w:cs="Arial"/>
          <w:color w:val="000000"/>
          <w:lang w:val="fr-CA"/>
        </w:rPr>
      </w:pPr>
    </w:p>
    <w:p w14:paraId="23C26423" w14:textId="174A49ED" w:rsidR="00C33C62" w:rsidRPr="005D18E6" w:rsidRDefault="00F84932" w:rsidP="001E3968">
      <w:pPr>
        <w:pStyle w:val="Heading3"/>
        <w:shd w:val="clear" w:color="auto" w:fill="E7E6E6" w:themeFill="background2"/>
        <w:rPr>
          <w:rFonts w:ascii="Times New Roman" w:hAnsi="Times New Roman" w:cs="Times New Roman"/>
          <w:lang w:val="fr-CA"/>
        </w:rPr>
      </w:pPr>
      <w:r>
        <w:rPr>
          <w:lang w:val="fr-CA"/>
        </w:rPr>
        <w:t>Principe</w:t>
      </w:r>
      <w:r w:rsidR="00B2033C">
        <w:rPr>
          <w:lang w:val="fr-CA"/>
        </w:rPr>
        <w:t xml:space="preserve"> d</w:t>
      </w:r>
      <w:r w:rsidR="00A90247">
        <w:rPr>
          <w:lang w:val="fr-CA"/>
        </w:rPr>
        <w:t>’</w:t>
      </w:r>
      <w:r w:rsidR="00B2033C">
        <w:rPr>
          <w:lang w:val="fr-CA"/>
        </w:rPr>
        <w:t>apprentissage des peuples autochtones</w:t>
      </w:r>
    </w:p>
    <w:p w14:paraId="7388498F" w14:textId="3C903EFF" w:rsidR="00C33C62" w:rsidRPr="00863074" w:rsidRDefault="00863074" w:rsidP="001E3968">
      <w:pPr>
        <w:pStyle w:val="ListBullet"/>
        <w:shd w:val="clear" w:color="auto" w:fill="E7E6E6" w:themeFill="background2"/>
        <w:rPr>
          <w:lang w:val="fr-CA"/>
        </w:rPr>
      </w:pPr>
      <w:r w:rsidRPr="00863074">
        <w:rPr>
          <w:lang w:val="fr-CA"/>
        </w:rPr>
        <w:t>L</w:t>
      </w:r>
      <w:r w:rsidR="00A90247">
        <w:rPr>
          <w:lang w:val="fr-CA"/>
        </w:rPr>
        <w:t>’</w:t>
      </w:r>
      <w:r w:rsidRPr="00863074">
        <w:rPr>
          <w:lang w:val="fr-CA"/>
        </w:rPr>
        <w:t>apprentissage exige une exploration de sa propre identité</w:t>
      </w:r>
      <w:r w:rsidR="00C33C62" w:rsidRPr="00863074">
        <w:rPr>
          <w:lang w:val="fr-CA"/>
        </w:rPr>
        <w:t>.</w:t>
      </w:r>
    </w:p>
    <w:p w14:paraId="4E7AF1A7" w14:textId="77777777" w:rsidR="00C33C62" w:rsidRPr="005D18E6" w:rsidRDefault="00C33C62" w:rsidP="001E3968">
      <w:pPr>
        <w:shd w:val="clear" w:color="auto" w:fill="E7E6E6" w:themeFill="background2"/>
        <w:rPr>
          <w:rFonts w:ascii="Times New Roman" w:eastAsia="Times New Roman" w:hAnsi="Times New Roman" w:cs="Times New Roman"/>
          <w:lang w:val="fr-CA"/>
        </w:rPr>
      </w:pPr>
    </w:p>
    <w:p w14:paraId="65768CEE" w14:textId="69216949" w:rsidR="00D10EB2" w:rsidRPr="005D18E6" w:rsidRDefault="003E0275" w:rsidP="001E3968">
      <w:pPr>
        <w:pStyle w:val="Heading3"/>
        <w:shd w:val="clear" w:color="auto" w:fill="E7E6E6" w:themeFill="background2"/>
        <w:rPr>
          <w:lang w:val="fr-CA"/>
        </w:rPr>
      </w:pPr>
      <w:r>
        <w:rPr>
          <w:lang w:val="fr-CA"/>
        </w:rPr>
        <w:t>Interdisciplinarité</w:t>
      </w:r>
    </w:p>
    <w:p w14:paraId="497CDB8D" w14:textId="57BCFBDA" w:rsidR="00C33C62" w:rsidRPr="005D18E6" w:rsidRDefault="00EC631B" w:rsidP="001E3968">
      <w:pPr>
        <w:shd w:val="clear" w:color="auto" w:fill="E7E6E6" w:themeFill="background2"/>
        <w:rPr>
          <w:rFonts w:ascii="Times New Roman" w:hAnsi="Times New Roman" w:cs="Times New Roman"/>
          <w:lang w:val="fr-CA"/>
        </w:rPr>
      </w:pPr>
      <w:r>
        <w:rPr>
          <w:lang w:val="fr-CA"/>
        </w:rPr>
        <w:t>Éducation à la carrière </w:t>
      </w:r>
      <w:r w:rsidR="00C33C62" w:rsidRPr="005D18E6">
        <w:rPr>
          <w:lang w:val="fr-CA"/>
        </w:rPr>
        <w:t>:</w:t>
      </w:r>
    </w:p>
    <w:p w14:paraId="49A4FF5C" w14:textId="4E287657" w:rsidR="00C33C62" w:rsidRPr="005D18E6" w:rsidRDefault="00EC631B" w:rsidP="001E3968">
      <w:pPr>
        <w:pStyle w:val="ListBullet"/>
        <w:shd w:val="clear" w:color="auto" w:fill="E7E6E6" w:themeFill="background2"/>
        <w:rPr>
          <w:lang w:val="fr-CA"/>
        </w:rPr>
      </w:pPr>
      <w:r>
        <w:rPr>
          <w:lang w:val="fr-CA"/>
        </w:rPr>
        <w:t>Faire part de ses idées, de ses sentiments, de ses connaissances et de renseignements acquis</w:t>
      </w:r>
      <w:r w:rsidR="00883B44">
        <w:rPr>
          <w:lang w:val="fr-CA"/>
        </w:rPr>
        <w:t>.</w:t>
      </w:r>
    </w:p>
    <w:p w14:paraId="0C931886" w14:textId="3355FE75" w:rsidR="00D10EB2" w:rsidRPr="005D18E6" w:rsidRDefault="0056272D" w:rsidP="001E3968">
      <w:pPr>
        <w:shd w:val="clear" w:color="auto" w:fill="E7E6E6" w:themeFill="background2"/>
        <w:textAlignment w:val="baseline"/>
        <w:rPr>
          <w:rFonts w:ascii="Arial" w:hAnsi="Arial" w:cs="Arial"/>
          <w:color w:val="000000"/>
          <w:lang w:val="fr-CA"/>
        </w:rPr>
      </w:pPr>
      <w:r>
        <w:rPr>
          <w:rFonts w:ascii="Arial" w:hAnsi="Arial" w:cs="Arial"/>
          <w:color w:val="000000"/>
          <w:lang w:val="fr-CA"/>
        </w:rPr>
        <w:t xml:space="preserve"> </w:t>
      </w:r>
    </w:p>
    <w:p w14:paraId="59E55159" w14:textId="30998A71" w:rsidR="00C33C62" w:rsidRPr="005D18E6" w:rsidRDefault="00336F5E" w:rsidP="001E3968">
      <w:pPr>
        <w:shd w:val="clear" w:color="auto" w:fill="E7E6E6" w:themeFill="background2"/>
        <w:textAlignment w:val="baseline"/>
        <w:rPr>
          <w:rFonts w:ascii="Arial" w:hAnsi="Arial" w:cs="Arial"/>
          <w:color w:val="000000"/>
          <w:lang w:val="fr-CA"/>
        </w:rPr>
      </w:pPr>
      <w:r>
        <w:rPr>
          <w:lang w:val="fr-CA"/>
        </w:rPr>
        <w:t>Français langue première</w:t>
      </w:r>
      <w:r w:rsidR="00EC631B">
        <w:rPr>
          <w:lang w:val="fr-CA"/>
        </w:rPr>
        <w:t> </w:t>
      </w:r>
      <w:r w:rsidR="00C33C62" w:rsidRPr="005D18E6">
        <w:rPr>
          <w:lang w:val="fr-CA"/>
        </w:rPr>
        <w:t>:</w:t>
      </w:r>
    </w:p>
    <w:p w14:paraId="2B6A664D" w14:textId="289F4BB2" w:rsidR="00C33C62" w:rsidRPr="005D18E6" w:rsidRDefault="00EC631B" w:rsidP="001E3968">
      <w:pPr>
        <w:pStyle w:val="ListBullet"/>
        <w:shd w:val="clear" w:color="auto" w:fill="E7E6E6" w:themeFill="background2"/>
        <w:rPr>
          <w:lang w:val="fr-CA"/>
        </w:rPr>
      </w:pPr>
      <w:r>
        <w:rPr>
          <w:lang w:val="fr-CA"/>
        </w:rPr>
        <w:t>Chacun a une histoire unique à faire connaître</w:t>
      </w:r>
      <w:r w:rsidR="00C5682C">
        <w:rPr>
          <w:lang w:val="fr-CA"/>
        </w:rPr>
        <w:t>.</w:t>
      </w:r>
    </w:p>
    <w:p w14:paraId="686C1522" w14:textId="77777777" w:rsidR="00D10EB2" w:rsidRPr="005D18E6" w:rsidRDefault="00D10EB2" w:rsidP="00D10EB2">
      <w:pPr>
        <w:rPr>
          <w:lang w:val="fr-CA"/>
        </w:rPr>
      </w:pPr>
    </w:p>
    <w:p w14:paraId="0802890F" w14:textId="44B143BE" w:rsidR="00C57F7F" w:rsidRPr="005D18E6" w:rsidRDefault="00D10EB2" w:rsidP="00C57F7F">
      <w:pPr>
        <w:textAlignment w:val="baseline"/>
        <w:rPr>
          <w:rFonts w:ascii="Arial" w:hAnsi="Arial" w:cs="Arial"/>
          <w:color w:val="000000"/>
          <w:lang w:val="fr-CA"/>
        </w:rPr>
      </w:pPr>
      <w:r w:rsidRPr="005D18E6">
        <w:rPr>
          <w:rFonts w:ascii="Arial" w:hAnsi="Arial" w:cs="Arial"/>
          <w:color w:val="000000"/>
          <w:lang w:val="fr-CA"/>
        </w:rPr>
        <w:tab/>
      </w:r>
    </w:p>
    <w:p w14:paraId="59F753F6" w14:textId="5DB97C00" w:rsidR="00C33C62" w:rsidRPr="005D18E6" w:rsidRDefault="00EC631B" w:rsidP="00276507">
      <w:pPr>
        <w:pStyle w:val="Heading2"/>
        <w:rPr>
          <w:rFonts w:ascii="Times New Roman" w:hAnsi="Times New Roman" w:cs="Times New Roman"/>
          <w:lang w:val="fr-CA"/>
        </w:rPr>
      </w:pPr>
      <w:r>
        <w:rPr>
          <w:lang w:val="fr-CA"/>
        </w:rPr>
        <w:t>Activité d</w:t>
      </w:r>
      <w:r w:rsidR="00A90247">
        <w:rPr>
          <w:lang w:val="fr-CA"/>
        </w:rPr>
        <w:t>’</w:t>
      </w:r>
      <w:r>
        <w:rPr>
          <w:lang w:val="fr-CA"/>
        </w:rPr>
        <w:t>apprentissage</w:t>
      </w:r>
    </w:p>
    <w:p w14:paraId="07B6B28E" w14:textId="55DE8F83" w:rsidR="00C33C62" w:rsidRPr="005D18E6" w:rsidRDefault="00976D79" w:rsidP="00D10EB2">
      <w:pPr>
        <w:rPr>
          <w:rFonts w:ascii="Times New Roman" w:hAnsi="Times New Roman" w:cs="Times New Roman"/>
          <w:lang w:val="fr-CA"/>
        </w:rPr>
      </w:pPr>
      <w:r>
        <w:rPr>
          <w:lang w:val="fr-CA"/>
        </w:rPr>
        <w:t>Débuter avec l</w:t>
      </w:r>
      <w:r w:rsidR="00A90247">
        <w:rPr>
          <w:lang w:val="fr-CA"/>
        </w:rPr>
        <w:t>’</w:t>
      </w:r>
      <w:r>
        <w:rPr>
          <w:lang w:val="fr-CA"/>
        </w:rPr>
        <w:t xml:space="preserve">analogie du gâteau. </w:t>
      </w:r>
      <w:r w:rsidR="00336F5E">
        <w:rPr>
          <w:lang w:val="fr-CA"/>
        </w:rPr>
        <w:t>Qu’est-ce qu’</w:t>
      </w:r>
      <w:r>
        <w:rPr>
          <w:lang w:val="fr-CA"/>
        </w:rPr>
        <w:t xml:space="preserve">un gâteau? Quels </w:t>
      </w:r>
      <w:r w:rsidR="00C5682C">
        <w:rPr>
          <w:lang w:val="fr-CA"/>
        </w:rPr>
        <w:t xml:space="preserve">en </w:t>
      </w:r>
      <w:r>
        <w:rPr>
          <w:lang w:val="fr-CA"/>
        </w:rPr>
        <w:t>sont les ingrédients?</w:t>
      </w:r>
      <w:r w:rsidR="00FB07BB">
        <w:rPr>
          <w:lang w:val="fr-CA"/>
        </w:rPr>
        <w:t xml:space="preserve"> Sont</w:t>
      </w:r>
      <w:r w:rsidR="00FB07BB">
        <w:rPr>
          <w:lang w:val="fr-CA"/>
        </w:rPr>
        <w:noBreakHyphen/>
        <w:t>ils tous identiques?</w:t>
      </w:r>
      <w:r w:rsidR="00C5682C">
        <w:rPr>
          <w:lang w:val="fr-CA"/>
        </w:rPr>
        <w:t xml:space="preserve"> </w:t>
      </w:r>
      <w:r w:rsidR="00BC0322">
        <w:rPr>
          <w:lang w:val="fr-CA"/>
        </w:rPr>
        <w:t xml:space="preserve">Y </w:t>
      </w:r>
      <w:proofErr w:type="spellStart"/>
      <w:r w:rsidR="00BC0322">
        <w:rPr>
          <w:lang w:val="fr-CA"/>
        </w:rPr>
        <w:t>a-t-il</w:t>
      </w:r>
      <w:proofErr w:type="spellEnd"/>
      <w:r w:rsidR="00BC0322">
        <w:rPr>
          <w:lang w:val="fr-CA"/>
        </w:rPr>
        <w:t xml:space="preserve"> différentes saveurs de gâteaux</w:t>
      </w:r>
      <w:r w:rsidR="00CE7A3B">
        <w:rPr>
          <w:lang w:val="fr-CA"/>
        </w:rPr>
        <w:t xml:space="preserve">? </w:t>
      </w:r>
      <w:r w:rsidR="00FB07BB">
        <w:rPr>
          <w:lang w:val="fr-CA"/>
        </w:rPr>
        <w:t xml:space="preserve">Y </w:t>
      </w:r>
      <w:proofErr w:type="spellStart"/>
      <w:r w:rsidR="00FB07BB">
        <w:rPr>
          <w:lang w:val="fr-CA"/>
        </w:rPr>
        <w:t>a-</w:t>
      </w:r>
      <w:r w:rsidR="00BC0322">
        <w:rPr>
          <w:lang w:val="fr-CA"/>
        </w:rPr>
        <w:t>t-il</w:t>
      </w:r>
      <w:proofErr w:type="spellEnd"/>
      <w:r w:rsidR="00BC0322">
        <w:rPr>
          <w:lang w:val="fr-CA"/>
        </w:rPr>
        <w:t xml:space="preserve"> différents types de gâteaux</w:t>
      </w:r>
      <w:r w:rsidR="00FB07BB">
        <w:rPr>
          <w:lang w:val="fr-CA"/>
        </w:rPr>
        <w:t>?</w:t>
      </w:r>
      <w:r w:rsidR="0059175D">
        <w:rPr>
          <w:lang w:val="fr-CA"/>
        </w:rPr>
        <w:t xml:space="preserve"> Aidez les élèves à remarquer que les personnes sont un peu comme les gâteaux</w:t>
      </w:r>
      <w:r w:rsidR="00CE7A3B">
        <w:rPr>
          <w:lang w:val="fr-CA"/>
        </w:rPr>
        <w:t xml:space="preserve">, </w:t>
      </w:r>
      <w:r w:rsidR="00C5682C">
        <w:rPr>
          <w:lang w:val="fr-CA"/>
        </w:rPr>
        <w:t>en ce sens qu</w:t>
      </w:r>
      <w:r w:rsidR="00A90247">
        <w:rPr>
          <w:lang w:val="fr-CA"/>
        </w:rPr>
        <w:t>’</w:t>
      </w:r>
      <w:r w:rsidR="00C5682C">
        <w:rPr>
          <w:lang w:val="fr-CA"/>
        </w:rPr>
        <w:t xml:space="preserve">elles sont faites </w:t>
      </w:r>
      <w:r w:rsidR="00336F5E">
        <w:rPr>
          <w:lang w:val="fr-CA"/>
        </w:rPr>
        <w:t>d’</w:t>
      </w:r>
      <w:r w:rsidR="00C5682C">
        <w:rPr>
          <w:lang w:val="fr-CA"/>
        </w:rPr>
        <w:t>ingrédients</w:t>
      </w:r>
      <w:r w:rsidR="00336F5E">
        <w:rPr>
          <w:lang w:val="fr-CA"/>
        </w:rPr>
        <w:t xml:space="preserve"> différents</w:t>
      </w:r>
      <w:r w:rsidR="00C5682C">
        <w:rPr>
          <w:lang w:val="fr-CA"/>
        </w:rPr>
        <w:t>.</w:t>
      </w:r>
      <w:r w:rsidR="00C940C2">
        <w:rPr>
          <w:lang w:val="fr-CA"/>
        </w:rPr>
        <w:t xml:space="preserve"> Comme les gâteaux,</w:t>
      </w:r>
      <w:r w:rsidR="00C5682C">
        <w:rPr>
          <w:lang w:val="fr-CA"/>
        </w:rPr>
        <w:t xml:space="preserve"> </w:t>
      </w:r>
      <w:r w:rsidR="00C940C2">
        <w:rPr>
          <w:lang w:val="fr-CA"/>
        </w:rPr>
        <w:t>e</w:t>
      </w:r>
      <w:r w:rsidR="00C5682C">
        <w:rPr>
          <w:lang w:val="fr-CA"/>
        </w:rPr>
        <w:t>lles ont beaucoup</w:t>
      </w:r>
      <w:r w:rsidR="00BE1FAF">
        <w:rPr>
          <w:lang w:val="fr-CA"/>
        </w:rPr>
        <w:t xml:space="preserve"> </w:t>
      </w:r>
      <w:r w:rsidR="00C5682C">
        <w:rPr>
          <w:lang w:val="fr-CA"/>
        </w:rPr>
        <w:t>en commun, mais chacune possède ses propres traits distinctifs.</w:t>
      </w:r>
    </w:p>
    <w:p w14:paraId="26069EB8" w14:textId="77777777" w:rsidR="001F3571" w:rsidRPr="005D18E6" w:rsidRDefault="001F3571" w:rsidP="00D10EB2">
      <w:pPr>
        <w:rPr>
          <w:rFonts w:ascii="Times New Roman" w:hAnsi="Times New Roman" w:cs="Times New Roman"/>
          <w:lang w:val="fr-CA"/>
        </w:rPr>
      </w:pPr>
    </w:p>
    <w:p w14:paraId="35D08562" w14:textId="145AAF6F" w:rsidR="00E022FE" w:rsidRPr="005D18E6" w:rsidRDefault="0059175D" w:rsidP="00D10EB2">
      <w:pPr>
        <w:rPr>
          <w:lang w:val="fr-CA"/>
        </w:rPr>
      </w:pPr>
      <w:r>
        <w:rPr>
          <w:lang w:val="fr-CA"/>
        </w:rPr>
        <w:t>Demandez aux élèves de réfléchir</w:t>
      </w:r>
      <w:r w:rsidR="00C940C2">
        <w:rPr>
          <w:lang w:val="fr-CA"/>
        </w:rPr>
        <w:t xml:space="preserve"> à chacune des questions-clés</w:t>
      </w:r>
      <w:r w:rsidR="00BC0322">
        <w:rPr>
          <w:lang w:val="fr-CA"/>
        </w:rPr>
        <w:t>.</w:t>
      </w:r>
    </w:p>
    <w:p w14:paraId="78A5CF7D" w14:textId="77777777" w:rsidR="00E022FE" w:rsidRPr="005D18E6" w:rsidRDefault="00E022FE" w:rsidP="00D10EB2">
      <w:pPr>
        <w:rPr>
          <w:lang w:val="fr-CA"/>
        </w:rPr>
      </w:pPr>
    </w:p>
    <w:p w14:paraId="41D83C17" w14:textId="605A1AAB" w:rsidR="00C33C62" w:rsidRDefault="004E3416" w:rsidP="00D10EB2">
      <w:pPr>
        <w:rPr>
          <w:lang w:val="fr-CA"/>
        </w:rPr>
      </w:pPr>
      <w:r>
        <w:rPr>
          <w:lang w:val="fr-CA"/>
        </w:rPr>
        <w:t xml:space="preserve">Posez la première question aux élèves : </w:t>
      </w:r>
      <w:r w:rsidR="00FB07BB">
        <w:rPr>
          <w:lang w:val="fr-CA"/>
        </w:rPr>
        <w:t>« Qui suis-je? ».</w:t>
      </w:r>
      <w:r w:rsidR="0059175D">
        <w:rPr>
          <w:lang w:val="fr-CA"/>
        </w:rPr>
        <w:t xml:space="preserve"> Demandez aux élèves de créer </w:t>
      </w:r>
      <w:r w:rsidR="00A10F8D">
        <w:rPr>
          <w:lang w:val="fr-CA"/>
        </w:rPr>
        <w:t>une carte heuristique, sur u</w:t>
      </w:r>
      <w:r w:rsidR="00BC0322">
        <w:rPr>
          <w:lang w:val="fr-CA"/>
        </w:rPr>
        <w:t>ne feuille ou sur un</w:t>
      </w:r>
      <w:r w:rsidR="00936F88">
        <w:rPr>
          <w:lang w:val="fr-CA"/>
        </w:rPr>
        <w:t xml:space="preserve"> iPad. (En guise d</w:t>
      </w:r>
      <w:r w:rsidR="00A90247">
        <w:rPr>
          <w:lang w:val="fr-CA"/>
        </w:rPr>
        <w:t>’</w:t>
      </w:r>
      <w:r w:rsidR="00936F88">
        <w:rPr>
          <w:lang w:val="fr-CA"/>
        </w:rPr>
        <w:t>exemple, vous pourriez leur présenter une carte représentant qui vous êtes.</w:t>
      </w:r>
      <w:r w:rsidR="00A10F8D">
        <w:rPr>
          <w:lang w:val="fr-CA"/>
        </w:rPr>
        <w:t>)</w:t>
      </w:r>
      <w:r w:rsidR="00936F88">
        <w:rPr>
          <w:lang w:val="fr-CA"/>
        </w:rPr>
        <w:t xml:space="preserve"> Donnez aux élèves le temps de présenter leur carte à leur partenaire ou </w:t>
      </w:r>
      <w:r w:rsidR="00BE1FAF">
        <w:rPr>
          <w:lang w:val="fr-CA"/>
        </w:rPr>
        <w:t>au</w:t>
      </w:r>
      <w:r w:rsidR="00936F88">
        <w:rPr>
          <w:lang w:val="fr-CA"/>
        </w:rPr>
        <w:t xml:space="preserve"> groupe.</w:t>
      </w:r>
    </w:p>
    <w:p w14:paraId="71AD866E" w14:textId="77777777" w:rsidR="00936F88" w:rsidRPr="00936F88" w:rsidRDefault="00936F88" w:rsidP="00D10EB2">
      <w:pPr>
        <w:rPr>
          <w:rFonts w:ascii="Times New Roman" w:hAnsi="Times New Roman" w:cs="Times New Roman"/>
          <w:lang w:val="fr-CA"/>
        </w:rPr>
      </w:pPr>
    </w:p>
    <w:p w14:paraId="77AC6CAA" w14:textId="446F9B34" w:rsidR="00C33C62" w:rsidRPr="005D18E6" w:rsidRDefault="004E3416" w:rsidP="004E3416">
      <w:pPr>
        <w:pStyle w:val="ListBullet"/>
        <w:numPr>
          <w:ilvl w:val="0"/>
          <w:numId w:val="0"/>
        </w:numPr>
        <w:rPr>
          <w:rFonts w:ascii="Times New Roman" w:hAnsi="Times New Roman" w:cs="Times New Roman"/>
          <w:lang w:val="fr-CA"/>
        </w:rPr>
      </w:pPr>
      <w:r>
        <w:rPr>
          <w:lang w:val="fr-CA"/>
        </w:rPr>
        <w:t>Posez la deuxième question : « Quels sont les éléments qui font que je suis MOI? ».</w:t>
      </w:r>
      <w:r w:rsidR="005E53F2">
        <w:rPr>
          <w:lang w:val="fr-CA"/>
        </w:rPr>
        <w:t xml:space="preserve"> En utilisant différentes couleurs, les élèves peuvent ensuite identifier les différentes catégories d</w:t>
      </w:r>
      <w:r w:rsidR="00A90247">
        <w:rPr>
          <w:lang w:val="fr-CA"/>
        </w:rPr>
        <w:t>’</w:t>
      </w:r>
      <w:r w:rsidR="005E53F2">
        <w:rPr>
          <w:lang w:val="fr-CA"/>
        </w:rPr>
        <w:t xml:space="preserve">influences sur leur carte heuristique </w:t>
      </w:r>
      <w:r w:rsidR="00614161">
        <w:rPr>
          <w:lang w:val="fr-CA"/>
        </w:rPr>
        <w:t>(</w:t>
      </w:r>
      <w:r w:rsidR="005E53F2">
        <w:rPr>
          <w:lang w:val="fr-CA"/>
        </w:rPr>
        <w:t>ou ailleurs</w:t>
      </w:r>
      <w:r w:rsidR="00614161">
        <w:rPr>
          <w:lang w:val="fr-CA"/>
        </w:rPr>
        <w:t>)</w:t>
      </w:r>
      <w:r w:rsidR="005E53F2">
        <w:rPr>
          <w:lang w:val="fr-CA"/>
        </w:rPr>
        <w:t>, par exemple la famille, les amis, les loisirs</w:t>
      </w:r>
      <w:r w:rsidR="00614161">
        <w:rPr>
          <w:lang w:val="fr-CA"/>
        </w:rPr>
        <w:t>, les</w:t>
      </w:r>
      <w:r w:rsidR="00BC0322">
        <w:rPr>
          <w:lang w:val="fr-CA"/>
        </w:rPr>
        <w:t xml:space="preserve"> domaines d</w:t>
      </w:r>
      <w:r w:rsidR="00A90247">
        <w:rPr>
          <w:lang w:val="fr-CA"/>
        </w:rPr>
        <w:t>’</w:t>
      </w:r>
      <w:r w:rsidR="00BC0322">
        <w:rPr>
          <w:lang w:val="fr-CA"/>
        </w:rPr>
        <w:t xml:space="preserve">intérêt. </w:t>
      </w:r>
      <w:r w:rsidR="006C2120">
        <w:rPr>
          <w:lang w:val="fr-CA"/>
        </w:rPr>
        <w:t>Avant de commencer, vous pouvez présenter un modèle. L</w:t>
      </w:r>
      <w:r w:rsidR="00A90247">
        <w:rPr>
          <w:lang w:val="fr-CA"/>
        </w:rPr>
        <w:t>’</w:t>
      </w:r>
      <w:r w:rsidR="006C2120">
        <w:rPr>
          <w:lang w:val="fr-CA"/>
        </w:rPr>
        <w:t>exercice peut être réalisé en groupe-classe ou en petits groupes</w:t>
      </w:r>
      <w:r w:rsidR="005E53F2">
        <w:rPr>
          <w:lang w:val="fr-CA"/>
        </w:rPr>
        <w:t>. Pour aider les élèves à cerner les catégories d</w:t>
      </w:r>
      <w:r w:rsidR="00A90247">
        <w:rPr>
          <w:lang w:val="fr-CA"/>
        </w:rPr>
        <w:t>’</w:t>
      </w:r>
      <w:r w:rsidR="005E53F2">
        <w:rPr>
          <w:lang w:val="fr-CA"/>
        </w:rPr>
        <w:t>influence</w:t>
      </w:r>
      <w:r w:rsidR="00632C66">
        <w:rPr>
          <w:lang w:val="fr-CA"/>
        </w:rPr>
        <w:t>s</w:t>
      </w:r>
      <w:r w:rsidR="005E53F2">
        <w:rPr>
          <w:lang w:val="fr-CA"/>
        </w:rPr>
        <w:t>, posez-leur des questions, comme par exemple :</w:t>
      </w:r>
    </w:p>
    <w:p w14:paraId="2CD19F09" w14:textId="457AFC5A" w:rsidR="00C33C62" w:rsidRPr="005D18E6" w:rsidRDefault="00F90387" w:rsidP="00276507">
      <w:pPr>
        <w:pStyle w:val="ListBullet"/>
        <w:rPr>
          <w:lang w:val="fr-CA"/>
        </w:rPr>
      </w:pPr>
      <w:r>
        <w:rPr>
          <w:lang w:val="fr-CA"/>
        </w:rPr>
        <w:t>Comment prends-tu certaines décisions, comme celle ne pas courir dans l</w:t>
      </w:r>
      <w:r w:rsidR="00A90247">
        <w:rPr>
          <w:lang w:val="fr-CA"/>
        </w:rPr>
        <w:t>’</w:t>
      </w:r>
      <w:r>
        <w:rPr>
          <w:lang w:val="fr-CA"/>
        </w:rPr>
        <w:t>école?</w:t>
      </w:r>
    </w:p>
    <w:p w14:paraId="00CED7B1" w14:textId="3852079E" w:rsidR="00C33C62" w:rsidRPr="005D18E6" w:rsidRDefault="00F90387" w:rsidP="00276507">
      <w:pPr>
        <w:pStyle w:val="ListBullet"/>
        <w:rPr>
          <w:lang w:val="fr-CA"/>
        </w:rPr>
      </w:pPr>
      <w:r>
        <w:rPr>
          <w:lang w:val="fr-CA"/>
        </w:rPr>
        <w:t>Pourquoi prends-tu la décision de courir ou</w:t>
      </w:r>
      <w:r w:rsidR="006C2120">
        <w:rPr>
          <w:lang w:val="fr-CA"/>
        </w:rPr>
        <w:t xml:space="preserve"> non dans l</w:t>
      </w:r>
      <w:r w:rsidR="00A90247">
        <w:rPr>
          <w:lang w:val="fr-CA"/>
        </w:rPr>
        <w:t>’</w:t>
      </w:r>
      <w:r w:rsidR="006C2120">
        <w:rPr>
          <w:lang w:val="fr-CA"/>
        </w:rPr>
        <w:t>école?</w:t>
      </w:r>
    </w:p>
    <w:p w14:paraId="1A35565A" w14:textId="6D9D47AC" w:rsidR="00C33C62" w:rsidRPr="005D18E6" w:rsidRDefault="00A10F8D" w:rsidP="00276507">
      <w:pPr>
        <w:pStyle w:val="ListBullet"/>
        <w:rPr>
          <w:lang w:val="fr-CA"/>
        </w:rPr>
      </w:pPr>
      <w:r>
        <w:rPr>
          <w:lang w:val="fr-CA"/>
        </w:rPr>
        <w:t>Comment décides-tu avec qui jouer ou ne pas jouer?</w:t>
      </w:r>
    </w:p>
    <w:p w14:paraId="0B3E8541" w14:textId="6281D0A4" w:rsidR="00C33C62" w:rsidRPr="005D18E6" w:rsidRDefault="00A10F8D" w:rsidP="00276507">
      <w:pPr>
        <w:pStyle w:val="ListBullet"/>
        <w:rPr>
          <w:lang w:val="fr-CA"/>
        </w:rPr>
      </w:pPr>
      <w:r>
        <w:rPr>
          <w:lang w:val="fr-CA"/>
        </w:rPr>
        <w:t>Comment décides-tu de l</w:t>
      </w:r>
      <w:r w:rsidR="00A90247">
        <w:rPr>
          <w:lang w:val="fr-CA"/>
        </w:rPr>
        <w:t>’</w:t>
      </w:r>
      <w:r>
        <w:rPr>
          <w:lang w:val="fr-CA"/>
        </w:rPr>
        <w:t>heure à laquelle te coucher?</w:t>
      </w:r>
    </w:p>
    <w:p w14:paraId="788AC352" w14:textId="00DEFE18" w:rsidR="00C33C62" w:rsidRPr="005D18E6" w:rsidRDefault="00A10F8D" w:rsidP="00276507">
      <w:pPr>
        <w:pStyle w:val="ListBullet"/>
        <w:rPr>
          <w:lang w:val="fr-CA"/>
        </w:rPr>
      </w:pPr>
      <w:r>
        <w:rPr>
          <w:lang w:val="fr-CA"/>
        </w:rPr>
        <w:t>Comment choisis-tu quels livres lire?</w:t>
      </w:r>
    </w:p>
    <w:p w14:paraId="7E742BE4" w14:textId="77777777" w:rsidR="00C33C62" w:rsidRPr="005D18E6" w:rsidRDefault="00C33C62" w:rsidP="00C33C62">
      <w:pPr>
        <w:rPr>
          <w:rFonts w:ascii="Times New Roman" w:eastAsia="Times New Roman" w:hAnsi="Times New Roman" w:cs="Times New Roman"/>
          <w:lang w:val="fr-CA"/>
        </w:rPr>
      </w:pPr>
    </w:p>
    <w:p w14:paraId="49C4BF3E" w14:textId="53201895" w:rsidR="00C33C62" w:rsidRPr="005D18E6" w:rsidRDefault="00F90387" w:rsidP="00D10EB2">
      <w:pPr>
        <w:pStyle w:val="Heading3"/>
        <w:rPr>
          <w:rFonts w:ascii="Times New Roman" w:hAnsi="Times New Roman" w:cs="Times New Roman"/>
          <w:lang w:val="fr-CA"/>
        </w:rPr>
      </w:pPr>
      <w:r>
        <w:rPr>
          <w:lang w:val="fr-CA"/>
        </w:rPr>
        <w:t>Plénière</w:t>
      </w:r>
    </w:p>
    <w:p w14:paraId="1BE97947" w14:textId="312ACC41" w:rsidR="00C33C62" w:rsidRPr="00F137C8" w:rsidRDefault="00872AEF" w:rsidP="00D10EB2">
      <w:pPr>
        <w:rPr>
          <w:lang w:val="fr-CA"/>
        </w:rPr>
      </w:pPr>
      <w:r>
        <w:rPr>
          <w:lang w:val="fr-CA"/>
        </w:rPr>
        <w:t xml:space="preserve">Lorsque les élèves ont terminé </w:t>
      </w:r>
      <w:r w:rsidR="00735D63">
        <w:rPr>
          <w:lang w:val="fr-CA"/>
        </w:rPr>
        <w:t>leur témoignage</w:t>
      </w:r>
      <w:r>
        <w:rPr>
          <w:lang w:val="fr-CA"/>
        </w:rPr>
        <w:t>, demandez-leur</w:t>
      </w:r>
      <w:r w:rsidR="00630CD6">
        <w:rPr>
          <w:lang w:val="fr-CA"/>
        </w:rPr>
        <w:t xml:space="preserve"> de réfléchir à</w:t>
      </w:r>
      <w:r w:rsidR="006E0C67">
        <w:rPr>
          <w:lang w:val="fr-CA"/>
        </w:rPr>
        <w:t xml:space="preserve"> leur influence sur</w:t>
      </w:r>
      <w:r>
        <w:rPr>
          <w:lang w:val="fr-CA"/>
        </w:rPr>
        <w:t xml:space="preserve"> les autres. Explorez autant les influences positives que négatives. Demandez aux élèves d</w:t>
      </w:r>
      <w:r w:rsidR="00A90247">
        <w:rPr>
          <w:lang w:val="fr-CA"/>
        </w:rPr>
        <w:t>’</w:t>
      </w:r>
      <w:r>
        <w:rPr>
          <w:lang w:val="fr-CA"/>
        </w:rPr>
        <w:t>écrire leurs réflexions ou de réaliser une affiche ou une création artistique qui représentent les apprentissages faits pendant cette activité. Les élèves pourraient faire leur autoportrait</w:t>
      </w:r>
      <w:r w:rsidR="00F137C8">
        <w:rPr>
          <w:lang w:val="fr-CA"/>
        </w:rPr>
        <w:t xml:space="preserve"> sur une affiche et y coller des images ou des mots qui sont représentatifs de qui ils sont. </w:t>
      </w:r>
      <w:r w:rsidR="00EC7E73">
        <w:rPr>
          <w:lang w:val="fr-CA"/>
        </w:rPr>
        <w:t>Ils pourraient également y écrire une phrase qui serait le fruit de leur réflexion sur l</w:t>
      </w:r>
      <w:r w:rsidR="00A90247">
        <w:rPr>
          <w:lang w:val="fr-CA"/>
        </w:rPr>
        <w:t>’</w:t>
      </w:r>
      <w:r w:rsidR="00EC7E73">
        <w:rPr>
          <w:lang w:val="fr-CA"/>
        </w:rPr>
        <w:t>influence positive qu</w:t>
      </w:r>
      <w:r w:rsidR="00A90247">
        <w:rPr>
          <w:lang w:val="fr-CA"/>
        </w:rPr>
        <w:t>’</w:t>
      </w:r>
      <w:r w:rsidR="00EC7E73">
        <w:rPr>
          <w:lang w:val="fr-CA"/>
        </w:rPr>
        <w:t>ils peuvent avoir sur leurs collègues de classe.</w:t>
      </w:r>
    </w:p>
    <w:p w14:paraId="66DE64C5" w14:textId="77777777" w:rsidR="00C33C62" w:rsidRPr="005D18E6" w:rsidRDefault="00C33C62" w:rsidP="00C33C62">
      <w:pPr>
        <w:rPr>
          <w:rFonts w:ascii="Times New Roman" w:eastAsia="Times New Roman" w:hAnsi="Times New Roman" w:cs="Times New Roman"/>
          <w:lang w:val="fr-CA"/>
        </w:rPr>
      </w:pPr>
    </w:p>
    <w:p w14:paraId="2B1BD490" w14:textId="5A4B9EA8" w:rsidR="001F3571" w:rsidRPr="005D18E6" w:rsidRDefault="00B2033C" w:rsidP="00D10EB2">
      <w:pPr>
        <w:pStyle w:val="Heading3"/>
        <w:rPr>
          <w:lang w:val="fr-CA"/>
        </w:rPr>
      </w:pPr>
      <w:r>
        <w:rPr>
          <w:lang w:val="fr-CA"/>
        </w:rPr>
        <w:t>Appliquer les principes d</w:t>
      </w:r>
      <w:r w:rsidR="00A90247">
        <w:rPr>
          <w:lang w:val="fr-CA"/>
        </w:rPr>
        <w:t>’</w:t>
      </w:r>
      <w:r>
        <w:rPr>
          <w:lang w:val="fr-CA"/>
        </w:rPr>
        <w:t>apprentissage des peuples autochtones</w:t>
      </w:r>
    </w:p>
    <w:p w14:paraId="5519A24C" w14:textId="553E82FD" w:rsidR="00C33C62" w:rsidRPr="005D18E6" w:rsidRDefault="00F137C8" w:rsidP="00625027">
      <w:pPr>
        <w:rPr>
          <w:rFonts w:ascii="Times New Roman" w:hAnsi="Times New Roman" w:cs="Times New Roman"/>
          <w:lang w:val="fr-CA"/>
        </w:rPr>
      </w:pPr>
      <w:r>
        <w:rPr>
          <w:lang w:val="fr-CA"/>
        </w:rPr>
        <w:t>Asseyez-vous en cercle pour tenir une discussion. Présentez le principe d</w:t>
      </w:r>
      <w:r w:rsidR="00A90247">
        <w:rPr>
          <w:lang w:val="fr-CA"/>
        </w:rPr>
        <w:t>’</w:t>
      </w:r>
      <w:r>
        <w:rPr>
          <w:lang w:val="fr-CA"/>
        </w:rPr>
        <w:t>apprentissa</w:t>
      </w:r>
      <w:r w:rsidRPr="00863074">
        <w:rPr>
          <w:lang w:val="fr-CA"/>
        </w:rPr>
        <w:t xml:space="preserve">ge des peuples autochtones : </w:t>
      </w:r>
      <w:r w:rsidR="00AD15A4" w:rsidRPr="00863074">
        <w:rPr>
          <w:lang w:val="fr-CA"/>
        </w:rPr>
        <w:t>« </w:t>
      </w:r>
      <w:r w:rsidR="00C33C62" w:rsidRPr="00863074">
        <w:rPr>
          <w:lang w:val="fr-CA"/>
        </w:rPr>
        <w:t>L</w:t>
      </w:r>
      <w:r w:rsidR="00A90247">
        <w:rPr>
          <w:lang w:val="fr-CA"/>
        </w:rPr>
        <w:t>’</w:t>
      </w:r>
      <w:r w:rsidR="00863074" w:rsidRPr="00863074">
        <w:rPr>
          <w:lang w:val="fr-CA"/>
        </w:rPr>
        <w:t>apprentissage exige une exploration de sa propre identité</w:t>
      </w:r>
      <w:r w:rsidR="00863074">
        <w:rPr>
          <w:lang w:val="fr-CA"/>
        </w:rPr>
        <w:t> </w:t>
      </w:r>
      <w:r w:rsidR="00AD15A4">
        <w:rPr>
          <w:lang w:val="fr-CA"/>
        </w:rPr>
        <w:t>». Invitez un Ancien en classe afin qu</w:t>
      </w:r>
      <w:r w:rsidR="00A90247">
        <w:rPr>
          <w:lang w:val="fr-CA"/>
        </w:rPr>
        <w:t>’</w:t>
      </w:r>
      <w:r w:rsidR="00AD15A4">
        <w:rPr>
          <w:lang w:val="fr-CA"/>
        </w:rPr>
        <w:t>il fasse connaître son identité aux élèves.</w:t>
      </w:r>
    </w:p>
    <w:p w14:paraId="53741340" w14:textId="77777777" w:rsidR="00C33C62" w:rsidRPr="005D18E6" w:rsidRDefault="00C33C62" w:rsidP="00C33C62">
      <w:pPr>
        <w:rPr>
          <w:rFonts w:ascii="Times New Roman" w:eastAsia="Times New Roman" w:hAnsi="Times New Roman" w:cs="Times New Roman"/>
          <w:lang w:val="fr-CA"/>
        </w:rPr>
      </w:pPr>
    </w:p>
    <w:p w14:paraId="27136FB1" w14:textId="5F468AAD" w:rsidR="00C33C62" w:rsidRPr="005D18E6" w:rsidRDefault="00B2033C" w:rsidP="00625027">
      <w:pPr>
        <w:pStyle w:val="Heading3"/>
        <w:rPr>
          <w:rFonts w:ascii="Times New Roman" w:hAnsi="Times New Roman" w:cs="Times New Roman"/>
          <w:lang w:val="fr-CA"/>
        </w:rPr>
      </w:pPr>
      <w:r>
        <w:rPr>
          <w:lang w:val="fr-CA"/>
        </w:rPr>
        <w:t>Différenciation</w:t>
      </w:r>
    </w:p>
    <w:p w14:paraId="2FB0B34A" w14:textId="64B3793C" w:rsidR="00C33C62" w:rsidRPr="005D18E6" w:rsidRDefault="00B43614" w:rsidP="00B43614">
      <w:pPr>
        <w:pStyle w:val="ListParagraph"/>
        <w:rPr>
          <w:lang w:val="fr-CA"/>
        </w:rPr>
      </w:pPr>
      <w:r w:rsidRPr="005D18E6">
        <w:rPr>
          <w:lang w:val="fr-CA"/>
        </w:rPr>
        <w:t>1.</w:t>
      </w:r>
      <w:r w:rsidRPr="005D18E6">
        <w:rPr>
          <w:lang w:val="fr-CA"/>
        </w:rPr>
        <w:tab/>
      </w:r>
      <w:r w:rsidR="00930C6C">
        <w:rPr>
          <w:lang w:val="fr-CA"/>
        </w:rPr>
        <w:t>Afin de guider les élèves en difficulté et ceux en apprentissage du français,</w:t>
      </w:r>
      <w:r w:rsidR="00EC69EC">
        <w:rPr>
          <w:lang w:val="fr-CA"/>
        </w:rPr>
        <w:t xml:space="preserve"> présentez</w:t>
      </w:r>
      <w:r w:rsidR="00EC69EC">
        <w:rPr>
          <w:lang w:val="fr-CA"/>
        </w:rPr>
        <w:noBreakHyphen/>
        <w:t xml:space="preserve">leur </w:t>
      </w:r>
      <w:r w:rsidR="00930C6C">
        <w:rPr>
          <w:lang w:val="fr-CA"/>
        </w:rPr>
        <w:t>un modèle des catégories d</w:t>
      </w:r>
      <w:r w:rsidR="00A90247">
        <w:rPr>
          <w:lang w:val="fr-CA"/>
        </w:rPr>
        <w:t>’</w:t>
      </w:r>
      <w:r w:rsidR="00930C6C">
        <w:rPr>
          <w:lang w:val="fr-CA"/>
        </w:rPr>
        <w:t>influences (par exemple, la famille, les loisirs, les</w:t>
      </w:r>
      <w:r w:rsidR="00EC69EC">
        <w:rPr>
          <w:lang w:val="fr-CA"/>
        </w:rPr>
        <w:t xml:space="preserve"> domaines d</w:t>
      </w:r>
      <w:r w:rsidR="00A90247">
        <w:rPr>
          <w:lang w:val="fr-CA"/>
        </w:rPr>
        <w:t>’</w:t>
      </w:r>
      <w:r w:rsidR="00EC69EC">
        <w:rPr>
          <w:lang w:val="fr-CA"/>
        </w:rPr>
        <w:t xml:space="preserve">intérêt, les amis, les sports, </w:t>
      </w:r>
      <w:r w:rsidR="00930C6C">
        <w:rPr>
          <w:lang w:val="fr-CA"/>
        </w:rPr>
        <w:t>le pays).</w:t>
      </w:r>
    </w:p>
    <w:p w14:paraId="1FB1E94B" w14:textId="3CF8395B" w:rsidR="009B0071" w:rsidRPr="00F07DC4" w:rsidRDefault="00B43614" w:rsidP="00F07DC4">
      <w:pPr>
        <w:pStyle w:val="ListParagraph"/>
        <w:rPr>
          <w:lang w:val="fr-CA"/>
        </w:rPr>
      </w:pPr>
      <w:r w:rsidRPr="005D18E6">
        <w:rPr>
          <w:lang w:val="fr-CA"/>
        </w:rPr>
        <w:t>2.</w:t>
      </w:r>
      <w:r w:rsidRPr="005D18E6">
        <w:rPr>
          <w:lang w:val="fr-CA"/>
        </w:rPr>
        <w:tab/>
      </w:r>
      <w:r w:rsidR="009B0071">
        <w:rPr>
          <w:lang w:val="fr-CA"/>
        </w:rPr>
        <w:t>Permettez aux élèves de dessiner au lieu d</w:t>
      </w:r>
      <w:r w:rsidR="00A90247">
        <w:rPr>
          <w:lang w:val="fr-CA"/>
        </w:rPr>
        <w:t>’</w:t>
      </w:r>
      <w:r w:rsidR="009B0071">
        <w:rPr>
          <w:lang w:val="fr-CA"/>
        </w:rPr>
        <w:t>écrire. Par exemple,</w:t>
      </w:r>
      <w:r w:rsidR="00F07DC4">
        <w:rPr>
          <w:lang w:val="fr-CA"/>
        </w:rPr>
        <w:t xml:space="preserve"> ils pourraient dessiner les membres de leur famille ou un ballon de soccer pour représenter leur activité préférée. Permettez aux élèves de présenter leur identité à l</w:t>
      </w:r>
      <w:r w:rsidR="00A90247">
        <w:rPr>
          <w:lang w:val="fr-CA"/>
        </w:rPr>
        <w:t>’</w:t>
      </w:r>
      <w:r w:rsidR="00F07DC4">
        <w:rPr>
          <w:lang w:val="fr-CA"/>
        </w:rPr>
        <w:t>oral.</w:t>
      </w:r>
    </w:p>
    <w:p w14:paraId="743B9BEB" w14:textId="437D4E3A" w:rsidR="00C33C62" w:rsidRPr="0047647B" w:rsidRDefault="00B43614" w:rsidP="00B43614">
      <w:pPr>
        <w:pStyle w:val="ListParagraph"/>
        <w:rPr>
          <w:lang w:val="fr-CA"/>
        </w:rPr>
      </w:pPr>
      <w:r w:rsidRPr="005D18E6">
        <w:rPr>
          <w:lang w:val="fr-CA"/>
        </w:rPr>
        <w:lastRenderedPageBreak/>
        <w:t>3.</w:t>
      </w:r>
      <w:r w:rsidRPr="005D18E6">
        <w:rPr>
          <w:lang w:val="fr-CA"/>
        </w:rPr>
        <w:tab/>
      </w:r>
      <w:r w:rsidR="0047647B">
        <w:rPr>
          <w:lang w:val="fr-CA"/>
        </w:rPr>
        <w:t>Écrivez le vocabulaire-clé (</w:t>
      </w:r>
      <w:r w:rsidR="0047647B">
        <w:rPr>
          <w:i/>
          <w:lang w:val="fr-CA"/>
        </w:rPr>
        <w:t>influence, iden</w:t>
      </w:r>
      <w:r w:rsidR="00EC69EC">
        <w:rPr>
          <w:i/>
          <w:lang w:val="fr-CA"/>
        </w:rPr>
        <w:t>tité, soi, décision, ingrédient, facteur</w:t>
      </w:r>
      <w:r w:rsidR="0047647B">
        <w:rPr>
          <w:i/>
          <w:lang w:val="fr-CA"/>
        </w:rPr>
        <w:t xml:space="preserve">) </w:t>
      </w:r>
      <w:r w:rsidR="0047647B">
        <w:rPr>
          <w:lang w:val="fr-CA"/>
        </w:rPr>
        <w:t xml:space="preserve">au tableau et </w:t>
      </w:r>
      <w:r w:rsidR="00AE51B4">
        <w:rPr>
          <w:lang w:val="fr-CA"/>
        </w:rPr>
        <w:t>passez-le en revue avant de commencer afin de vous assurer que tous les élèves en comprennent le sens.</w:t>
      </w:r>
    </w:p>
    <w:p w14:paraId="5F809A20" w14:textId="2797C37B" w:rsidR="00276507" w:rsidRPr="005D18E6" w:rsidRDefault="00276507" w:rsidP="00C33C62">
      <w:pPr>
        <w:rPr>
          <w:rFonts w:ascii="Times New Roman" w:eastAsia="Times New Roman" w:hAnsi="Times New Roman" w:cs="Times New Roman"/>
          <w:lang w:val="fr-CA"/>
        </w:rPr>
      </w:pPr>
    </w:p>
    <w:p w14:paraId="63A5B01D" w14:textId="77777777" w:rsidR="00276507" w:rsidRPr="005D18E6" w:rsidRDefault="00276507" w:rsidP="00C33C62">
      <w:pPr>
        <w:rPr>
          <w:rFonts w:ascii="Times New Roman" w:eastAsia="Times New Roman" w:hAnsi="Times New Roman" w:cs="Times New Roman"/>
          <w:lang w:val="fr-CA"/>
        </w:rPr>
      </w:pPr>
    </w:p>
    <w:tbl>
      <w:tblPr>
        <w:tblStyle w:val="TableGrid"/>
        <w:tblW w:w="9464" w:type="dxa"/>
        <w:tblLook w:val="04A0" w:firstRow="1" w:lastRow="0" w:firstColumn="1" w:lastColumn="0" w:noHBand="0" w:noVBand="1"/>
      </w:tblPr>
      <w:tblGrid>
        <w:gridCol w:w="4219"/>
        <w:gridCol w:w="5245"/>
      </w:tblGrid>
      <w:tr w:rsidR="00276507" w:rsidRPr="005D18E6" w14:paraId="4AB7DDB3" w14:textId="77777777" w:rsidTr="00276507">
        <w:tc>
          <w:tcPr>
            <w:tcW w:w="9464" w:type="dxa"/>
            <w:gridSpan w:val="2"/>
          </w:tcPr>
          <w:p w14:paraId="16D37EE5" w14:textId="0A6C7384" w:rsidR="00276507" w:rsidRPr="005D18E6" w:rsidRDefault="00F90387" w:rsidP="00276507">
            <w:pPr>
              <w:rPr>
                <w:b/>
                <w:lang w:val="fr-CA"/>
              </w:rPr>
            </w:pPr>
            <w:r>
              <w:rPr>
                <w:b/>
                <w:lang w:val="fr-CA"/>
              </w:rPr>
              <w:t>Considérations d</w:t>
            </w:r>
            <w:r w:rsidR="00A90247">
              <w:rPr>
                <w:b/>
                <w:lang w:val="fr-CA"/>
              </w:rPr>
              <w:t>’</w:t>
            </w:r>
            <w:r>
              <w:rPr>
                <w:b/>
                <w:lang w:val="fr-CA"/>
              </w:rPr>
              <w:t>évaluation</w:t>
            </w:r>
          </w:p>
        </w:tc>
      </w:tr>
      <w:tr w:rsidR="00276507" w:rsidRPr="001733F7" w14:paraId="36C25C72" w14:textId="77777777" w:rsidTr="00276507">
        <w:trPr>
          <w:trHeight w:val="922"/>
        </w:trPr>
        <w:tc>
          <w:tcPr>
            <w:tcW w:w="9464" w:type="dxa"/>
            <w:gridSpan w:val="2"/>
          </w:tcPr>
          <w:p w14:paraId="0AC0F2F3" w14:textId="29A88196" w:rsidR="00276507" w:rsidRPr="005D18E6" w:rsidRDefault="002F0187" w:rsidP="00276507">
            <w:pPr>
              <w:rPr>
                <w:lang w:val="fr-CA"/>
              </w:rPr>
            </w:pPr>
            <w:r>
              <w:rPr>
                <w:lang w:val="fr-CA"/>
              </w:rPr>
              <w:t>Ce tableau montre l</w:t>
            </w:r>
            <w:r w:rsidR="00EC69EC">
              <w:rPr>
                <w:lang w:val="fr-CA"/>
              </w:rPr>
              <w:t xml:space="preserve">a correspondance entre les </w:t>
            </w:r>
            <w:r w:rsidR="007C6668">
              <w:rPr>
                <w:lang w:val="fr-CA"/>
              </w:rPr>
              <w:t>activités du Volet </w:t>
            </w:r>
            <w:r w:rsidR="003D55DA">
              <w:rPr>
                <w:lang w:val="fr-CA"/>
              </w:rPr>
              <w:t>1</w:t>
            </w:r>
            <w:r w:rsidR="00EC69EC">
              <w:rPr>
                <w:lang w:val="fr-CA"/>
              </w:rPr>
              <w:t xml:space="preserve"> </w:t>
            </w:r>
            <w:r>
              <w:rPr>
                <w:lang w:val="fr-CA"/>
              </w:rPr>
              <w:t xml:space="preserve">et </w:t>
            </w:r>
            <w:r w:rsidR="00EC69EC">
              <w:rPr>
                <w:lang w:val="fr-CA"/>
              </w:rPr>
              <w:t>d</w:t>
            </w:r>
            <w:r>
              <w:rPr>
                <w:lang w:val="fr-CA"/>
              </w:rPr>
              <w:t>es énoncés au « je ».</w:t>
            </w:r>
            <w:r w:rsidR="00276507" w:rsidRPr="005D18E6">
              <w:rPr>
                <w:lang w:val="fr-CA"/>
              </w:rPr>
              <w:t xml:space="preserve"> </w:t>
            </w:r>
            <w:r w:rsidR="009F56AC">
              <w:rPr>
                <w:lang w:val="fr-CA"/>
              </w:rPr>
              <w:t xml:space="preserve">Vous pouvez demander aux élèves de trouver des preuves </w:t>
            </w:r>
            <w:r w:rsidR="00EC69EC">
              <w:rPr>
                <w:lang w:val="fr-CA"/>
              </w:rPr>
              <w:t xml:space="preserve">de </w:t>
            </w:r>
            <w:r w:rsidR="007F4110">
              <w:rPr>
                <w:lang w:val="fr-CA"/>
              </w:rPr>
              <w:t>chacun de</w:t>
            </w:r>
            <w:r w:rsidR="003D55DA">
              <w:rPr>
                <w:lang w:val="fr-CA"/>
              </w:rPr>
              <w:t xml:space="preserve"> ces énoncés. Vous pouvez </w:t>
            </w:r>
            <w:r w:rsidR="009F56AC">
              <w:rPr>
                <w:lang w:val="fr-CA"/>
              </w:rPr>
              <w:t xml:space="preserve">également trouver des preuves pour les élèves et les comparer avec celles de leur autoévaluation. </w:t>
            </w:r>
            <w:r w:rsidR="0056272D">
              <w:rPr>
                <w:lang w:val="fr-CA"/>
              </w:rPr>
              <w:t>Ces énoncés</w:t>
            </w:r>
            <w:r w:rsidR="007F4110">
              <w:rPr>
                <w:lang w:val="fr-CA"/>
              </w:rPr>
              <w:t xml:space="preserve"> pourraient </w:t>
            </w:r>
            <w:r w:rsidR="0056272D">
              <w:rPr>
                <w:lang w:val="fr-CA"/>
              </w:rPr>
              <w:t>être modifiés en vue d</w:t>
            </w:r>
            <w:r w:rsidR="00A90247">
              <w:rPr>
                <w:lang w:val="fr-CA"/>
              </w:rPr>
              <w:t>’</w:t>
            </w:r>
            <w:r w:rsidR="0056272D">
              <w:rPr>
                <w:lang w:val="fr-CA"/>
              </w:rPr>
              <w:t>une évaluation par les pairs.</w:t>
            </w:r>
          </w:p>
          <w:p w14:paraId="2734FC5E" w14:textId="77777777" w:rsidR="00276507" w:rsidRPr="005D18E6" w:rsidRDefault="00276507" w:rsidP="00276507">
            <w:pPr>
              <w:rPr>
                <w:rFonts w:eastAsia="Times New Roman"/>
                <w:lang w:val="fr-CA"/>
              </w:rPr>
            </w:pPr>
          </w:p>
        </w:tc>
      </w:tr>
      <w:tr w:rsidR="00276507" w:rsidRPr="005D18E6" w14:paraId="79DE6A2C" w14:textId="77777777" w:rsidTr="00276507">
        <w:trPr>
          <w:trHeight w:hRule="exact" w:val="373"/>
        </w:trPr>
        <w:tc>
          <w:tcPr>
            <w:tcW w:w="4219" w:type="dxa"/>
            <w:vAlign w:val="center"/>
          </w:tcPr>
          <w:p w14:paraId="59614107" w14:textId="62E26BD7" w:rsidR="00276507" w:rsidRPr="005D18E6" w:rsidRDefault="003602F5" w:rsidP="00276507">
            <w:pPr>
              <w:jc w:val="center"/>
              <w:rPr>
                <w:b/>
                <w:lang w:val="fr-CA"/>
              </w:rPr>
            </w:pPr>
            <w:r>
              <w:rPr>
                <w:b/>
                <w:lang w:val="fr-CA"/>
              </w:rPr>
              <w:t>Intention</w:t>
            </w:r>
            <w:r w:rsidR="00F90387">
              <w:rPr>
                <w:b/>
                <w:lang w:val="fr-CA"/>
              </w:rPr>
              <w:t xml:space="preserve"> d</w:t>
            </w:r>
            <w:r w:rsidR="00A90247">
              <w:rPr>
                <w:b/>
                <w:lang w:val="fr-CA"/>
              </w:rPr>
              <w:t>’</w:t>
            </w:r>
            <w:r w:rsidR="00F90387">
              <w:rPr>
                <w:b/>
                <w:lang w:val="fr-CA"/>
              </w:rPr>
              <w:t>apprentissage</w:t>
            </w:r>
          </w:p>
        </w:tc>
        <w:tc>
          <w:tcPr>
            <w:tcW w:w="5245" w:type="dxa"/>
            <w:vAlign w:val="center"/>
          </w:tcPr>
          <w:p w14:paraId="03088B8E" w14:textId="7BF5869F" w:rsidR="00276507" w:rsidRPr="005D18E6" w:rsidRDefault="00F90387" w:rsidP="00276507">
            <w:pPr>
              <w:jc w:val="center"/>
              <w:rPr>
                <w:b/>
                <w:lang w:val="fr-CA"/>
              </w:rPr>
            </w:pPr>
            <w:r>
              <w:rPr>
                <w:b/>
                <w:lang w:val="fr-CA"/>
              </w:rPr>
              <w:t>Évaluation</w:t>
            </w:r>
          </w:p>
        </w:tc>
      </w:tr>
      <w:tr w:rsidR="00276507" w:rsidRPr="001733F7" w14:paraId="1B9771DC" w14:textId="77777777" w:rsidTr="00276507">
        <w:trPr>
          <w:trHeight w:val="556"/>
        </w:trPr>
        <w:tc>
          <w:tcPr>
            <w:tcW w:w="4219" w:type="dxa"/>
          </w:tcPr>
          <w:p w14:paraId="649C24E7" w14:textId="15F04AE0" w:rsidR="00276507" w:rsidRPr="005D18E6" w:rsidRDefault="00930C6C" w:rsidP="00276507">
            <w:pPr>
              <w:rPr>
                <w:lang w:val="fr-CA"/>
              </w:rPr>
            </w:pPr>
            <w:r>
              <w:rPr>
                <w:lang w:val="fr-CA"/>
              </w:rPr>
              <w:t xml:space="preserve">Cerner les facteurs </w:t>
            </w:r>
            <w:r w:rsidR="00276507" w:rsidRPr="005D18E6">
              <w:rPr>
                <w:lang w:val="fr-CA"/>
              </w:rPr>
              <w:t>(</w:t>
            </w:r>
            <w:r>
              <w:rPr>
                <w:lang w:val="fr-CA"/>
              </w:rPr>
              <w:t>la famille, les amis, la loi, l</w:t>
            </w:r>
            <w:r w:rsidR="00A90247">
              <w:rPr>
                <w:lang w:val="fr-CA"/>
              </w:rPr>
              <w:t>’</w:t>
            </w:r>
            <w:r>
              <w:rPr>
                <w:lang w:val="fr-CA"/>
              </w:rPr>
              <w:t>école, les expériences personnelles, etc.) qui</w:t>
            </w:r>
            <w:r w:rsidR="00A67821">
              <w:rPr>
                <w:lang w:val="fr-CA"/>
              </w:rPr>
              <w:t xml:space="preserve"> influencent les décisions</w:t>
            </w:r>
            <w:r w:rsidR="003602F5">
              <w:rPr>
                <w:lang w:val="fr-CA"/>
              </w:rPr>
              <w:t xml:space="preserve"> de l</w:t>
            </w:r>
            <w:r w:rsidR="00A90247">
              <w:rPr>
                <w:lang w:val="fr-CA"/>
              </w:rPr>
              <w:t>’</w:t>
            </w:r>
            <w:r w:rsidR="003602F5">
              <w:rPr>
                <w:lang w:val="fr-CA"/>
              </w:rPr>
              <w:t>élève et qui façonnent son identité</w:t>
            </w:r>
          </w:p>
          <w:p w14:paraId="554099B1" w14:textId="77777777" w:rsidR="00276507" w:rsidRPr="005D18E6" w:rsidRDefault="00276507" w:rsidP="00276507">
            <w:pPr>
              <w:rPr>
                <w:rFonts w:eastAsia="Times New Roman"/>
                <w:szCs w:val="22"/>
                <w:lang w:val="fr-CA"/>
              </w:rPr>
            </w:pPr>
          </w:p>
        </w:tc>
        <w:tc>
          <w:tcPr>
            <w:tcW w:w="5245" w:type="dxa"/>
          </w:tcPr>
          <w:p w14:paraId="2A550B18" w14:textId="1DC23390" w:rsidR="00276507" w:rsidRPr="005D18E6" w:rsidRDefault="00544F14" w:rsidP="00276507">
            <w:pPr>
              <w:rPr>
                <w:rFonts w:eastAsia="Times New Roman"/>
                <w:i/>
                <w:szCs w:val="22"/>
                <w:lang w:val="fr-CA"/>
              </w:rPr>
            </w:pPr>
            <w:r>
              <w:rPr>
                <w:i/>
                <w:lang w:val="fr-CA"/>
              </w:rPr>
              <w:t>Je peux cerner les facteurs qui ont une influence sur qui je suis et</w:t>
            </w:r>
            <w:r w:rsidR="003602F5">
              <w:rPr>
                <w:i/>
                <w:lang w:val="fr-CA"/>
              </w:rPr>
              <w:t xml:space="preserve"> ce que j</w:t>
            </w:r>
            <w:r w:rsidR="00A90247">
              <w:rPr>
                <w:i/>
                <w:lang w:val="fr-CA"/>
              </w:rPr>
              <w:t>’</w:t>
            </w:r>
            <w:r w:rsidR="003602F5">
              <w:rPr>
                <w:i/>
                <w:lang w:val="fr-CA"/>
              </w:rPr>
              <w:t xml:space="preserve">aime, </w:t>
            </w:r>
            <w:r>
              <w:rPr>
                <w:i/>
                <w:lang w:val="fr-CA"/>
              </w:rPr>
              <w:t>et les exprimer en dessins, à l</w:t>
            </w:r>
            <w:r w:rsidR="00A90247">
              <w:rPr>
                <w:i/>
                <w:lang w:val="fr-CA"/>
              </w:rPr>
              <w:t>’</w:t>
            </w:r>
            <w:r>
              <w:rPr>
                <w:i/>
                <w:lang w:val="fr-CA"/>
              </w:rPr>
              <w:t>écrit ou à l</w:t>
            </w:r>
            <w:r w:rsidR="00A90247">
              <w:rPr>
                <w:i/>
                <w:lang w:val="fr-CA"/>
              </w:rPr>
              <w:t>’</w:t>
            </w:r>
            <w:r>
              <w:rPr>
                <w:i/>
                <w:lang w:val="fr-CA"/>
              </w:rPr>
              <w:t>oral</w:t>
            </w:r>
          </w:p>
        </w:tc>
      </w:tr>
      <w:tr w:rsidR="00276507" w:rsidRPr="001733F7" w14:paraId="342652D4" w14:textId="77777777" w:rsidTr="00276507">
        <w:tc>
          <w:tcPr>
            <w:tcW w:w="4219" w:type="dxa"/>
          </w:tcPr>
          <w:p w14:paraId="1BF7CC1B" w14:textId="27212018" w:rsidR="00276507" w:rsidRPr="005D18E6" w:rsidRDefault="00A67821" w:rsidP="00276507">
            <w:pPr>
              <w:rPr>
                <w:rFonts w:eastAsia="Times New Roman"/>
                <w:szCs w:val="22"/>
                <w:lang w:val="fr-CA"/>
              </w:rPr>
            </w:pPr>
            <w:r>
              <w:rPr>
                <w:lang w:val="fr-CA"/>
              </w:rPr>
              <w:t>Comprendre qu</w:t>
            </w:r>
            <w:r w:rsidR="00A90247">
              <w:rPr>
                <w:lang w:val="fr-CA"/>
              </w:rPr>
              <w:t>’</w:t>
            </w:r>
            <w:r>
              <w:rPr>
                <w:lang w:val="fr-CA"/>
              </w:rPr>
              <w:t>en détermina</w:t>
            </w:r>
            <w:r w:rsidR="002F0187">
              <w:rPr>
                <w:lang w:val="fr-CA"/>
              </w:rPr>
              <w:t>nt les facteurs qui l</w:t>
            </w:r>
            <w:r w:rsidR="00A90247">
              <w:rPr>
                <w:lang w:val="fr-CA"/>
              </w:rPr>
              <w:t>’</w:t>
            </w:r>
            <w:r w:rsidR="002F0187">
              <w:rPr>
                <w:lang w:val="fr-CA"/>
              </w:rPr>
              <w:t>influence</w:t>
            </w:r>
            <w:r w:rsidR="00B22B1B">
              <w:rPr>
                <w:lang w:val="fr-CA"/>
              </w:rPr>
              <w:t>nt</w:t>
            </w:r>
            <w:r w:rsidR="002F0187">
              <w:rPr>
                <w:lang w:val="fr-CA"/>
              </w:rPr>
              <w:t>, l</w:t>
            </w:r>
            <w:r w:rsidR="00A90247">
              <w:rPr>
                <w:lang w:val="fr-CA"/>
              </w:rPr>
              <w:t>’</w:t>
            </w:r>
            <w:r w:rsidR="002F0187">
              <w:rPr>
                <w:lang w:val="fr-CA"/>
              </w:rPr>
              <w:t>élève peut mieux se comprendre lui-même et comprendre les actions des autres</w:t>
            </w:r>
          </w:p>
        </w:tc>
        <w:tc>
          <w:tcPr>
            <w:tcW w:w="5245" w:type="dxa"/>
          </w:tcPr>
          <w:p w14:paraId="0C5DF0B8" w14:textId="6948E791" w:rsidR="00276507" w:rsidRPr="005D18E6" w:rsidRDefault="00AE0B85" w:rsidP="00276507">
            <w:pPr>
              <w:rPr>
                <w:i/>
                <w:lang w:val="fr-CA"/>
              </w:rPr>
            </w:pPr>
            <w:r>
              <w:rPr>
                <w:i/>
                <w:lang w:val="fr-CA"/>
              </w:rPr>
              <w:t>Je comprends pourquoi les autres n</w:t>
            </w:r>
            <w:r w:rsidR="00A90247">
              <w:rPr>
                <w:i/>
                <w:lang w:val="fr-CA"/>
              </w:rPr>
              <w:t>’</w:t>
            </w:r>
            <w:r>
              <w:rPr>
                <w:i/>
                <w:lang w:val="fr-CA"/>
              </w:rPr>
              <w:t>ont pas les mêmes</w:t>
            </w:r>
            <w:r w:rsidR="003602F5">
              <w:rPr>
                <w:i/>
                <w:lang w:val="fr-CA"/>
              </w:rPr>
              <w:t xml:space="preserve"> intérêts, idées et opinions que moi</w:t>
            </w:r>
          </w:p>
          <w:p w14:paraId="0AE86C35" w14:textId="77777777" w:rsidR="00276507" w:rsidRPr="005D18E6" w:rsidRDefault="00276507" w:rsidP="00276507">
            <w:pPr>
              <w:rPr>
                <w:i/>
                <w:lang w:val="fr-CA"/>
              </w:rPr>
            </w:pPr>
          </w:p>
          <w:p w14:paraId="118BEAEC" w14:textId="70FD3F44" w:rsidR="00276507" w:rsidRPr="005D18E6" w:rsidRDefault="00544F14" w:rsidP="00276507">
            <w:pPr>
              <w:rPr>
                <w:i/>
                <w:lang w:val="fr-CA"/>
              </w:rPr>
            </w:pPr>
            <w:r>
              <w:rPr>
                <w:i/>
                <w:lang w:val="fr-CA"/>
              </w:rPr>
              <w:t>Je peux relever des similarités et des différences entre mon ident</w:t>
            </w:r>
            <w:r w:rsidR="000B1B86">
              <w:rPr>
                <w:i/>
                <w:lang w:val="fr-CA"/>
              </w:rPr>
              <w:t>ité et celle d</w:t>
            </w:r>
            <w:r w:rsidR="00A90247">
              <w:rPr>
                <w:i/>
                <w:lang w:val="fr-CA"/>
              </w:rPr>
              <w:t>’</w:t>
            </w:r>
            <w:r w:rsidR="000B1B86">
              <w:rPr>
                <w:i/>
                <w:lang w:val="fr-CA"/>
              </w:rPr>
              <w:t>autres personnes</w:t>
            </w:r>
          </w:p>
          <w:p w14:paraId="3FC02604" w14:textId="77777777" w:rsidR="00276507" w:rsidRPr="005D18E6" w:rsidRDefault="00276507" w:rsidP="00276507">
            <w:pPr>
              <w:rPr>
                <w:i/>
                <w:lang w:val="fr-CA"/>
              </w:rPr>
            </w:pPr>
          </w:p>
          <w:p w14:paraId="39D3DF31" w14:textId="6AA821CA" w:rsidR="00276507" w:rsidRDefault="00AE46E7" w:rsidP="00276507">
            <w:pPr>
              <w:rPr>
                <w:i/>
                <w:lang w:val="fr-CA"/>
              </w:rPr>
            </w:pPr>
            <w:r>
              <w:rPr>
                <w:i/>
                <w:lang w:val="fr-CA"/>
              </w:rPr>
              <w:t>Je peux relever des façons pour moi de contribue</w:t>
            </w:r>
            <w:r w:rsidR="000B1B86">
              <w:rPr>
                <w:i/>
                <w:lang w:val="fr-CA"/>
              </w:rPr>
              <w:t>r aux apprentissages des autres</w:t>
            </w:r>
          </w:p>
          <w:p w14:paraId="497F4FD4" w14:textId="4C3F7763" w:rsidR="00AE46E7" w:rsidRPr="005D18E6" w:rsidRDefault="00AE46E7" w:rsidP="00276507">
            <w:pPr>
              <w:rPr>
                <w:rFonts w:eastAsia="Times New Roman"/>
                <w:i/>
                <w:szCs w:val="22"/>
                <w:lang w:val="fr-CA"/>
              </w:rPr>
            </w:pPr>
          </w:p>
        </w:tc>
      </w:tr>
    </w:tbl>
    <w:p w14:paraId="6BF9E491" w14:textId="77777777" w:rsidR="001F3571" w:rsidRPr="005D18E6" w:rsidRDefault="001F3571" w:rsidP="001F3571">
      <w:pPr>
        <w:rPr>
          <w:rFonts w:ascii="Arial" w:hAnsi="Arial" w:cs="Arial"/>
          <w:b/>
          <w:bCs/>
          <w:color w:val="000000"/>
          <w:u w:val="single"/>
          <w:lang w:val="fr-CA"/>
        </w:rPr>
      </w:pPr>
    </w:p>
    <w:p w14:paraId="0B6BB9FB" w14:textId="0F7BAC5E" w:rsidR="00C33C62" w:rsidRPr="005D18E6" w:rsidRDefault="00AA1347" w:rsidP="00276507">
      <w:pPr>
        <w:pStyle w:val="Heading1"/>
        <w:rPr>
          <w:lang w:val="fr-CA"/>
        </w:rPr>
      </w:pPr>
      <w:r>
        <w:rPr>
          <w:lang w:val="fr-CA"/>
        </w:rPr>
        <w:t>Volet</w:t>
      </w:r>
      <w:r w:rsidR="007C6668">
        <w:rPr>
          <w:lang w:val="fr-CA"/>
        </w:rPr>
        <w:t> </w:t>
      </w:r>
      <w:r w:rsidR="001F3571" w:rsidRPr="005D18E6">
        <w:rPr>
          <w:lang w:val="fr-CA"/>
        </w:rPr>
        <w:t>2</w:t>
      </w:r>
      <w:r w:rsidR="00EC631B">
        <w:rPr>
          <w:lang w:val="fr-CA"/>
        </w:rPr>
        <w:t> </w:t>
      </w:r>
      <w:r w:rsidR="001F3571" w:rsidRPr="005D18E6">
        <w:rPr>
          <w:lang w:val="fr-CA"/>
        </w:rPr>
        <w:t xml:space="preserve">: </w:t>
      </w:r>
      <w:r w:rsidR="00A10F8D">
        <w:rPr>
          <w:lang w:val="fr-CA"/>
        </w:rPr>
        <w:t>Mes actions dans la communauté</w:t>
      </w:r>
    </w:p>
    <w:p w14:paraId="05165E3C" w14:textId="50D3A873" w:rsidR="007C7059" w:rsidRPr="005D18E6" w:rsidRDefault="00AA1347" w:rsidP="00224044">
      <w:pPr>
        <w:rPr>
          <w:lang w:val="fr-CA"/>
        </w:rPr>
      </w:pPr>
      <w:r>
        <w:rPr>
          <w:lang w:val="fr-CA"/>
        </w:rPr>
        <w:t>Dans ce deuxième volet, les élèves relèveront un enjeu dans leur communauté et</w:t>
      </w:r>
      <w:r w:rsidR="003602F5">
        <w:rPr>
          <w:lang w:val="fr-CA"/>
        </w:rPr>
        <w:t xml:space="preserve"> exploreront l</w:t>
      </w:r>
      <w:r w:rsidR="00A90247">
        <w:rPr>
          <w:lang w:val="fr-CA"/>
        </w:rPr>
        <w:t>’</w:t>
      </w:r>
      <w:r w:rsidR="003602F5">
        <w:rPr>
          <w:lang w:val="fr-CA"/>
        </w:rPr>
        <w:t xml:space="preserve">incidence de celui-ci sur différents groupes. </w:t>
      </w:r>
      <w:r>
        <w:rPr>
          <w:lang w:val="fr-CA"/>
        </w:rPr>
        <w:t>Ils</w:t>
      </w:r>
      <w:r w:rsidR="00B22B1B">
        <w:rPr>
          <w:lang w:val="fr-CA"/>
        </w:rPr>
        <w:t xml:space="preserve"> s</w:t>
      </w:r>
      <w:r w:rsidR="00A90247">
        <w:rPr>
          <w:lang w:val="fr-CA"/>
        </w:rPr>
        <w:t>’</w:t>
      </w:r>
      <w:r w:rsidR="00B22B1B">
        <w:rPr>
          <w:lang w:val="fr-CA"/>
        </w:rPr>
        <w:t xml:space="preserve">informeront des faits, entendront </w:t>
      </w:r>
      <w:r>
        <w:rPr>
          <w:lang w:val="fr-CA"/>
        </w:rPr>
        <w:t>les opinions de différentes personnes et tireront leurs propres conclusions</w:t>
      </w:r>
      <w:r w:rsidR="0096066A">
        <w:rPr>
          <w:lang w:val="fr-CA"/>
        </w:rPr>
        <w:t>. Les élèves auront l</w:t>
      </w:r>
      <w:r w:rsidR="00A90247">
        <w:rPr>
          <w:lang w:val="fr-CA"/>
        </w:rPr>
        <w:t>’</w:t>
      </w:r>
      <w:r w:rsidR="0096066A">
        <w:rPr>
          <w:lang w:val="fr-CA"/>
        </w:rPr>
        <w:t>occasion d</w:t>
      </w:r>
      <w:r w:rsidR="00A90247">
        <w:rPr>
          <w:lang w:val="fr-CA"/>
        </w:rPr>
        <w:t>’</w:t>
      </w:r>
      <w:r w:rsidR="0096066A">
        <w:rPr>
          <w:lang w:val="fr-CA"/>
        </w:rPr>
        <w:t>exposer leurs idées de diverses manières, par exemple en vidéo, à l</w:t>
      </w:r>
      <w:r w:rsidR="00A90247">
        <w:rPr>
          <w:lang w:val="fr-CA"/>
        </w:rPr>
        <w:t>’</w:t>
      </w:r>
      <w:r w:rsidR="0096066A">
        <w:rPr>
          <w:lang w:val="fr-CA"/>
        </w:rPr>
        <w:t>écrit, en image</w:t>
      </w:r>
      <w:r w:rsidR="00B22B1B">
        <w:rPr>
          <w:lang w:val="fr-CA"/>
        </w:rPr>
        <w:t>s</w:t>
      </w:r>
      <w:r w:rsidR="0096066A">
        <w:rPr>
          <w:lang w:val="fr-CA"/>
        </w:rPr>
        <w:t>.</w:t>
      </w:r>
    </w:p>
    <w:p w14:paraId="56F76A60" w14:textId="77777777" w:rsidR="00276507" w:rsidRPr="005D18E6" w:rsidRDefault="00276507" w:rsidP="00224044">
      <w:pPr>
        <w:rPr>
          <w:lang w:val="fr-CA"/>
        </w:rPr>
      </w:pPr>
    </w:p>
    <w:p w14:paraId="08480F56" w14:textId="1FC1FE6D" w:rsidR="00276507" w:rsidRPr="005D18E6" w:rsidRDefault="00EC631B" w:rsidP="00276507">
      <w:pPr>
        <w:pStyle w:val="Heading3"/>
        <w:rPr>
          <w:rFonts w:ascii="Times New Roman" w:hAnsi="Times New Roman" w:cs="Times New Roman"/>
          <w:lang w:val="fr-CA"/>
        </w:rPr>
      </w:pPr>
      <w:r>
        <w:rPr>
          <w:lang w:val="fr-CA"/>
        </w:rPr>
        <w:t>Questions-clés </w:t>
      </w:r>
      <w:r w:rsidR="00276507" w:rsidRPr="005D18E6">
        <w:rPr>
          <w:lang w:val="fr-CA"/>
        </w:rPr>
        <w:t>:</w:t>
      </w:r>
      <w:r w:rsidR="0056272D">
        <w:rPr>
          <w:lang w:val="fr-CA"/>
        </w:rPr>
        <w:t xml:space="preserve"> </w:t>
      </w:r>
    </w:p>
    <w:p w14:paraId="4F80FE07" w14:textId="7CAC3079" w:rsidR="00276507" w:rsidRPr="005D18E6" w:rsidRDefault="00EE2016" w:rsidP="00276507">
      <w:pPr>
        <w:pStyle w:val="ListBullet"/>
        <w:rPr>
          <w:lang w:val="fr-CA"/>
        </w:rPr>
      </w:pPr>
      <w:r>
        <w:rPr>
          <w:lang w:val="fr-CA"/>
        </w:rPr>
        <w:t xml:space="preserve">Peux-tu nommer quelques-uns des enjeux actuels dans ta communauté? </w:t>
      </w:r>
      <w:r w:rsidR="00FF44E6">
        <w:rPr>
          <w:lang w:val="fr-CA"/>
        </w:rPr>
        <w:t>(S</w:t>
      </w:r>
      <w:r w:rsidR="00A90247">
        <w:rPr>
          <w:lang w:val="fr-CA"/>
        </w:rPr>
        <w:t>’</w:t>
      </w:r>
      <w:r w:rsidR="00FF44E6">
        <w:rPr>
          <w:lang w:val="fr-CA"/>
        </w:rPr>
        <w:t>il est trop difficile de discuter des enjeux actuels, discutez des enjeux passés.)</w:t>
      </w:r>
    </w:p>
    <w:p w14:paraId="229E3DB1" w14:textId="6B26B885" w:rsidR="00276507" w:rsidRPr="005D18E6" w:rsidRDefault="00FF44E6" w:rsidP="00276507">
      <w:pPr>
        <w:pStyle w:val="ListBullet"/>
        <w:rPr>
          <w:lang w:val="fr-CA"/>
        </w:rPr>
      </w:pPr>
      <w:r>
        <w:rPr>
          <w:lang w:val="fr-CA"/>
        </w:rPr>
        <w:t>Qui sont les personnes touchées par ces enjeux et quel</w:t>
      </w:r>
      <w:r w:rsidR="00EE2016">
        <w:rPr>
          <w:lang w:val="fr-CA"/>
        </w:rPr>
        <w:t xml:space="preserve"> impact ceux-ci ont-ils sur différents groupes?</w:t>
      </w:r>
    </w:p>
    <w:p w14:paraId="2BB17F67" w14:textId="41374DA9" w:rsidR="00276507" w:rsidRPr="005D18E6" w:rsidRDefault="00FF44E6" w:rsidP="00276507">
      <w:pPr>
        <w:pStyle w:val="ListBullet"/>
        <w:rPr>
          <w:lang w:val="fr-CA"/>
        </w:rPr>
      </w:pPr>
      <w:r>
        <w:rPr>
          <w:lang w:val="fr-CA"/>
        </w:rPr>
        <w:t>Comment</w:t>
      </w:r>
      <w:r w:rsidR="00EE2016">
        <w:rPr>
          <w:lang w:val="fr-CA"/>
        </w:rPr>
        <w:t xml:space="preserve"> pourrait-on trouver </w:t>
      </w:r>
      <w:r>
        <w:rPr>
          <w:lang w:val="fr-CA"/>
        </w:rPr>
        <w:t>une solution?</w:t>
      </w:r>
    </w:p>
    <w:p w14:paraId="53714C90" w14:textId="730CA629" w:rsidR="00276507" w:rsidRPr="005D18E6" w:rsidRDefault="00FF44E6" w:rsidP="00276507">
      <w:pPr>
        <w:pStyle w:val="ListBullet"/>
        <w:rPr>
          <w:lang w:val="fr-CA"/>
        </w:rPr>
      </w:pPr>
      <w:r>
        <w:rPr>
          <w:lang w:val="fr-CA"/>
        </w:rPr>
        <w:t>Comment</w:t>
      </w:r>
      <w:r w:rsidR="00EE2016">
        <w:rPr>
          <w:lang w:val="fr-CA"/>
        </w:rPr>
        <w:t xml:space="preserve"> contribues-tu à ta communauté?</w:t>
      </w:r>
    </w:p>
    <w:p w14:paraId="6CB8CAC6" w14:textId="77777777" w:rsidR="00276507" w:rsidRPr="005D18E6" w:rsidRDefault="00276507" w:rsidP="00224044">
      <w:pPr>
        <w:rPr>
          <w:b/>
          <w:lang w:val="fr-CA"/>
        </w:rPr>
      </w:pPr>
    </w:p>
    <w:p w14:paraId="4F5BD957" w14:textId="77777777" w:rsidR="00DA1BCA" w:rsidRPr="005D18E6" w:rsidRDefault="00DA1BCA" w:rsidP="00224044">
      <w:pPr>
        <w:rPr>
          <w:b/>
          <w:lang w:val="fr-CA"/>
        </w:rPr>
      </w:pPr>
    </w:p>
    <w:p w14:paraId="3ECA82E3" w14:textId="3672B5A2" w:rsidR="00C33C62" w:rsidRPr="005D18E6" w:rsidRDefault="00EC631B" w:rsidP="001E3968">
      <w:pPr>
        <w:pStyle w:val="Heading3"/>
        <w:shd w:val="clear" w:color="auto" w:fill="E7E6E6" w:themeFill="background2"/>
        <w:rPr>
          <w:rFonts w:ascii="Times New Roman" w:hAnsi="Times New Roman" w:cs="Times New Roman"/>
          <w:lang w:val="fr-CA"/>
        </w:rPr>
      </w:pPr>
      <w:r>
        <w:rPr>
          <w:lang w:val="fr-CA"/>
        </w:rPr>
        <w:t>Grande idée</w:t>
      </w:r>
    </w:p>
    <w:p w14:paraId="7A0C1AD9" w14:textId="0B81267A" w:rsidR="00C33C62" w:rsidRPr="005D18E6" w:rsidRDefault="00041234" w:rsidP="001E3968">
      <w:pPr>
        <w:pStyle w:val="ListBullet"/>
        <w:shd w:val="clear" w:color="auto" w:fill="E7E6E6" w:themeFill="background2"/>
        <w:rPr>
          <w:lang w:val="fr-CA"/>
        </w:rPr>
      </w:pPr>
      <w:r>
        <w:rPr>
          <w:lang w:val="fr-CA"/>
        </w:rPr>
        <w:t>Les actions locales ont des répercussions au niveau mondial, et les actions mondiales ont des répercussions au niveau local.</w:t>
      </w:r>
    </w:p>
    <w:p w14:paraId="3D6EF59C" w14:textId="77777777" w:rsidR="00C33C62" w:rsidRPr="005D18E6" w:rsidRDefault="00C33C62" w:rsidP="001E3968">
      <w:pPr>
        <w:shd w:val="clear" w:color="auto" w:fill="E7E6E6" w:themeFill="background2"/>
        <w:rPr>
          <w:rFonts w:ascii="Times New Roman" w:eastAsia="Times New Roman" w:hAnsi="Times New Roman" w:cs="Times New Roman"/>
          <w:lang w:val="fr-CA"/>
        </w:rPr>
      </w:pPr>
    </w:p>
    <w:p w14:paraId="64D14866" w14:textId="66E4E281" w:rsidR="00C33C62" w:rsidRPr="005D18E6" w:rsidRDefault="00041234" w:rsidP="001E3968">
      <w:pPr>
        <w:pStyle w:val="Heading3"/>
        <w:shd w:val="clear" w:color="auto" w:fill="E7E6E6" w:themeFill="background2"/>
        <w:rPr>
          <w:rFonts w:ascii="Times New Roman" w:hAnsi="Times New Roman" w:cs="Times New Roman"/>
          <w:lang w:val="fr-CA"/>
        </w:rPr>
      </w:pPr>
      <w:r>
        <w:rPr>
          <w:lang w:val="fr-CA"/>
        </w:rPr>
        <w:t>Normes d</w:t>
      </w:r>
      <w:r w:rsidR="00A90247">
        <w:rPr>
          <w:lang w:val="fr-CA"/>
        </w:rPr>
        <w:t>’</w:t>
      </w:r>
      <w:r>
        <w:rPr>
          <w:lang w:val="fr-CA"/>
        </w:rPr>
        <w:t>apprentissage</w:t>
      </w:r>
      <w:r w:rsidR="00C33C62" w:rsidRPr="005D18E6">
        <w:rPr>
          <w:lang w:val="fr-CA"/>
        </w:rPr>
        <w:t xml:space="preserve"> (</w:t>
      </w:r>
      <w:r>
        <w:rPr>
          <w:lang w:val="fr-CA"/>
        </w:rPr>
        <w:t>compétences disciplinaires et contenu</w:t>
      </w:r>
      <w:r w:rsidR="00C33C62" w:rsidRPr="005D18E6">
        <w:rPr>
          <w:lang w:val="fr-CA"/>
        </w:rPr>
        <w:t>)</w:t>
      </w:r>
    </w:p>
    <w:p w14:paraId="4BD34C04" w14:textId="278FAC90" w:rsidR="00C33C62" w:rsidRPr="005D18E6" w:rsidRDefault="00041234" w:rsidP="001E3968">
      <w:pPr>
        <w:pStyle w:val="ListBullet"/>
        <w:shd w:val="clear" w:color="auto" w:fill="E7E6E6" w:themeFill="background2"/>
        <w:rPr>
          <w:lang w:val="fr-CA"/>
        </w:rPr>
      </w:pPr>
      <w:r>
        <w:rPr>
          <w:lang w:val="fr-CA"/>
        </w:rPr>
        <w:t xml:space="preserve">Les façons de répondre aux besoins et aux aspirations des individus dans les communautés </w:t>
      </w:r>
      <w:r w:rsidR="00C33C62" w:rsidRPr="005D18E6">
        <w:rPr>
          <w:lang w:val="fr-CA"/>
        </w:rPr>
        <w:t>(</w:t>
      </w:r>
      <w:r>
        <w:rPr>
          <w:lang w:val="fr-CA"/>
        </w:rPr>
        <w:t>contenu</w:t>
      </w:r>
      <w:r w:rsidR="00C33C62" w:rsidRPr="005D18E6">
        <w:rPr>
          <w:lang w:val="fr-CA"/>
        </w:rPr>
        <w:t>)</w:t>
      </w:r>
      <w:r w:rsidR="00EE2016">
        <w:rPr>
          <w:lang w:val="fr-CA"/>
        </w:rPr>
        <w:t>.</w:t>
      </w:r>
    </w:p>
    <w:p w14:paraId="041822ED" w14:textId="0C8A67C0" w:rsidR="00C33C62" w:rsidRPr="005D18E6" w:rsidRDefault="0056272D" w:rsidP="001E3968">
      <w:pPr>
        <w:shd w:val="clear" w:color="auto" w:fill="E7E6E6" w:themeFill="background2"/>
        <w:rPr>
          <w:rFonts w:ascii="Times New Roman" w:hAnsi="Times New Roman" w:cs="Times New Roman"/>
          <w:lang w:val="fr-CA"/>
        </w:rPr>
      </w:pPr>
      <w:r>
        <w:rPr>
          <w:rFonts w:ascii="Arial" w:hAnsi="Arial" w:cs="Arial"/>
          <w:color w:val="000000"/>
          <w:lang w:val="fr-CA"/>
        </w:rPr>
        <w:t xml:space="preserve"> </w:t>
      </w:r>
    </w:p>
    <w:p w14:paraId="2D00A009" w14:textId="2F2A98B2" w:rsidR="00C33C62" w:rsidRPr="005D18E6" w:rsidRDefault="00041234" w:rsidP="001E3968">
      <w:pPr>
        <w:pStyle w:val="Heading3"/>
        <w:shd w:val="clear" w:color="auto" w:fill="E7E6E6" w:themeFill="background2"/>
        <w:rPr>
          <w:rFonts w:ascii="Times New Roman" w:hAnsi="Times New Roman" w:cs="Times New Roman"/>
          <w:lang w:val="fr-CA"/>
        </w:rPr>
      </w:pPr>
      <w:r>
        <w:rPr>
          <w:lang w:val="fr-CA"/>
        </w:rPr>
        <w:t>Compétences essentielles</w:t>
      </w:r>
    </w:p>
    <w:p w14:paraId="0C084D1E" w14:textId="03B235A4" w:rsidR="00C33C62" w:rsidRPr="005D18E6" w:rsidRDefault="0085245C" w:rsidP="001E3968">
      <w:pPr>
        <w:shd w:val="clear" w:color="auto" w:fill="E7E6E6" w:themeFill="background2"/>
        <w:rPr>
          <w:rFonts w:ascii="Times New Roman" w:hAnsi="Times New Roman" w:cs="Times New Roman"/>
          <w:lang w:val="fr-CA"/>
        </w:rPr>
      </w:pPr>
      <w:r>
        <w:rPr>
          <w:lang w:val="fr-CA"/>
        </w:rPr>
        <w:t>Pensée critique </w:t>
      </w:r>
      <w:r w:rsidR="001E3968" w:rsidRPr="005D18E6">
        <w:rPr>
          <w:lang w:val="fr-CA"/>
        </w:rPr>
        <w:t>:</w:t>
      </w:r>
      <w:r w:rsidR="0056272D">
        <w:rPr>
          <w:lang w:val="fr-CA"/>
        </w:rPr>
        <w:t xml:space="preserve"> </w:t>
      </w:r>
    </w:p>
    <w:p w14:paraId="35833531" w14:textId="4041C591" w:rsidR="00C33C62" w:rsidRPr="005D18E6" w:rsidRDefault="0085245C" w:rsidP="001E3968">
      <w:pPr>
        <w:pStyle w:val="ListBullet"/>
        <w:shd w:val="clear" w:color="auto" w:fill="E7E6E6" w:themeFill="background2"/>
        <w:rPr>
          <w:lang w:val="fr-CA"/>
        </w:rPr>
      </w:pPr>
      <w:r>
        <w:rPr>
          <w:lang w:val="fr-CA"/>
        </w:rPr>
        <w:t>Je peux faire la différence entre un fait et l</w:t>
      </w:r>
      <w:r w:rsidR="00A90247">
        <w:rPr>
          <w:lang w:val="fr-CA"/>
        </w:rPr>
        <w:t>’</w:t>
      </w:r>
      <w:r>
        <w:rPr>
          <w:lang w:val="fr-CA"/>
        </w:rPr>
        <w:t>interprétation d</w:t>
      </w:r>
      <w:r w:rsidR="00A90247">
        <w:rPr>
          <w:lang w:val="fr-CA"/>
        </w:rPr>
        <w:t>’</w:t>
      </w:r>
      <w:r>
        <w:rPr>
          <w:lang w:val="fr-CA"/>
        </w:rPr>
        <w:t>un fait, une opinion ou un jugement.</w:t>
      </w:r>
      <w:r w:rsidR="00C33C62" w:rsidRPr="005D18E6">
        <w:rPr>
          <w:lang w:val="fr-CA"/>
        </w:rPr>
        <w:t> </w:t>
      </w:r>
    </w:p>
    <w:p w14:paraId="1B396787" w14:textId="77777777" w:rsidR="00224044" w:rsidRPr="005D18E6" w:rsidRDefault="00224044" w:rsidP="001E3968">
      <w:pPr>
        <w:shd w:val="clear" w:color="auto" w:fill="E7E6E6" w:themeFill="background2"/>
        <w:rPr>
          <w:lang w:val="fr-CA"/>
        </w:rPr>
      </w:pPr>
    </w:p>
    <w:p w14:paraId="61422250" w14:textId="150A68F7" w:rsidR="00D7421C" w:rsidRPr="005D18E6" w:rsidRDefault="00F84932" w:rsidP="001E3968">
      <w:pPr>
        <w:shd w:val="clear" w:color="auto" w:fill="E7E6E6" w:themeFill="background2"/>
        <w:rPr>
          <w:lang w:val="fr-CA"/>
        </w:rPr>
      </w:pPr>
      <w:r>
        <w:rPr>
          <w:lang w:val="fr-CA"/>
        </w:rPr>
        <w:t>Identité personnelle et culturelle positive </w:t>
      </w:r>
      <w:r w:rsidR="001E3968" w:rsidRPr="005D18E6">
        <w:rPr>
          <w:lang w:val="fr-CA"/>
        </w:rPr>
        <w:t>:</w:t>
      </w:r>
    </w:p>
    <w:p w14:paraId="412B4D00" w14:textId="1ABBA761" w:rsidR="00D7421C" w:rsidRPr="005D18E6" w:rsidRDefault="00F84932" w:rsidP="001E3968">
      <w:pPr>
        <w:pStyle w:val="ListBullet"/>
        <w:shd w:val="clear" w:color="auto" w:fill="E7E6E6" w:themeFill="background2"/>
        <w:rPr>
          <w:lang w:val="fr-CA"/>
        </w:rPr>
      </w:pPr>
      <w:r>
        <w:rPr>
          <w:lang w:val="fr-CA"/>
        </w:rPr>
        <w:t>Je peux décrire ma famille et ma communauté</w:t>
      </w:r>
      <w:r w:rsidR="00D7421C" w:rsidRPr="005D18E6">
        <w:rPr>
          <w:lang w:val="fr-CA"/>
        </w:rPr>
        <w:t xml:space="preserve">. </w:t>
      </w:r>
    </w:p>
    <w:p w14:paraId="3535CF18" w14:textId="77777777" w:rsidR="00D7421C" w:rsidRPr="005D18E6" w:rsidRDefault="00D7421C" w:rsidP="001E3968">
      <w:pPr>
        <w:shd w:val="clear" w:color="auto" w:fill="E7E6E6" w:themeFill="background2"/>
        <w:rPr>
          <w:rFonts w:ascii="Arial" w:hAnsi="Arial" w:cs="Arial"/>
          <w:b/>
          <w:bCs/>
          <w:color w:val="000000"/>
          <w:lang w:val="fr-CA"/>
        </w:rPr>
      </w:pPr>
    </w:p>
    <w:p w14:paraId="5B7FAAED" w14:textId="17CDF2D5" w:rsidR="00C33C62" w:rsidRPr="005D18E6" w:rsidRDefault="00F84932" w:rsidP="001E3968">
      <w:pPr>
        <w:pStyle w:val="Heading3"/>
        <w:shd w:val="clear" w:color="auto" w:fill="E7E6E6" w:themeFill="background2"/>
        <w:rPr>
          <w:rFonts w:ascii="Times New Roman" w:hAnsi="Times New Roman" w:cs="Times New Roman"/>
          <w:lang w:val="fr-CA"/>
        </w:rPr>
      </w:pPr>
      <w:r>
        <w:rPr>
          <w:lang w:val="fr-CA"/>
        </w:rPr>
        <w:t>Principe d</w:t>
      </w:r>
      <w:r w:rsidR="00A90247">
        <w:rPr>
          <w:lang w:val="fr-CA"/>
        </w:rPr>
        <w:t>’</w:t>
      </w:r>
      <w:r>
        <w:rPr>
          <w:lang w:val="fr-CA"/>
        </w:rPr>
        <w:t>apprentissage des peuples autochtones</w:t>
      </w:r>
    </w:p>
    <w:p w14:paraId="4BCD1F0A" w14:textId="657BBC7C" w:rsidR="00C33C62" w:rsidRPr="00863074" w:rsidRDefault="00C33C62" w:rsidP="001E3968">
      <w:pPr>
        <w:pStyle w:val="ListBullet"/>
        <w:shd w:val="clear" w:color="auto" w:fill="E7E6E6" w:themeFill="background2"/>
        <w:rPr>
          <w:lang w:val="fr-CA"/>
        </w:rPr>
      </w:pPr>
      <w:r w:rsidRPr="00863074">
        <w:rPr>
          <w:lang w:val="fr-CA"/>
        </w:rPr>
        <w:t>L</w:t>
      </w:r>
      <w:r w:rsidR="00A90247">
        <w:rPr>
          <w:lang w:val="fr-CA"/>
        </w:rPr>
        <w:t>’</w:t>
      </w:r>
      <w:r w:rsidR="00863074" w:rsidRPr="00863074">
        <w:rPr>
          <w:lang w:val="fr-CA"/>
        </w:rPr>
        <w:t>apprentissage implique une prise de conscience de ses actions</w:t>
      </w:r>
      <w:r w:rsidRPr="00863074">
        <w:rPr>
          <w:lang w:val="fr-CA"/>
        </w:rPr>
        <w:t>.</w:t>
      </w:r>
    </w:p>
    <w:p w14:paraId="172C8D6A" w14:textId="77777777" w:rsidR="00C33C62" w:rsidRPr="005D18E6" w:rsidRDefault="00C33C62" w:rsidP="001E3968">
      <w:pPr>
        <w:shd w:val="clear" w:color="auto" w:fill="E7E6E6" w:themeFill="background2"/>
        <w:rPr>
          <w:rFonts w:ascii="Times New Roman" w:eastAsia="Times New Roman" w:hAnsi="Times New Roman" w:cs="Times New Roman"/>
          <w:lang w:val="fr-CA"/>
        </w:rPr>
      </w:pPr>
    </w:p>
    <w:p w14:paraId="0FF00AF7" w14:textId="22FEF85B" w:rsidR="001F3571" w:rsidRPr="005D18E6" w:rsidRDefault="003E0275" w:rsidP="001E3968">
      <w:pPr>
        <w:pStyle w:val="Heading3"/>
        <w:shd w:val="clear" w:color="auto" w:fill="E7E6E6" w:themeFill="background2"/>
        <w:rPr>
          <w:rFonts w:ascii="Times New Roman" w:hAnsi="Times New Roman" w:cs="Times New Roman"/>
          <w:lang w:val="fr-CA"/>
        </w:rPr>
      </w:pPr>
      <w:r>
        <w:rPr>
          <w:lang w:val="fr-CA"/>
        </w:rPr>
        <w:t>Interdisciplinarité</w:t>
      </w:r>
    </w:p>
    <w:p w14:paraId="2AB55C7C" w14:textId="5BDA27FB" w:rsidR="001F3571" w:rsidRPr="005D18E6" w:rsidRDefault="0085245C" w:rsidP="001E3968">
      <w:pPr>
        <w:shd w:val="clear" w:color="auto" w:fill="E7E6E6" w:themeFill="background2"/>
        <w:rPr>
          <w:lang w:val="fr-CA"/>
        </w:rPr>
      </w:pPr>
      <w:r>
        <w:rPr>
          <w:lang w:val="fr-CA"/>
        </w:rPr>
        <w:t>Éducation à la carrière :</w:t>
      </w:r>
    </w:p>
    <w:p w14:paraId="75A96860" w14:textId="7024B6FE" w:rsidR="001F3571" w:rsidRPr="005D18E6" w:rsidRDefault="0085245C" w:rsidP="001E3968">
      <w:pPr>
        <w:pStyle w:val="ListBullet"/>
        <w:shd w:val="clear" w:color="auto" w:fill="E7E6E6" w:themeFill="background2"/>
        <w:rPr>
          <w:rFonts w:ascii="Times New Roman" w:hAnsi="Times New Roman" w:cs="Times New Roman"/>
          <w:lang w:val="fr-CA"/>
        </w:rPr>
      </w:pPr>
      <w:r>
        <w:rPr>
          <w:lang w:val="fr-CA"/>
        </w:rPr>
        <w:t>Les communautés fortes sont le fruit de liens tissés avec la famille et la communauté ainsi que d</w:t>
      </w:r>
      <w:r w:rsidR="00A90247">
        <w:rPr>
          <w:lang w:val="fr-CA"/>
        </w:rPr>
        <w:t>’</w:t>
      </w:r>
      <w:r>
        <w:rPr>
          <w:lang w:val="fr-CA"/>
        </w:rPr>
        <w:t>efforts concertés pour atteindre des buts communs</w:t>
      </w:r>
      <w:r w:rsidR="00C33C62" w:rsidRPr="005D18E6">
        <w:rPr>
          <w:lang w:val="fr-CA"/>
        </w:rPr>
        <w:t>.</w:t>
      </w:r>
    </w:p>
    <w:p w14:paraId="6E0BA363" w14:textId="1A95F50C" w:rsidR="00C33C62" w:rsidRPr="005D18E6" w:rsidRDefault="0085245C" w:rsidP="001E3968">
      <w:pPr>
        <w:pStyle w:val="ListBullet"/>
        <w:shd w:val="clear" w:color="auto" w:fill="E7E6E6" w:themeFill="background2"/>
        <w:rPr>
          <w:rFonts w:ascii="Times New Roman" w:hAnsi="Times New Roman" w:cs="Times New Roman"/>
          <w:lang w:val="fr-CA"/>
        </w:rPr>
      </w:pPr>
      <w:r>
        <w:rPr>
          <w:lang w:val="fr-CA"/>
        </w:rPr>
        <w:t>Travailler avec d</w:t>
      </w:r>
      <w:r w:rsidR="00A90247">
        <w:rPr>
          <w:lang w:val="fr-CA"/>
        </w:rPr>
        <w:t>’</w:t>
      </w:r>
      <w:r>
        <w:rPr>
          <w:lang w:val="fr-CA"/>
        </w:rPr>
        <w:t>autres de manière respectueuse et constructive à l</w:t>
      </w:r>
      <w:r w:rsidR="00A90247">
        <w:rPr>
          <w:lang w:val="fr-CA"/>
        </w:rPr>
        <w:t>’</w:t>
      </w:r>
      <w:r>
        <w:rPr>
          <w:lang w:val="fr-CA"/>
        </w:rPr>
        <w:t>atteinte d</w:t>
      </w:r>
      <w:r w:rsidR="00A90247">
        <w:rPr>
          <w:lang w:val="fr-CA"/>
        </w:rPr>
        <w:t>’</w:t>
      </w:r>
      <w:r>
        <w:rPr>
          <w:lang w:val="fr-CA"/>
        </w:rPr>
        <w:t>objectifs communs.</w:t>
      </w:r>
    </w:p>
    <w:p w14:paraId="18F6E376" w14:textId="77777777" w:rsidR="00224044" w:rsidRPr="005D18E6" w:rsidRDefault="00224044" w:rsidP="001E3968">
      <w:pPr>
        <w:shd w:val="clear" w:color="auto" w:fill="E7E6E6" w:themeFill="background2"/>
        <w:rPr>
          <w:lang w:val="fr-CA"/>
        </w:rPr>
      </w:pPr>
    </w:p>
    <w:p w14:paraId="4F8804B3" w14:textId="51EAA870" w:rsidR="00C33C62" w:rsidRPr="005D18E6" w:rsidRDefault="00DE525D" w:rsidP="001E3968">
      <w:pPr>
        <w:shd w:val="clear" w:color="auto" w:fill="E7E6E6" w:themeFill="background2"/>
        <w:rPr>
          <w:lang w:val="fr-CA"/>
        </w:rPr>
      </w:pPr>
      <w:r>
        <w:rPr>
          <w:lang w:val="fr-CA"/>
        </w:rPr>
        <w:t>Français langue première</w:t>
      </w:r>
      <w:r w:rsidR="00041234">
        <w:rPr>
          <w:lang w:val="fr-CA"/>
        </w:rPr>
        <w:t> </w:t>
      </w:r>
      <w:r w:rsidR="001E3968" w:rsidRPr="005D18E6">
        <w:rPr>
          <w:lang w:val="fr-CA"/>
        </w:rPr>
        <w:t>:</w:t>
      </w:r>
    </w:p>
    <w:p w14:paraId="3665A4BC" w14:textId="51B254DA" w:rsidR="00C33C62" w:rsidRPr="005D18E6" w:rsidRDefault="0085245C" w:rsidP="001E3968">
      <w:pPr>
        <w:pStyle w:val="ListBullet"/>
        <w:shd w:val="clear" w:color="auto" w:fill="E7E6E6" w:themeFill="background2"/>
        <w:rPr>
          <w:lang w:val="fr-CA"/>
        </w:rPr>
      </w:pPr>
      <w:r>
        <w:rPr>
          <w:lang w:val="fr-CA"/>
        </w:rPr>
        <w:t>En écoutant et en parlant, nous entrons en relation avec les autres et leur faisons découvrir notre monde.</w:t>
      </w:r>
    </w:p>
    <w:p w14:paraId="08B8F448" w14:textId="77777777" w:rsidR="00224044" w:rsidRPr="005D18E6" w:rsidRDefault="00224044" w:rsidP="001E3968">
      <w:pPr>
        <w:shd w:val="clear" w:color="auto" w:fill="E7E6E6" w:themeFill="background2"/>
        <w:rPr>
          <w:lang w:val="fr-CA"/>
        </w:rPr>
      </w:pPr>
    </w:p>
    <w:p w14:paraId="5363AD88" w14:textId="77777777" w:rsidR="0050120B" w:rsidRPr="005D18E6" w:rsidRDefault="0050120B" w:rsidP="0050120B">
      <w:pPr>
        <w:textAlignment w:val="baseline"/>
        <w:rPr>
          <w:rFonts w:ascii="Arial" w:hAnsi="Arial" w:cs="Arial"/>
          <w:color w:val="000000"/>
          <w:lang w:val="fr-CA"/>
        </w:rPr>
      </w:pPr>
    </w:p>
    <w:p w14:paraId="72BC1880" w14:textId="77777777" w:rsidR="001F3571" w:rsidRPr="005D18E6" w:rsidRDefault="001F3571" w:rsidP="001F3571">
      <w:pPr>
        <w:textAlignment w:val="baseline"/>
        <w:rPr>
          <w:rFonts w:ascii="Arial" w:hAnsi="Arial" w:cs="Arial"/>
          <w:color w:val="000000"/>
          <w:lang w:val="fr-CA"/>
        </w:rPr>
      </w:pPr>
    </w:p>
    <w:p w14:paraId="69468F80" w14:textId="7B27F287" w:rsidR="00C33C62" w:rsidRPr="005D18E6" w:rsidRDefault="00EC631B" w:rsidP="00224044">
      <w:pPr>
        <w:pStyle w:val="Heading2"/>
        <w:rPr>
          <w:rFonts w:ascii="Times New Roman" w:hAnsi="Times New Roman" w:cs="Times New Roman"/>
          <w:lang w:val="fr-CA"/>
        </w:rPr>
      </w:pPr>
      <w:r>
        <w:rPr>
          <w:lang w:val="fr-CA"/>
        </w:rPr>
        <w:t>Activité d</w:t>
      </w:r>
      <w:r w:rsidR="00A90247">
        <w:rPr>
          <w:lang w:val="fr-CA"/>
        </w:rPr>
        <w:t>’</w:t>
      </w:r>
      <w:r>
        <w:rPr>
          <w:lang w:val="fr-CA"/>
        </w:rPr>
        <w:t>apprentissage</w:t>
      </w:r>
      <w:r w:rsidR="00C33C62" w:rsidRPr="005D18E6">
        <w:rPr>
          <w:lang w:val="fr-CA"/>
        </w:rPr>
        <w:t xml:space="preserve"> </w:t>
      </w:r>
    </w:p>
    <w:p w14:paraId="1A9AA5E3" w14:textId="77FA8BEB" w:rsidR="007A744B" w:rsidRPr="005D18E6" w:rsidRDefault="00201D70" w:rsidP="00201D70">
      <w:pPr>
        <w:rPr>
          <w:lang w:val="fr-CA"/>
        </w:rPr>
      </w:pPr>
      <w:r>
        <w:rPr>
          <w:lang w:val="fr-CA"/>
        </w:rPr>
        <w:t xml:space="preserve">Discutez de certains des enjeux </w:t>
      </w:r>
      <w:r w:rsidR="00F77468">
        <w:rPr>
          <w:lang w:val="fr-CA"/>
        </w:rPr>
        <w:t xml:space="preserve">actuels </w:t>
      </w:r>
      <w:r>
        <w:rPr>
          <w:lang w:val="fr-CA"/>
        </w:rPr>
        <w:t>de la communauté</w:t>
      </w:r>
      <w:r w:rsidR="00D12743">
        <w:rPr>
          <w:lang w:val="fr-CA"/>
        </w:rPr>
        <w:t xml:space="preserve"> locale</w:t>
      </w:r>
      <w:r>
        <w:rPr>
          <w:lang w:val="fr-CA"/>
        </w:rPr>
        <w:t>. Si c</w:t>
      </w:r>
      <w:r w:rsidR="00A90247">
        <w:rPr>
          <w:lang w:val="fr-CA"/>
        </w:rPr>
        <w:t>’</w:t>
      </w:r>
      <w:r>
        <w:rPr>
          <w:lang w:val="fr-CA"/>
        </w:rPr>
        <w:t>est trop difficile, discutez d</w:t>
      </w:r>
      <w:r w:rsidR="00A90247">
        <w:rPr>
          <w:lang w:val="fr-CA"/>
        </w:rPr>
        <w:t>’</w:t>
      </w:r>
      <w:r>
        <w:rPr>
          <w:lang w:val="fr-CA"/>
        </w:rPr>
        <w:t>enjeux passés ou des enjeux de l</w:t>
      </w:r>
      <w:r w:rsidR="00A90247">
        <w:rPr>
          <w:lang w:val="fr-CA"/>
        </w:rPr>
        <w:t>’</w:t>
      </w:r>
      <w:r>
        <w:rPr>
          <w:lang w:val="fr-CA"/>
        </w:rPr>
        <w:t>école. Il pourrait être utile de préparer une liste</w:t>
      </w:r>
      <w:r w:rsidR="00632C66">
        <w:rPr>
          <w:lang w:val="fr-CA"/>
        </w:rPr>
        <w:t xml:space="preserve"> d</w:t>
      </w:r>
      <w:r w:rsidR="00A90247">
        <w:rPr>
          <w:lang w:val="fr-CA"/>
        </w:rPr>
        <w:t>’</w:t>
      </w:r>
      <w:r w:rsidR="00632C66">
        <w:rPr>
          <w:lang w:val="fr-CA"/>
        </w:rPr>
        <w:t>enjeux</w:t>
      </w:r>
      <w:r>
        <w:rPr>
          <w:lang w:val="fr-CA"/>
        </w:rPr>
        <w:t xml:space="preserve"> avant la discussion afin de guider les élèves.</w:t>
      </w:r>
    </w:p>
    <w:p w14:paraId="1713DA42" w14:textId="77777777" w:rsidR="007A744B" w:rsidRPr="005D18E6" w:rsidRDefault="007A744B" w:rsidP="00224044">
      <w:pPr>
        <w:rPr>
          <w:lang w:val="fr-CA"/>
        </w:rPr>
      </w:pPr>
    </w:p>
    <w:p w14:paraId="6B7E7869" w14:textId="60B926A4" w:rsidR="00D12743" w:rsidRDefault="00D12743" w:rsidP="00224044">
      <w:pPr>
        <w:rPr>
          <w:lang w:val="fr-CA"/>
        </w:rPr>
      </w:pPr>
      <w:r>
        <w:rPr>
          <w:lang w:val="fr-CA"/>
        </w:rPr>
        <w:lastRenderedPageBreak/>
        <w:t>E</w:t>
      </w:r>
      <w:r w:rsidR="00201D70">
        <w:rPr>
          <w:lang w:val="fr-CA"/>
        </w:rPr>
        <w:t>xemples d</w:t>
      </w:r>
      <w:r w:rsidR="00A90247">
        <w:rPr>
          <w:lang w:val="fr-CA"/>
        </w:rPr>
        <w:t>’</w:t>
      </w:r>
      <w:r w:rsidR="00201D70">
        <w:rPr>
          <w:lang w:val="fr-CA"/>
        </w:rPr>
        <w:t>enjeux</w:t>
      </w:r>
      <w:r>
        <w:rPr>
          <w:lang w:val="fr-CA"/>
        </w:rPr>
        <w:t xml:space="preserve"> </w:t>
      </w:r>
      <w:r w:rsidR="008118A3">
        <w:rPr>
          <w:lang w:val="fr-CA"/>
        </w:rPr>
        <w:t>dans</w:t>
      </w:r>
      <w:r>
        <w:rPr>
          <w:lang w:val="fr-CA"/>
        </w:rPr>
        <w:t xml:space="preserve"> la communauté</w:t>
      </w:r>
      <w:r w:rsidR="007E03A6">
        <w:rPr>
          <w:lang w:val="fr-CA"/>
        </w:rPr>
        <w:t xml:space="preserve"> : </w:t>
      </w:r>
      <w:r>
        <w:rPr>
          <w:lang w:val="fr-CA"/>
        </w:rPr>
        <w:t>absence de terrains de jeu, présence de sans-</w:t>
      </w:r>
      <w:r w:rsidR="00201D70">
        <w:rPr>
          <w:lang w:val="fr-CA"/>
        </w:rPr>
        <w:t>abri</w:t>
      </w:r>
      <w:r>
        <w:rPr>
          <w:lang w:val="fr-CA"/>
        </w:rPr>
        <w:t xml:space="preserve">, </w:t>
      </w:r>
      <w:r w:rsidR="00201D70">
        <w:rPr>
          <w:lang w:val="fr-CA"/>
        </w:rPr>
        <w:t>manque d</w:t>
      </w:r>
      <w:r w:rsidR="00A90247">
        <w:rPr>
          <w:lang w:val="fr-CA"/>
        </w:rPr>
        <w:t>’</w:t>
      </w:r>
      <w:r>
        <w:rPr>
          <w:lang w:val="fr-CA"/>
        </w:rPr>
        <w:t>espaces de stationnement, vandalisme autour de l</w:t>
      </w:r>
      <w:r w:rsidR="00A90247">
        <w:rPr>
          <w:lang w:val="fr-CA"/>
        </w:rPr>
        <w:t>’</w:t>
      </w:r>
      <w:r>
        <w:rPr>
          <w:lang w:val="fr-CA"/>
        </w:rPr>
        <w:t>école, mégots de cigarettes au sol, voitures dépassant la limite de vitesse dans les zones scolaires, déchets par terre.</w:t>
      </w:r>
    </w:p>
    <w:p w14:paraId="02AADBCE" w14:textId="3F4C6851" w:rsidR="001F3571" w:rsidRPr="005D18E6" w:rsidRDefault="001F3571" w:rsidP="00224044">
      <w:pPr>
        <w:rPr>
          <w:rFonts w:ascii="Times New Roman" w:hAnsi="Times New Roman" w:cs="Times New Roman"/>
          <w:lang w:val="fr-CA"/>
        </w:rPr>
      </w:pPr>
    </w:p>
    <w:p w14:paraId="2C135A2B" w14:textId="3E9FE9FC" w:rsidR="00C33C62" w:rsidRPr="00F112E3" w:rsidRDefault="00D12743" w:rsidP="00224044">
      <w:pPr>
        <w:rPr>
          <w:lang w:val="fr-CA"/>
        </w:rPr>
      </w:pPr>
      <w:r>
        <w:rPr>
          <w:lang w:val="fr-CA"/>
        </w:rPr>
        <w:t>Exemples d</w:t>
      </w:r>
      <w:r w:rsidR="00A90247">
        <w:rPr>
          <w:lang w:val="fr-CA"/>
        </w:rPr>
        <w:t>’</w:t>
      </w:r>
      <w:r>
        <w:rPr>
          <w:lang w:val="fr-CA"/>
        </w:rPr>
        <w:t>enjeux à l</w:t>
      </w:r>
      <w:r w:rsidR="00A90247">
        <w:rPr>
          <w:lang w:val="fr-CA"/>
        </w:rPr>
        <w:t>’</w:t>
      </w:r>
      <w:r>
        <w:rPr>
          <w:lang w:val="fr-CA"/>
        </w:rPr>
        <w:t xml:space="preserve">école : </w:t>
      </w:r>
      <w:r w:rsidR="00F112E3">
        <w:rPr>
          <w:lang w:val="fr-CA"/>
        </w:rPr>
        <w:t>élèves qui courent dans les corridors, récréations trop courtes, manque de matériel de jeu, retard des élèves, élèves qui ne lavent pas leurs mains, recyclage et compostage à l</w:t>
      </w:r>
      <w:r w:rsidR="00A90247">
        <w:rPr>
          <w:lang w:val="fr-CA"/>
        </w:rPr>
        <w:t>’</w:t>
      </w:r>
      <w:r w:rsidR="00F112E3">
        <w:rPr>
          <w:lang w:val="fr-CA"/>
        </w:rPr>
        <w:t>école.</w:t>
      </w:r>
    </w:p>
    <w:p w14:paraId="7D76FE81" w14:textId="77777777" w:rsidR="00C33C62" w:rsidRPr="005D18E6" w:rsidRDefault="00C33C62" w:rsidP="00224044">
      <w:pPr>
        <w:rPr>
          <w:rFonts w:ascii="Times New Roman" w:eastAsia="Times New Roman" w:hAnsi="Times New Roman" w:cs="Times New Roman"/>
          <w:lang w:val="fr-CA"/>
        </w:rPr>
      </w:pPr>
    </w:p>
    <w:p w14:paraId="590EA7BA" w14:textId="42B54906" w:rsidR="00C33C62" w:rsidRPr="00E612F5" w:rsidRDefault="00632C66" w:rsidP="00224044">
      <w:pPr>
        <w:rPr>
          <w:lang w:val="fr-CA"/>
        </w:rPr>
      </w:pPr>
      <w:r>
        <w:rPr>
          <w:lang w:val="fr-CA"/>
        </w:rPr>
        <w:t xml:space="preserve">Demandez aux élèves </w:t>
      </w:r>
      <w:r w:rsidR="00C17E4E">
        <w:rPr>
          <w:lang w:val="fr-CA"/>
        </w:rPr>
        <w:t>de choisir un enjeu sur lequel travailler</w:t>
      </w:r>
      <w:r>
        <w:rPr>
          <w:lang w:val="fr-CA"/>
        </w:rPr>
        <w:t xml:space="preserve"> (individuellement, en groupes ou en groupe-classe)</w:t>
      </w:r>
      <w:r w:rsidR="00C17E4E">
        <w:rPr>
          <w:lang w:val="fr-CA"/>
        </w:rPr>
        <w:t>. Demandez</w:t>
      </w:r>
      <w:r w:rsidR="007E03A6">
        <w:rPr>
          <w:lang w:val="fr-CA"/>
        </w:rPr>
        <w:t xml:space="preserve">-leur ensuite </w:t>
      </w:r>
      <w:r w:rsidR="00C17E4E">
        <w:rPr>
          <w:lang w:val="fr-CA"/>
        </w:rPr>
        <w:t>de s</w:t>
      </w:r>
      <w:r w:rsidR="00A90247">
        <w:rPr>
          <w:lang w:val="fr-CA"/>
        </w:rPr>
        <w:t>’</w:t>
      </w:r>
      <w:r w:rsidR="00C17E4E">
        <w:rPr>
          <w:lang w:val="fr-CA"/>
        </w:rPr>
        <w:t xml:space="preserve">informer sur le sujet en consultant des livres, Internet </w:t>
      </w:r>
      <w:r w:rsidR="00F77468">
        <w:rPr>
          <w:lang w:val="fr-CA"/>
        </w:rPr>
        <w:t xml:space="preserve">ou en interrogeant </w:t>
      </w:r>
      <w:r w:rsidR="00C17E4E">
        <w:rPr>
          <w:lang w:val="fr-CA"/>
        </w:rPr>
        <w:t>des polit</w:t>
      </w:r>
      <w:r w:rsidR="007E03A6">
        <w:rPr>
          <w:lang w:val="fr-CA"/>
        </w:rPr>
        <w:t xml:space="preserve">iciens </w:t>
      </w:r>
      <w:r w:rsidR="00F77468">
        <w:rPr>
          <w:lang w:val="fr-CA"/>
        </w:rPr>
        <w:t>locaux</w:t>
      </w:r>
      <w:r w:rsidR="007E03A6">
        <w:rPr>
          <w:lang w:val="fr-CA"/>
        </w:rPr>
        <w:t xml:space="preserve"> et des organismes intéressés</w:t>
      </w:r>
      <w:r w:rsidR="00E612F5">
        <w:rPr>
          <w:lang w:val="fr-CA"/>
        </w:rPr>
        <w:t>. Si les élèves n</w:t>
      </w:r>
      <w:r w:rsidR="00A90247">
        <w:rPr>
          <w:lang w:val="fr-CA"/>
        </w:rPr>
        <w:t>’</w:t>
      </w:r>
      <w:r w:rsidR="00E612F5">
        <w:rPr>
          <w:lang w:val="fr-CA"/>
        </w:rPr>
        <w:t>ont jamais fait de recherche du genre, il pourrait être intéressant de choisir un enjeu et de faire une recherche</w:t>
      </w:r>
      <w:r w:rsidR="008118A3">
        <w:rPr>
          <w:lang w:val="fr-CA"/>
        </w:rPr>
        <w:t xml:space="preserve"> sur celui-ci</w:t>
      </w:r>
      <w:r w:rsidR="00E612F5">
        <w:rPr>
          <w:lang w:val="fr-CA"/>
        </w:rPr>
        <w:t xml:space="preserve"> en groupe-classe.</w:t>
      </w:r>
      <w:r w:rsidR="00C33C62" w:rsidRPr="005D18E6">
        <w:rPr>
          <w:lang w:val="fr-CA"/>
        </w:rPr>
        <w:t xml:space="preserve"> </w:t>
      </w:r>
    </w:p>
    <w:p w14:paraId="3E993C46" w14:textId="50DC2DDA" w:rsidR="00276507" w:rsidRPr="005D18E6" w:rsidRDefault="00276507" w:rsidP="00224044">
      <w:pPr>
        <w:rPr>
          <w:lang w:val="fr-CA"/>
        </w:rPr>
      </w:pPr>
    </w:p>
    <w:p w14:paraId="17AA1915" w14:textId="77777777" w:rsidR="00276507" w:rsidRPr="005D18E6" w:rsidRDefault="00276507" w:rsidP="00224044">
      <w:pPr>
        <w:rPr>
          <w:lang w:val="fr-CA"/>
        </w:rPr>
      </w:pPr>
    </w:p>
    <w:p w14:paraId="5DF2C1BE" w14:textId="5E7CD6F0" w:rsidR="00C33C62" w:rsidRPr="005D18E6" w:rsidRDefault="00581F2E" w:rsidP="00224044">
      <w:pPr>
        <w:rPr>
          <w:rFonts w:ascii="Times New Roman" w:hAnsi="Times New Roman" w:cs="Times New Roman"/>
          <w:lang w:val="fr-CA"/>
        </w:rPr>
      </w:pPr>
      <w:r>
        <w:rPr>
          <w:lang w:val="fr-CA"/>
        </w:rPr>
        <w:t>Questions pour guider la recherche :</w:t>
      </w:r>
    </w:p>
    <w:p w14:paraId="44FF7D33" w14:textId="081DA0D5" w:rsidR="00C33C62" w:rsidRPr="005D18E6" w:rsidRDefault="00E612F5" w:rsidP="00224044">
      <w:pPr>
        <w:pStyle w:val="ListBullet"/>
        <w:rPr>
          <w:lang w:val="fr-CA"/>
        </w:rPr>
      </w:pPr>
      <w:r>
        <w:rPr>
          <w:lang w:val="fr-CA"/>
        </w:rPr>
        <w:t xml:space="preserve">En quoi consiste cet enjeu? </w:t>
      </w:r>
      <w:r w:rsidR="00C33C62" w:rsidRPr="005D18E6">
        <w:rPr>
          <w:lang w:val="fr-CA"/>
        </w:rPr>
        <w:t>(</w:t>
      </w:r>
      <w:r>
        <w:rPr>
          <w:lang w:val="fr-CA"/>
        </w:rPr>
        <w:t>Trouver les faits</w:t>
      </w:r>
      <w:r w:rsidR="004E271B" w:rsidRPr="005D18E6">
        <w:rPr>
          <w:lang w:val="fr-CA"/>
        </w:rPr>
        <w:t>.</w:t>
      </w:r>
      <w:r w:rsidR="00C33C62" w:rsidRPr="005D18E6">
        <w:rPr>
          <w:lang w:val="fr-CA"/>
        </w:rPr>
        <w:t>)</w:t>
      </w:r>
    </w:p>
    <w:p w14:paraId="1872EBF1" w14:textId="6F2D2C4B" w:rsidR="00C33C62" w:rsidRPr="005D18E6" w:rsidRDefault="00E612F5" w:rsidP="00224044">
      <w:pPr>
        <w:pStyle w:val="ListBullet"/>
        <w:rPr>
          <w:lang w:val="fr-CA"/>
        </w:rPr>
      </w:pPr>
      <w:r>
        <w:rPr>
          <w:lang w:val="fr-CA"/>
        </w:rPr>
        <w:t>Qui est touché par cet enjeu et quelle est son incidence sur différents groupes?</w:t>
      </w:r>
    </w:p>
    <w:p w14:paraId="0BD22AEF" w14:textId="5865A223" w:rsidR="00C33C62" w:rsidRPr="005D18E6" w:rsidRDefault="00581F2E" w:rsidP="00224044">
      <w:pPr>
        <w:pStyle w:val="ListBullet"/>
        <w:rPr>
          <w:lang w:val="fr-CA"/>
        </w:rPr>
      </w:pPr>
      <w:r>
        <w:rPr>
          <w:lang w:val="fr-CA"/>
        </w:rPr>
        <w:t>Quelles sont les différentes opinions par rapport à cet enjeu?</w:t>
      </w:r>
    </w:p>
    <w:p w14:paraId="18C5D703" w14:textId="7F4858EA" w:rsidR="00C33C62" w:rsidRPr="005D18E6" w:rsidRDefault="00581F2E" w:rsidP="00224044">
      <w:pPr>
        <w:pStyle w:val="ListBullet"/>
        <w:rPr>
          <w:lang w:val="fr-CA"/>
        </w:rPr>
      </w:pPr>
      <w:r>
        <w:rPr>
          <w:lang w:val="fr-CA"/>
        </w:rPr>
        <w:t>Pourquoi cet enjeu est-il important</w:t>
      </w:r>
      <w:r w:rsidR="00C33C62" w:rsidRPr="005D18E6">
        <w:rPr>
          <w:lang w:val="fr-CA"/>
        </w:rPr>
        <w:t>?</w:t>
      </w:r>
    </w:p>
    <w:p w14:paraId="78D64CCD" w14:textId="30498057" w:rsidR="00C33C62" w:rsidRPr="005D18E6" w:rsidRDefault="00581F2E" w:rsidP="00224044">
      <w:pPr>
        <w:pStyle w:val="ListBullet"/>
        <w:rPr>
          <w:lang w:val="fr-CA"/>
        </w:rPr>
      </w:pPr>
      <w:r>
        <w:rPr>
          <w:lang w:val="fr-CA"/>
        </w:rPr>
        <w:t>Quels sont les différents besoins des groupes</w:t>
      </w:r>
      <w:r w:rsidR="007E03A6">
        <w:rPr>
          <w:lang w:val="fr-CA"/>
        </w:rPr>
        <w:t xml:space="preserve"> touchés?</w:t>
      </w:r>
    </w:p>
    <w:p w14:paraId="504D55F3" w14:textId="1E99B2F2" w:rsidR="00C33C62" w:rsidRPr="005D18E6" w:rsidRDefault="00581F2E" w:rsidP="00224044">
      <w:pPr>
        <w:pStyle w:val="ListBullet"/>
        <w:rPr>
          <w:lang w:val="fr-CA"/>
        </w:rPr>
      </w:pPr>
      <w:r>
        <w:rPr>
          <w:lang w:val="fr-CA"/>
        </w:rPr>
        <w:t xml:space="preserve">Cet enjeu </w:t>
      </w:r>
      <w:proofErr w:type="spellStart"/>
      <w:r>
        <w:rPr>
          <w:lang w:val="fr-CA"/>
        </w:rPr>
        <w:t>a-t-il</w:t>
      </w:r>
      <w:proofErr w:type="spellEnd"/>
      <w:r>
        <w:rPr>
          <w:lang w:val="fr-CA"/>
        </w:rPr>
        <w:t xml:space="preserve"> des répercussions à l</w:t>
      </w:r>
      <w:r w:rsidR="00A90247">
        <w:rPr>
          <w:lang w:val="fr-CA"/>
        </w:rPr>
        <w:t>’</w:t>
      </w:r>
      <w:r>
        <w:rPr>
          <w:lang w:val="fr-CA"/>
        </w:rPr>
        <w:t>échelle mondiale?</w:t>
      </w:r>
      <w:r w:rsidR="00832D5B">
        <w:rPr>
          <w:lang w:val="fr-CA"/>
        </w:rPr>
        <w:t xml:space="preserve"> Si oui, lesquelles?</w:t>
      </w:r>
    </w:p>
    <w:p w14:paraId="5ACFC9D9" w14:textId="3D70B0CE" w:rsidR="00C33C62" w:rsidRPr="005D18E6" w:rsidRDefault="00581F2E" w:rsidP="00224044">
      <w:pPr>
        <w:pStyle w:val="ListBullet"/>
        <w:rPr>
          <w:lang w:val="fr-CA"/>
        </w:rPr>
      </w:pPr>
      <w:r>
        <w:rPr>
          <w:lang w:val="fr-CA"/>
        </w:rPr>
        <w:t>Pourquoi n</w:t>
      </w:r>
      <w:r w:rsidR="00A90247">
        <w:rPr>
          <w:lang w:val="fr-CA"/>
        </w:rPr>
        <w:t>’</w:t>
      </w:r>
      <w:r>
        <w:rPr>
          <w:lang w:val="fr-CA"/>
        </w:rPr>
        <w:t>agissons-nous pas tous de la même manière? (Faites un lien avec l</w:t>
      </w:r>
      <w:r w:rsidR="00A90247">
        <w:rPr>
          <w:lang w:val="fr-CA"/>
        </w:rPr>
        <w:t>’</w:t>
      </w:r>
      <w:r>
        <w:rPr>
          <w:lang w:val="fr-CA"/>
        </w:rPr>
        <w:t>activité du premier volet</w:t>
      </w:r>
      <w:r w:rsidR="007E03A6">
        <w:rPr>
          <w:lang w:val="fr-CA"/>
        </w:rPr>
        <w:t xml:space="preserve"> sur la connaissance de soi</w:t>
      </w:r>
      <w:r>
        <w:rPr>
          <w:lang w:val="fr-CA"/>
        </w:rPr>
        <w:t>.)</w:t>
      </w:r>
    </w:p>
    <w:p w14:paraId="707F5E6C" w14:textId="7A8D0746" w:rsidR="00C33C62" w:rsidRPr="005D18E6" w:rsidRDefault="00581F2E" w:rsidP="00224044">
      <w:pPr>
        <w:pStyle w:val="ListBullet"/>
        <w:rPr>
          <w:lang w:val="fr-CA"/>
        </w:rPr>
      </w:pPr>
      <w:r>
        <w:rPr>
          <w:lang w:val="fr-CA"/>
        </w:rPr>
        <w:t>Comment pourrait-on trouver une solution au problème?</w:t>
      </w:r>
    </w:p>
    <w:p w14:paraId="61565835" w14:textId="410D9017" w:rsidR="00C33C62" w:rsidRPr="005D18E6" w:rsidRDefault="00A10F8D" w:rsidP="00224044">
      <w:pPr>
        <w:pStyle w:val="ListBullet"/>
        <w:rPr>
          <w:lang w:val="fr-CA"/>
        </w:rPr>
      </w:pPr>
      <w:r>
        <w:rPr>
          <w:lang w:val="fr-CA"/>
        </w:rPr>
        <w:t>Quelles sont</w:t>
      </w:r>
      <w:r w:rsidR="00832D5B">
        <w:rPr>
          <w:lang w:val="fr-CA"/>
        </w:rPr>
        <w:t xml:space="preserve"> tes opinions?</w:t>
      </w:r>
    </w:p>
    <w:p w14:paraId="4882D693" w14:textId="77777777" w:rsidR="00C33C62" w:rsidRPr="005D18E6" w:rsidRDefault="00C33C62" w:rsidP="00C33C62">
      <w:pPr>
        <w:rPr>
          <w:rFonts w:ascii="Arial" w:hAnsi="Arial" w:cs="Arial"/>
          <w:b/>
          <w:bCs/>
          <w:color w:val="000000"/>
          <w:lang w:val="fr-CA"/>
        </w:rPr>
      </w:pPr>
    </w:p>
    <w:p w14:paraId="1433F74E" w14:textId="339DEABB" w:rsidR="001F3571" w:rsidRPr="005D18E6" w:rsidRDefault="00A10F8D" w:rsidP="00426E04">
      <w:pPr>
        <w:pStyle w:val="Heading3"/>
        <w:rPr>
          <w:lang w:val="fr-CA"/>
        </w:rPr>
      </w:pPr>
      <w:r>
        <w:rPr>
          <w:lang w:val="fr-CA"/>
        </w:rPr>
        <w:t>Appliquer les principes d</w:t>
      </w:r>
      <w:r w:rsidR="00A90247">
        <w:rPr>
          <w:lang w:val="fr-CA"/>
        </w:rPr>
        <w:t>’</w:t>
      </w:r>
      <w:r>
        <w:rPr>
          <w:lang w:val="fr-CA"/>
        </w:rPr>
        <w:t>apprentissage des peuples autochtones</w:t>
      </w:r>
      <w:r w:rsidR="001F3571" w:rsidRPr="005D18E6">
        <w:rPr>
          <w:lang w:val="fr-CA"/>
        </w:rPr>
        <w:t xml:space="preserve"> </w:t>
      </w:r>
    </w:p>
    <w:p w14:paraId="76296592" w14:textId="3FBF4F0F" w:rsidR="00F243B0" w:rsidRPr="00F243B0" w:rsidRDefault="00177B7C" w:rsidP="001E3968">
      <w:pPr>
        <w:rPr>
          <w:lang w:val="fr-CA"/>
        </w:rPr>
      </w:pPr>
      <w:r>
        <w:rPr>
          <w:lang w:val="fr-CA"/>
        </w:rPr>
        <w:t>Asseyez-vous en cercle et tenez une discussion. Présentez le principe d</w:t>
      </w:r>
      <w:r w:rsidR="00A90247">
        <w:rPr>
          <w:lang w:val="fr-CA"/>
        </w:rPr>
        <w:t>’</w:t>
      </w:r>
      <w:r>
        <w:rPr>
          <w:lang w:val="fr-CA"/>
        </w:rPr>
        <w:t xml:space="preserve">apprentissage des peuples </w:t>
      </w:r>
      <w:r w:rsidRPr="00863074">
        <w:rPr>
          <w:lang w:val="fr-CA"/>
        </w:rPr>
        <w:t>autochtones</w:t>
      </w:r>
      <w:r w:rsidR="00D560B5" w:rsidRPr="00863074">
        <w:rPr>
          <w:lang w:val="fr-CA"/>
        </w:rPr>
        <w:t> :</w:t>
      </w:r>
      <w:r w:rsidRPr="00863074">
        <w:rPr>
          <w:lang w:val="fr-CA"/>
        </w:rPr>
        <w:t xml:space="preserve"> </w:t>
      </w:r>
      <w:r w:rsidR="00D560B5" w:rsidRPr="00863074">
        <w:rPr>
          <w:lang w:val="fr-CA"/>
        </w:rPr>
        <w:t>« </w:t>
      </w:r>
      <w:r w:rsidR="00C33C62" w:rsidRPr="00863074">
        <w:rPr>
          <w:lang w:val="fr-CA"/>
        </w:rPr>
        <w:t>L</w:t>
      </w:r>
      <w:r w:rsidR="00A90247">
        <w:rPr>
          <w:lang w:val="fr-CA"/>
        </w:rPr>
        <w:t>’</w:t>
      </w:r>
      <w:r w:rsidR="00863074" w:rsidRPr="00863074">
        <w:rPr>
          <w:lang w:val="fr-CA"/>
        </w:rPr>
        <w:t>apprentissage implique une prise de conscience des conséquences de ses actions </w:t>
      </w:r>
      <w:r w:rsidR="00D560B5" w:rsidRPr="00863074">
        <w:rPr>
          <w:lang w:val="fr-CA"/>
        </w:rPr>
        <w:t>». Tout</w:t>
      </w:r>
      <w:r w:rsidR="00D560B5">
        <w:rPr>
          <w:lang w:val="fr-CA"/>
        </w:rPr>
        <w:t xml:space="preserve"> en discutant de certaines des questions-clés de l</w:t>
      </w:r>
      <w:r w:rsidR="00A90247">
        <w:rPr>
          <w:lang w:val="fr-CA"/>
        </w:rPr>
        <w:t>’</w:t>
      </w:r>
      <w:r w:rsidR="00D560B5">
        <w:rPr>
          <w:lang w:val="fr-CA"/>
        </w:rPr>
        <w:t>activité d</w:t>
      </w:r>
      <w:r w:rsidR="00A90247">
        <w:rPr>
          <w:lang w:val="fr-CA"/>
        </w:rPr>
        <w:t>’</w:t>
      </w:r>
      <w:r w:rsidR="00D560B5">
        <w:rPr>
          <w:lang w:val="fr-CA"/>
        </w:rPr>
        <w:t>apprentissage, amenez les élèves à imaginer le monde en amplifiant certain</w:t>
      </w:r>
      <w:r w:rsidR="00FD2C6D">
        <w:rPr>
          <w:lang w:val="fr-CA"/>
        </w:rPr>
        <w:t>e</w:t>
      </w:r>
      <w:r w:rsidR="00D560B5">
        <w:rPr>
          <w:lang w:val="fr-CA"/>
        </w:rPr>
        <w:t xml:space="preserve">s </w:t>
      </w:r>
      <w:r w:rsidR="00FD2C6D">
        <w:rPr>
          <w:lang w:val="fr-CA"/>
        </w:rPr>
        <w:t>actions</w:t>
      </w:r>
      <w:r w:rsidR="00D560B5">
        <w:rPr>
          <w:lang w:val="fr-CA"/>
        </w:rPr>
        <w:t>. Par exemple, demandez-leur à quoi ressemblerait le monde si chacun jetait ses déchets par terre. Demandez-leur maintenant l</w:t>
      </w:r>
      <w:r w:rsidR="00A90247">
        <w:rPr>
          <w:lang w:val="fr-CA"/>
        </w:rPr>
        <w:t>’</w:t>
      </w:r>
      <w:r w:rsidR="00832D5B">
        <w:rPr>
          <w:lang w:val="fr-CA"/>
        </w:rPr>
        <w:t xml:space="preserve">inverse; </w:t>
      </w:r>
      <w:r w:rsidR="00D560B5">
        <w:rPr>
          <w:lang w:val="fr-CA"/>
        </w:rPr>
        <w:t>à quoi ressemblerait le monde si personne ne jetait ses déchets par terre. Vous pouvez continuer ainsi : « Qu</w:t>
      </w:r>
      <w:r w:rsidR="00A90247">
        <w:rPr>
          <w:lang w:val="fr-CA"/>
        </w:rPr>
        <w:t>’</w:t>
      </w:r>
      <w:r w:rsidR="00D560B5">
        <w:rPr>
          <w:lang w:val="fr-CA"/>
        </w:rPr>
        <w:t xml:space="preserve">adviendrait-il si tout le monde vandalisait les immeubles? », « Et si personne ne vandalisait les immeubles? », « Dans quel monde aimeriez-vous mieux vivre? », « Pourquoi? ». Faites </w:t>
      </w:r>
      <w:r w:rsidR="00F243B0">
        <w:rPr>
          <w:lang w:val="fr-CA"/>
        </w:rPr>
        <w:t>un lien avec les peuples autochtones. Rappelez comment ceux</w:t>
      </w:r>
      <w:r w:rsidR="00F243B0">
        <w:rPr>
          <w:lang w:val="fr-CA"/>
        </w:rPr>
        <w:noBreakHyphen/>
        <w:t>ci interagissent avec la nature</w:t>
      </w:r>
      <w:r w:rsidR="00832D5B">
        <w:rPr>
          <w:lang w:val="fr-CA"/>
        </w:rPr>
        <w:t xml:space="preserve"> pour le bénéfice de l</w:t>
      </w:r>
      <w:r w:rsidR="00A90247">
        <w:rPr>
          <w:lang w:val="fr-CA"/>
        </w:rPr>
        <w:t>’</w:t>
      </w:r>
      <w:r w:rsidR="00832D5B">
        <w:rPr>
          <w:lang w:val="fr-CA"/>
        </w:rPr>
        <w:t>ensemble de la communauté.</w:t>
      </w:r>
    </w:p>
    <w:p w14:paraId="73AB5193" w14:textId="77777777" w:rsidR="001E3968" w:rsidRPr="005D18E6" w:rsidRDefault="001E3968" w:rsidP="001E3968">
      <w:pPr>
        <w:rPr>
          <w:lang w:val="fr-CA"/>
        </w:rPr>
      </w:pPr>
    </w:p>
    <w:p w14:paraId="59EEF93B" w14:textId="020B73EC" w:rsidR="00C33C62" w:rsidRPr="005D18E6" w:rsidRDefault="00B2033C" w:rsidP="00224044">
      <w:pPr>
        <w:pStyle w:val="Heading3"/>
        <w:rPr>
          <w:rFonts w:ascii="Times New Roman" w:hAnsi="Times New Roman" w:cs="Times New Roman"/>
          <w:lang w:val="fr-CA"/>
        </w:rPr>
      </w:pPr>
      <w:r w:rsidRPr="008118A3">
        <w:rPr>
          <w:lang w:val="fr-CA"/>
        </w:rPr>
        <w:lastRenderedPageBreak/>
        <w:t>Différenciation</w:t>
      </w:r>
    </w:p>
    <w:p w14:paraId="3FDC25E6" w14:textId="2948D129" w:rsidR="00C33C62" w:rsidRPr="005D18E6" w:rsidRDefault="00224044" w:rsidP="00224044">
      <w:pPr>
        <w:pStyle w:val="ListParagraph"/>
        <w:rPr>
          <w:lang w:val="fr-CA"/>
        </w:rPr>
      </w:pPr>
      <w:r w:rsidRPr="005D18E6">
        <w:rPr>
          <w:lang w:val="fr-CA"/>
        </w:rPr>
        <w:t>1.</w:t>
      </w:r>
      <w:r w:rsidRPr="005D18E6">
        <w:rPr>
          <w:lang w:val="fr-CA"/>
        </w:rPr>
        <w:tab/>
      </w:r>
      <w:r w:rsidR="00F243B0">
        <w:rPr>
          <w:lang w:val="fr-CA"/>
        </w:rPr>
        <w:t>Permettez aux élèves de présenter leur recherche sous différentes formes</w:t>
      </w:r>
      <w:r w:rsidR="00FD2C6D">
        <w:rPr>
          <w:lang w:val="fr-CA"/>
        </w:rPr>
        <w:t>.</w:t>
      </w:r>
    </w:p>
    <w:p w14:paraId="7BA6BDBF" w14:textId="2EA944E8" w:rsidR="00C33C62" w:rsidRPr="005D18E6" w:rsidRDefault="008118A3" w:rsidP="004D2629">
      <w:pPr>
        <w:pStyle w:val="ListBullet"/>
        <w:ind w:left="1080"/>
        <w:rPr>
          <w:lang w:val="fr-CA"/>
        </w:rPr>
      </w:pPr>
      <w:r>
        <w:rPr>
          <w:lang w:val="fr-CA"/>
        </w:rPr>
        <w:t>V</w:t>
      </w:r>
      <w:r w:rsidR="00C33C62" w:rsidRPr="005D18E6">
        <w:rPr>
          <w:lang w:val="fr-CA"/>
        </w:rPr>
        <w:t>id</w:t>
      </w:r>
      <w:r w:rsidR="00D560B5">
        <w:rPr>
          <w:lang w:val="fr-CA"/>
        </w:rPr>
        <w:t>é</w:t>
      </w:r>
      <w:r w:rsidR="00C33C62" w:rsidRPr="005D18E6">
        <w:rPr>
          <w:lang w:val="fr-CA"/>
        </w:rPr>
        <w:t>o</w:t>
      </w:r>
      <w:r w:rsidR="00D560B5">
        <w:rPr>
          <w:lang w:val="fr-CA"/>
        </w:rPr>
        <w:t> </w:t>
      </w:r>
      <w:r w:rsidR="00C33C62" w:rsidRPr="005D18E6">
        <w:rPr>
          <w:lang w:val="fr-CA"/>
        </w:rPr>
        <w:t>:</w:t>
      </w:r>
      <w:r w:rsidR="00D560B5">
        <w:rPr>
          <w:lang w:val="fr-CA"/>
        </w:rPr>
        <w:t xml:space="preserve"> réaliser des entrevues avec différentes personnes</w:t>
      </w:r>
      <w:r w:rsidR="007F4110">
        <w:rPr>
          <w:lang w:val="fr-CA"/>
        </w:rPr>
        <w:t>.</w:t>
      </w:r>
    </w:p>
    <w:p w14:paraId="46CA3662" w14:textId="3391663A" w:rsidR="00C33C62" w:rsidRPr="005D18E6" w:rsidRDefault="00D560B5" w:rsidP="004D2629">
      <w:pPr>
        <w:pStyle w:val="ListBullet"/>
        <w:ind w:left="1080"/>
        <w:rPr>
          <w:lang w:val="fr-CA"/>
        </w:rPr>
      </w:pPr>
      <w:r>
        <w:rPr>
          <w:lang w:val="fr-CA"/>
        </w:rPr>
        <w:t>Rédaction </w:t>
      </w:r>
      <w:r w:rsidR="00C33C62" w:rsidRPr="005D18E6">
        <w:rPr>
          <w:lang w:val="fr-CA"/>
        </w:rPr>
        <w:t xml:space="preserve">: </w:t>
      </w:r>
      <w:r w:rsidR="008118A3">
        <w:rPr>
          <w:lang w:val="fr-CA"/>
        </w:rPr>
        <w:t xml:space="preserve">rédiger un texte en utilisant des pistes de réflexion ou un cadre de travail; </w:t>
      </w:r>
      <w:r w:rsidR="00F243B0">
        <w:rPr>
          <w:lang w:val="fr-CA"/>
        </w:rPr>
        <w:t>ou écrire à un politicien de la région ou au directeur de l</w:t>
      </w:r>
      <w:r w:rsidR="00A90247">
        <w:rPr>
          <w:lang w:val="fr-CA"/>
        </w:rPr>
        <w:t>’</w:t>
      </w:r>
      <w:r w:rsidR="00F243B0">
        <w:rPr>
          <w:lang w:val="fr-CA"/>
        </w:rPr>
        <w:t xml:space="preserve">école pour </w:t>
      </w:r>
      <w:r w:rsidR="009034A8">
        <w:rPr>
          <w:lang w:val="fr-CA"/>
        </w:rPr>
        <w:t xml:space="preserve">lui faire part d’un changement qu’ils souhaiteraient </w:t>
      </w:r>
      <w:r w:rsidR="00F243B0">
        <w:rPr>
          <w:lang w:val="fr-CA"/>
        </w:rPr>
        <w:t>dans la communauté ou à l</w:t>
      </w:r>
      <w:r w:rsidR="00A90247">
        <w:rPr>
          <w:lang w:val="fr-CA"/>
        </w:rPr>
        <w:t>’</w:t>
      </w:r>
      <w:r w:rsidR="00F243B0">
        <w:rPr>
          <w:lang w:val="fr-CA"/>
        </w:rPr>
        <w:t>école</w:t>
      </w:r>
      <w:r w:rsidR="007F4110">
        <w:rPr>
          <w:lang w:val="fr-CA"/>
        </w:rPr>
        <w:t>.</w:t>
      </w:r>
    </w:p>
    <w:p w14:paraId="569519F4" w14:textId="09CFF153" w:rsidR="00C33C62" w:rsidRPr="005D18E6" w:rsidRDefault="00F243B0" w:rsidP="004D2629">
      <w:pPr>
        <w:pStyle w:val="ListBullet"/>
        <w:ind w:left="1080"/>
        <w:rPr>
          <w:lang w:val="fr-CA"/>
        </w:rPr>
      </w:pPr>
      <w:r>
        <w:rPr>
          <w:lang w:val="fr-CA"/>
        </w:rPr>
        <w:t>Arts visuels </w:t>
      </w:r>
      <w:r w:rsidR="00C33C62" w:rsidRPr="005D18E6">
        <w:rPr>
          <w:lang w:val="fr-CA"/>
        </w:rPr>
        <w:t>:</w:t>
      </w:r>
      <w:r>
        <w:rPr>
          <w:lang w:val="fr-CA"/>
        </w:rPr>
        <w:t xml:space="preserve"> créer une image (peinture, collage, etc.)</w:t>
      </w:r>
      <w:r w:rsidR="007F4110">
        <w:rPr>
          <w:lang w:val="fr-CA"/>
        </w:rPr>
        <w:t xml:space="preserve"> représentant ce à quoi le monde ressemblerait si</w:t>
      </w:r>
      <w:r w:rsidR="008118A3">
        <w:rPr>
          <w:lang w:val="fr-CA"/>
        </w:rPr>
        <w:t xml:space="preserve"> tout le monde agissait de la même manière (p. ex. si chacun jetait ses déchets par terre et que personne ne les ramassait). Vous pourriez inviter les parents à une </w:t>
      </w:r>
      <w:r w:rsidR="007F4110">
        <w:rPr>
          <w:lang w:val="fr-CA"/>
        </w:rPr>
        <w:t>exposition des œu</w:t>
      </w:r>
      <w:r w:rsidR="008118A3">
        <w:rPr>
          <w:lang w:val="fr-CA"/>
        </w:rPr>
        <w:t>vres des élèves</w:t>
      </w:r>
      <w:r w:rsidR="007F4110">
        <w:rPr>
          <w:lang w:val="fr-CA"/>
        </w:rPr>
        <w:t>.</w:t>
      </w:r>
    </w:p>
    <w:p w14:paraId="31118301" w14:textId="2F48AB3F" w:rsidR="00C33C62" w:rsidRPr="005D18E6" w:rsidRDefault="00C33C62" w:rsidP="00224044">
      <w:pPr>
        <w:pStyle w:val="ListParagraph"/>
        <w:rPr>
          <w:lang w:val="fr-CA"/>
        </w:rPr>
      </w:pPr>
      <w:r w:rsidRPr="005D18E6">
        <w:rPr>
          <w:lang w:val="fr-CA"/>
        </w:rPr>
        <w:t xml:space="preserve">2. </w:t>
      </w:r>
      <w:r w:rsidR="004D2629" w:rsidRPr="005D18E6">
        <w:rPr>
          <w:lang w:val="fr-CA"/>
        </w:rPr>
        <w:tab/>
      </w:r>
      <w:r w:rsidR="00711062">
        <w:rPr>
          <w:lang w:val="fr-CA"/>
        </w:rPr>
        <w:t>Écrivez le vocabulaire-clé (</w:t>
      </w:r>
      <w:r w:rsidR="00711062" w:rsidRPr="00711062">
        <w:rPr>
          <w:i/>
          <w:lang w:val="fr-CA"/>
        </w:rPr>
        <w:t>opinion, fait, jugement, perspective globale, enjeu, impact</w:t>
      </w:r>
      <w:r w:rsidR="00711062">
        <w:rPr>
          <w:lang w:val="fr-CA"/>
        </w:rPr>
        <w:t>) au tableau et passez-le en revue avant de commencer afin de vous assurer que tous les élèves en comprennent le sens.</w:t>
      </w:r>
    </w:p>
    <w:p w14:paraId="5CCB7759" w14:textId="01FB0A14" w:rsidR="00276507" w:rsidRPr="005D18E6" w:rsidRDefault="00276507">
      <w:pPr>
        <w:rPr>
          <w:rFonts w:ascii="Times New Roman" w:hAnsi="Times New Roman" w:cs="Times New Roman"/>
          <w:lang w:val="fr-CA"/>
        </w:rPr>
      </w:pPr>
      <w:r w:rsidRPr="005D18E6">
        <w:rPr>
          <w:rFonts w:ascii="Times New Roman" w:hAnsi="Times New Roman" w:cs="Times New Roman"/>
          <w:lang w:val="fr-CA"/>
        </w:rPr>
        <w:br w:type="page"/>
      </w:r>
    </w:p>
    <w:tbl>
      <w:tblPr>
        <w:tblStyle w:val="TableGrid"/>
        <w:tblW w:w="9464" w:type="dxa"/>
        <w:tblLook w:val="04A0" w:firstRow="1" w:lastRow="0" w:firstColumn="1" w:lastColumn="0" w:noHBand="0" w:noVBand="1"/>
      </w:tblPr>
      <w:tblGrid>
        <w:gridCol w:w="4219"/>
        <w:gridCol w:w="5245"/>
      </w:tblGrid>
      <w:tr w:rsidR="00276507" w:rsidRPr="005D18E6" w14:paraId="5C0E0FBF" w14:textId="77777777" w:rsidTr="00276507">
        <w:tc>
          <w:tcPr>
            <w:tcW w:w="9464" w:type="dxa"/>
            <w:gridSpan w:val="2"/>
          </w:tcPr>
          <w:p w14:paraId="3A0E9244" w14:textId="2CAC7C2F" w:rsidR="00276507" w:rsidRPr="005D18E6" w:rsidRDefault="00A10F8D" w:rsidP="00276507">
            <w:pPr>
              <w:rPr>
                <w:b/>
                <w:lang w:val="fr-CA"/>
              </w:rPr>
            </w:pPr>
            <w:r>
              <w:rPr>
                <w:b/>
                <w:lang w:val="fr-CA"/>
              </w:rPr>
              <w:lastRenderedPageBreak/>
              <w:t>Considérations d</w:t>
            </w:r>
            <w:r w:rsidR="00A90247">
              <w:rPr>
                <w:b/>
                <w:lang w:val="fr-CA"/>
              </w:rPr>
              <w:t>’</w:t>
            </w:r>
            <w:r>
              <w:rPr>
                <w:b/>
                <w:lang w:val="fr-CA"/>
              </w:rPr>
              <w:t>évaluation</w:t>
            </w:r>
          </w:p>
        </w:tc>
      </w:tr>
      <w:tr w:rsidR="00276507" w:rsidRPr="001733F7" w14:paraId="41FD2D57" w14:textId="77777777" w:rsidTr="00276507">
        <w:trPr>
          <w:trHeight w:val="67"/>
        </w:trPr>
        <w:tc>
          <w:tcPr>
            <w:tcW w:w="9464" w:type="dxa"/>
            <w:gridSpan w:val="2"/>
          </w:tcPr>
          <w:p w14:paraId="100B46FF" w14:textId="4C486A1F" w:rsidR="00EA3D8B" w:rsidRPr="005D18E6" w:rsidRDefault="00EA3D8B" w:rsidP="00EA3D8B">
            <w:pPr>
              <w:rPr>
                <w:lang w:val="fr-CA"/>
              </w:rPr>
            </w:pPr>
            <w:r>
              <w:rPr>
                <w:lang w:val="fr-CA"/>
              </w:rPr>
              <w:t>Ce tableau montre la correspondan</w:t>
            </w:r>
            <w:r w:rsidR="007C6668">
              <w:rPr>
                <w:lang w:val="fr-CA"/>
              </w:rPr>
              <w:t>ce entre les activités du Volet </w:t>
            </w:r>
            <w:r>
              <w:rPr>
                <w:lang w:val="fr-CA"/>
              </w:rPr>
              <w:t>2 et des énoncés au « je ».</w:t>
            </w:r>
            <w:r w:rsidRPr="005D18E6">
              <w:rPr>
                <w:lang w:val="fr-CA"/>
              </w:rPr>
              <w:t xml:space="preserve"> </w:t>
            </w:r>
            <w:r>
              <w:rPr>
                <w:lang w:val="fr-CA"/>
              </w:rPr>
              <w:t>Vous pouvez demander aux élèves de trouver des preuves de chacun de ces énoncés. Vous pouvez également trouver des preuves pour les élèves et les comparer avec celles de leur autoévaluation. Ces énoncés pourraient être modifiés en vue d</w:t>
            </w:r>
            <w:r w:rsidR="00A90247">
              <w:rPr>
                <w:lang w:val="fr-CA"/>
              </w:rPr>
              <w:t>’</w:t>
            </w:r>
            <w:r>
              <w:rPr>
                <w:lang w:val="fr-CA"/>
              </w:rPr>
              <w:t>une évaluation par les pairs.</w:t>
            </w:r>
          </w:p>
          <w:p w14:paraId="7B27D401" w14:textId="047F7E82" w:rsidR="00276507" w:rsidRPr="005D18E6" w:rsidRDefault="00276507" w:rsidP="00276507">
            <w:pPr>
              <w:rPr>
                <w:rFonts w:eastAsia="Times New Roman"/>
                <w:lang w:val="fr-CA"/>
              </w:rPr>
            </w:pPr>
          </w:p>
        </w:tc>
      </w:tr>
      <w:tr w:rsidR="00276507" w:rsidRPr="005D18E6" w14:paraId="44EAEFEF" w14:textId="77777777" w:rsidTr="00276507">
        <w:trPr>
          <w:trHeight w:hRule="exact" w:val="373"/>
        </w:trPr>
        <w:tc>
          <w:tcPr>
            <w:tcW w:w="4219" w:type="dxa"/>
            <w:vAlign w:val="center"/>
          </w:tcPr>
          <w:p w14:paraId="28C12990" w14:textId="74CD597E" w:rsidR="00276507" w:rsidRPr="005D18E6" w:rsidRDefault="00416DE9" w:rsidP="00276507">
            <w:pPr>
              <w:jc w:val="center"/>
              <w:rPr>
                <w:b/>
                <w:lang w:val="fr-CA"/>
              </w:rPr>
            </w:pPr>
            <w:r>
              <w:rPr>
                <w:b/>
                <w:lang w:val="fr-CA"/>
              </w:rPr>
              <w:t>Intention</w:t>
            </w:r>
            <w:r w:rsidR="00A10F8D">
              <w:rPr>
                <w:b/>
                <w:lang w:val="fr-CA"/>
              </w:rPr>
              <w:t xml:space="preserve"> d</w:t>
            </w:r>
            <w:r w:rsidR="00A90247">
              <w:rPr>
                <w:b/>
                <w:lang w:val="fr-CA"/>
              </w:rPr>
              <w:t>’</w:t>
            </w:r>
            <w:r w:rsidR="00A10F8D">
              <w:rPr>
                <w:b/>
                <w:lang w:val="fr-CA"/>
              </w:rPr>
              <w:t>apprentissage</w:t>
            </w:r>
          </w:p>
        </w:tc>
        <w:tc>
          <w:tcPr>
            <w:tcW w:w="5245" w:type="dxa"/>
            <w:vAlign w:val="center"/>
          </w:tcPr>
          <w:p w14:paraId="156453AE" w14:textId="6EFD4A58" w:rsidR="00276507" w:rsidRPr="005D18E6" w:rsidRDefault="00A10F8D" w:rsidP="00276507">
            <w:pPr>
              <w:jc w:val="center"/>
              <w:rPr>
                <w:b/>
                <w:lang w:val="fr-CA"/>
              </w:rPr>
            </w:pPr>
            <w:r>
              <w:rPr>
                <w:b/>
                <w:lang w:val="fr-CA"/>
              </w:rPr>
              <w:t>Évaluation</w:t>
            </w:r>
          </w:p>
        </w:tc>
      </w:tr>
      <w:tr w:rsidR="00276507" w:rsidRPr="001733F7" w14:paraId="3E9B6875" w14:textId="77777777" w:rsidTr="00276507">
        <w:tc>
          <w:tcPr>
            <w:tcW w:w="4219" w:type="dxa"/>
            <w:vAlign w:val="center"/>
          </w:tcPr>
          <w:p w14:paraId="040386BC" w14:textId="07E2C0DE" w:rsidR="00276507" w:rsidRPr="005D18E6" w:rsidRDefault="000B1B86" w:rsidP="00276507">
            <w:pPr>
              <w:rPr>
                <w:lang w:val="fr-CA"/>
              </w:rPr>
            </w:pPr>
            <w:r>
              <w:rPr>
                <w:lang w:val="fr-CA"/>
              </w:rPr>
              <w:t>Cerner un enjeu actuel dans la communauté</w:t>
            </w:r>
          </w:p>
          <w:p w14:paraId="165484C9" w14:textId="77777777" w:rsidR="00276507" w:rsidRPr="005D18E6" w:rsidRDefault="00276507" w:rsidP="00276507">
            <w:pPr>
              <w:rPr>
                <w:rFonts w:eastAsia="Times New Roman"/>
                <w:lang w:val="fr-CA"/>
              </w:rPr>
            </w:pPr>
          </w:p>
        </w:tc>
        <w:tc>
          <w:tcPr>
            <w:tcW w:w="5245" w:type="dxa"/>
          </w:tcPr>
          <w:p w14:paraId="5DB6B0C0" w14:textId="695ED815" w:rsidR="00276507" w:rsidRDefault="00930871" w:rsidP="00276507">
            <w:pPr>
              <w:rPr>
                <w:i/>
                <w:lang w:val="fr-CA"/>
              </w:rPr>
            </w:pPr>
            <w:r>
              <w:rPr>
                <w:i/>
                <w:lang w:val="fr-CA"/>
              </w:rPr>
              <w:t>Je peux cerner dans ma communauté des enjeux qui ont une incidence sur moi et sur ma façon d</w:t>
            </w:r>
            <w:r w:rsidR="00A90247">
              <w:rPr>
                <w:i/>
                <w:lang w:val="fr-CA"/>
              </w:rPr>
              <w:t>’</w:t>
            </w:r>
            <w:r>
              <w:rPr>
                <w:i/>
                <w:lang w:val="fr-CA"/>
              </w:rPr>
              <w:t>être</w:t>
            </w:r>
          </w:p>
          <w:p w14:paraId="4376C61F" w14:textId="7327ECDC" w:rsidR="00930871" w:rsidRPr="005D18E6" w:rsidRDefault="00930871" w:rsidP="00276507">
            <w:pPr>
              <w:rPr>
                <w:rFonts w:eastAsia="Times New Roman"/>
                <w:i/>
                <w:lang w:val="fr-CA"/>
              </w:rPr>
            </w:pPr>
          </w:p>
        </w:tc>
      </w:tr>
      <w:tr w:rsidR="00276507" w:rsidRPr="001733F7" w14:paraId="4B6C8DFE" w14:textId="77777777" w:rsidTr="00276507">
        <w:trPr>
          <w:trHeight w:val="722"/>
        </w:trPr>
        <w:tc>
          <w:tcPr>
            <w:tcW w:w="4219" w:type="dxa"/>
            <w:vAlign w:val="center"/>
          </w:tcPr>
          <w:p w14:paraId="6B031822" w14:textId="7A5D0881" w:rsidR="00276507" w:rsidRPr="005D18E6" w:rsidRDefault="000B1B86" w:rsidP="00276507">
            <w:pPr>
              <w:rPr>
                <w:lang w:val="fr-CA"/>
              </w:rPr>
            </w:pPr>
            <w:r>
              <w:rPr>
                <w:lang w:val="fr-CA"/>
              </w:rPr>
              <w:t xml:space="preserve">Évaluer comment différents groupes </w:t>
            </w:r>
            <w:proofErr w:type="gramStart"/>
            <w:r>
              <w:rPr>
                <w:lang w:val="fr-CA"/>
              </w:rPr>
              <w:t>sont</w:t>
            </w:r>
            <w:proofErr w:type="gramEnd"/>
            <w:r>
              <w:rPr>
                <w:lang w:val="fr-CA"/>
              </w:rPr>
              <w:t xml:space="preserve"> touchés différemment par cet enjeu actuel dans la communauté</w:t>
            </w:r>
          </w:p>
          <w:p w14:paraId="70C1C310" w14:textId="77777777" w:rsidR="00276507" w:rsidRPr="005D18E6" w:rsidRDefault="00276507" w:rsidP="00276507">
            <w:pPr>
              <w:rPr>
                <w:rFonts w:eastAsia="Times New Roman"/>
                <w:lang w:val="fr-CA"/>
              </w:rPr>
            </w:pPr>
          </w:p>
        </w:tc>
        <w:tc>
          <w:tcPr>
            <w:tcW w:w="5245" w:type="dxa"/>
          </w:tcPr>
          <w:p w14:paraId="5465409C" w14:textId="267E6F36" w:rsidR="00276507" w:rsidRPr="005D18E6" w:rsidRDefault="00930871" w:rsidP="00276507">
            <w:pPr>
              <w:rPr>
                <w:rFonts w:eastAsia="Times New Roman"/>
                <w:i/>
                <w:lang w:val="fr-CA"/>
              </w:rPr>
            </w:pPr>
            <w:r>
              <w:rPr>
                <w:i/>
                <w:lang w:val="fr-CA"/>
              </w:rPr>
              <w:t>Je peux cerner dans ma communauté des enjeux qui ont une incidence sur d</w:t>
            </w:r>
            <w:r w:rsidR="00A90247">
              <w:rPr>
                <w:i/>
                <w:lang w:val="fr-CA"/>
              </w:rPr>
              <w:t>’</w:t>
            </w:r>
            <w:r>
              <w:rPr>
                <w:i/>
                <w:lang w:val="fr-CA"/>
              </w:rPr>
              <w:t>autres et sur leur façon d</w:t>
            </w:r>
            <w:r w:rsidR="00A90247">
              <w:rPr>
                <w:i/>
                <w:lang w:val="fr-CA"/>
              </w:rPr>
              <w:t>’</w:t>
            </w:r>
            <w:r>
              <w:rPr>
                <w:i/>
                <w:lang w:val="fr-CA"/>
              </w:rPr>
              <w:t>être</w:t>
            </w:r>
          </w:p>
        </w:tc>
      </w:tr>
      <w:tr w:rsidR="00276507" w:rsidRPr="001733F7" w14:paraId="6E69C495" w14:textId="77777777" w:rsidTr="00276507">
        <w:trPr>
          <w:trHeight w:val="722"/>
        </w:trPr>
        <w:tc>
          <w:tcPr>
            <w:tcW w:w="4219" w:type="dxa"/>
            <w:vAlign w:val="center"/>
          </w:tcPr>
          <w:p w14:paraId="1E9023A4" w14:textId="6FC38DA8" w:rsidR="00276507" w:rsidRPr="005D18E6" w:rsidRDefault="005D4AD9" w:rsidP="00276507">
            <w:pPr>
              <w:rPr>
                <w:lang w:val="fr-CA"/>
              </w:rPr>
            </w:pPr>
            <w:r>
              <w:rPr>
                <w:lang w:val="fr-CA"/>
              </w:rPr>
              <w:t>Soupeser différents</w:t>
            </w:r>
            <w:r w:rsidR="001E283C">
              <w:rPr>
                <w:lang w:val="fr-CA"/>
              </w:rPr>
              <w:t xml:space="preserve"> faits et opinions sur l</w:t>
            </w:r>
            <w:r w:rsidR="00A90247">
              <w:rPr>
                <w:lang w:val="fr-CA"/>
              </w:rPr>
              <w:t>’</w:t>
            </w:r>
            <w:r>
              <w:rPr>
                <w:lang w:val="fr-CA"/>
              </w:rPr>
              <w:t>enjeu et se faire sa propre opinion sur la question</w:t>
            </w:r>
          </w:p>
          <w:p w14:paraId="1AB4004E" w14:textId="77777777" w:rsidR="00276507" w:rsidRPr="005D18E6" w:rsidRDefault="00276507" w:rsidP="00276507">
            <w:pPr>
              <w:rPr>
                <w:rFonts w:eastAsia="Times New Roman"/>
                <w:lang w:val="fr-CA"/>
              </w:rPr>
            </w:pPr>
          </w:p>
        </w:tc>
        <w:tc>
          <w:tcPr>
            <w:tcW w:w="5245" w:type="dxa"/>
          </w:tcPr>
          <w:p w14:paraId="067C6CE2" w14:textId="72BB3AC5" w:rsidR="00276507" w:rsidRPr="005D18E6" w:rsidRDefault="0019610E" w:rsidP="00276507">
            <w:pPr>
              <w:rPr>
                <w:rFonts w:eastAsia="Times New Roman"/>
                <w:i/>
                <w:lang w:val="fr-CA"/>
              </w:rPr>
            </w:pPr>
            <w:r>
              <w:rPr>
                <w:i/>
                <w:lang w:val="fr-CA"/>
              </w:rPr>
              <w:t>Je peux écouter les opinions d</w:t>
            </w:r>
            <w:r w:rsidR="00A90247">
              <w:rPr>
                <w:i/>
                <w:lang w:val="fr-CA"/>
              </w:rPr>
              <w:t>’</w:t>
            </w:r>
            <w:r>
              <w:rPr>
                <w:i/>
                <w:lang w:val="fr-CA"/>
              </w:rPr>
              <w:t>autres personnes avec respect et sans jugement</w:t>
            </w:r>
          </w:p>
        </w:tc>
      </w:tr>
      <w:tr w:rsidR="00276507" w:rsidRPr="001733F7" w14:paraId="7C1606E6" w14:textId="77777777" w:rsidTr="00276507">
        <w:trPr>
          <w:trHeight w:val="1305"/>
        </w:trPr>
        <w:tc>
          <w:tcPr>
            <w:tcW w:w="4219" w:type="dxa"/>
          </w:tcPr>
          <w:p w14:paraId="6AA787F4" w14:textId="15643589" w:rsidR="00276507" w:rsidRPr="005D18E6" w:rsidRDefault="00C006A1" w:rsidP="00276507">
            <w:pPr>
              <w:rPr>
                <w:rFonts w:eastAsia="Times New Roman"/>
                <w:lang w:val="fr-CA"/>
              </w:rPr>
            </w:pPr>
            <w:r>
              <w:rPr>
                <w:lang w:val="fr-CA"/>
              </w:rPr>
              <w:t>Faire la différence entre un fait, une interprétation, une opinion et un jugement</w:t>
            </w:r>
          </w:p>
        </w:tc>
        <w:tc>
          <w:tcPr>
            <w:tcW w:w="5245" w:type="dxa"/>
          </w:tcPr>
          <w:p w14:paraId="5978D8DC" w14:textId="34A1E596" w:rsidR="00930871" w:rsidRDefault="00930871" w:rsidP="00276507">
            <w:pPr>
              <w:rPr>
                <w:lang w:val="fr-CA"/>
              </w:rPr>
            </w:pPr>
            <w:r>
              <w:rPr>
                <w:i/>
                <w:lang w:val="fr-CA"/>
              </w:rPr>
              <w:t xml:space="preserve">Je peux faire la différence entre un fait, une interprétation, une opinion et un jugement en donnant un exemple pour chacun </w:t>
            </w:r>
            <w:r w:rsidRPr="00930871">
              <w:rPr>
                <w:lang w:val="fr-CA"/>
              </w:rPr>
              <w:t>(adapt</w:t>
            </w:r>
            <w:r w:rsidR="007A56AB">
              <w:rPr>
                <w:lang w:val="fr-CA"/>
              </w:rPr>
              <w:t xml:space="preserve">ation de la </w:t>
            </w:r>
            <w:r w:rsidR="001E283C">
              <w:rPr>
                <w:lang w:val="fr-CA"/>
              </w:rPr>
              <w:t xml:space="preserve">compétence essentielle </w:t>
            </w:r>
            <w:r w:rsidR="007A56AB">
              <w:rPr>
                <w:lang w:val="fr-CA"/>
              </w:rPr>
              <w:t>de c</w:t>
            </w:r>
            <w:r w:rsidR="001E283C">
              <w:rPr>
                <w:lang w:val="fr-CA"/>
              </w:rPr>
              <w:t>ommunication</w:t>
            </w:r>
            <w:r w:rsidRPr="00930871">
              <w:rPr>
                <w:lang w:val="fr-CA"/>
              </w:rPr>
              <w:t>)</w:t>
            </w:r>
          </w:p>
          <w:p w14:paraId="38179759" w14:textId="63373F00" w:rsidR="00930871" w:rsidRPr="005D18E6" w:rsidRDefault="00930871" w:rsidP="00276507">
            <w:pPr>
              <w:rPr>
                <w:rFonts w:eastAsia="Times New Roman"/>
                <w:i/>
                <w:lang w:val="fr-CA"/>
              </w:rPr>
            </w:pPr>
          </w:p>
        </w:tc>
      </w:tr>
      <w:tr w:rsidR="00276507" w:rsidRPr="001733F7" w14:paraId="049ED7DA" w14:textId="77777777" w:rsidTr="00276507">
        <w:trPr>
          <w:trHeight w:val="722"/>
        </w:trPr>
        <w:tc>
          <w:tcPr>
            <w:tcW w:w="4219" w:type="dxa"/>
          </w:tcPr>
          <w:p w14:paraId="74139006" w14:textId="7EB32A29" w:rsidR="00276507" w:rsidRPr="005D18E6" w:rsidRDefault="00C006A1" w:rsidP="00276507">
            <w:pPr>
              <w:rPr>
                <w:lang w:val="fr-CA"/>
              </w:rPr>
            </w:pPr>
            <w:r>
              <w:rPr>
                <w:lang w:val="fr-CA"/>
              </w:rPr>
              <w:t>Présenter ses idées de diverses manières</w:t>
            </w:r>
          </w:p>
        </w:tc>
        <w:tc>
          <w:tcPr>
            <w:tcW w:w="5245" w:type="dxa"/>
          </w:tcPr>
          <w:p w14:paraId="2D893ABB" w14:textId="1A6CB8EF" w:rsidR="00276507" w:rsidRPr="005D18E6" w:rsidRDefault="005E62D6" w:rsidP="00276507">
            <w:pPr>
              <w:rPr>
                <w:i/>
                <w:lang w:val="fr-CA"/>
              </w:rPr>
            </w:pPr>
            <w:r>
              <w:rPr>
                <w:i/>
                <w:lang w:val="fr-CA"/>
              </w:rPr>
              <w:t>Je peux</w:t>
            </w:r>
            <w:r w:rsidR="00EA3D8B">
              <w:rPr>
                <w:i/>
                <w:lang w:val="fr-CA"/>
              </w:rPr>
              <w:t xml:space="preserve"> présenter </w:t>
            </w:r>
            <w:r w:rsidR="00930871">
              <w:rPr>
                <w:i/>
                <w:lang w:val="fr-CA"/>
              </w:rPr>
              <w:t>ma recherche sous forme écrite, orale ou visuelle</w:t>
            </w:r>
          </w:p>
        </w:tc>
      </w:tr>
    </w:tbl>
    <w:p w14:paraId="07DB7D48" w14:textId="77777777" w:rsidR="00C33C62" w:rsidRPr="005D18E6" w:rsidRDefault="00C33C62" w:rsidP="001F3571">
      <w:pPr>
        <w:rPr>
          <w:rFonts w:ascii="Times New Roman" w:eastAsia="Times New Roman" w:hAnsi="Times New Roman" w:cs="Times New Roman"/>
          <w:lang w:val="fr-CA"/>
        </w:rPr>
      </w:pPr>
    </w:p>
    <w:p w14:paraId="662CACF8" w14:textId="77777777" w:rsidR="001E3968" w:rsidRPr="005D18E6" w:rsidRDefault="001E3968" w:rsidP="001F3571">
      <w:pPr>
        <w:rPr>
          <w:rFonts w:ascii="Times New Roman" w:eastAsia="Times New Roman" w:hAnsi="Times New Roman" w:cs="Times New Roman"/>
          <w:lang w:val="fr-CA"/>
        </w:rPr>
      </w:pPr>
    </w:p>
    <w:p w14:paraId="491255BD" w14:textId="7D0C5577" w:rsidR="001F3571" w:rsidRPr="005D18E6" w:rsidRDefault="005D4AD9" w:rsidP="004D2629">
      <w:pPr>
        <w:pStyle w:val="Heading1"/>
        <w:rPr>
          <w:lang w:val="fr-CA"/>
        </w:rPr>
      </w:pPr>
      <w:r>
        <w:rPr>
          <w:lang w:val="fr-CA"/>
        </w:rPr>
        <w:t>Volet</w:t>
      </w:r>
      <w:r w:rsidR="007C6668">
        <w:rPr>
          <w:lang w:val="fr-CA"/>
        </w:rPr>
        <w:t> </w:t>
      </w:r>
      <w:r w:rsidR="001F3571" w:rsidRPr="005D18E6">
        <w:rPr>
          <w:lang w:val="fr-CA"/>
        </w:rPr>
        <w:t>3</w:t>
      </w:r>
      <w:r w:rsidR="00041234">
        <w:rPr>
          <w:lang w:val="fr-CA"/>
        </w:rPr>
        <w:t> </w:t>
      </w:r>
      <w:r w:rsidR="001F3571" w:rsidRPr="005D18E6">
        <w:rPr>
          <w:lang w:val="fr-CA"/>
        </w:rPr>
        <w:t xml:space="preserve">: </w:t>
      </w:r>
      <w:r w:rsidR="00A10F8D">
        <w:rPr>
          <w:lang w:val="fr-CA"/>
        </w:rPr>
        <w:t>Comprendre les répercussions mondiales</w:t>
      </w:r>
    </w:p>
    <w:p w14:paraId="41AA01B9" w14:textId="5AFFB6D6" w:rsidR="003260B8" w:rsidRPr="005D18E6" w:rsidRDefault="005D4AD9" w:rsidP="004D2629">
      <w:pPr>
        <w:rPr>
          <w:lang w:val="fr-CA"/>
        </w:rPr>
      </w:pPr>
      <w:r>
        <w:rPr>
          <w:lang w:val="fr-CA"/>
        </w:rPr>
        <w:t>Dans ce troisième volet, les élèves examineront les enjeux entourant les droits de la personne et</w:t>
      </w:r>
      <w:r w:rsidR="00EA3D8B">
        <w:rPr>
          <w:lang w:val="fr-CA"/>
        </w:rPr>
        <w:t xml:space="preserve"> les droits de l</w:t>
      </w:r>
      <w:r w:rsidR="00A90247">
        <w:rPr>
          <w:lang w:val="fr-CA"/>
        </w:rPr>
        <w:t>’</w:t>
      </w:r>
      <w:r w:rsidR="00EA3D8B">
        <w:rPr>
          <w:lang w:val="fr-CA"/>
        </w:rPr>
        <w:t>enfant.</w:t>
      </w:r>
      <w:r w:rsidR="00F97EC3">
        <w:rPr>
          <w:lang w:val="fr-CA"/>
        </w:rPr>
        <w:t xml:space="preserve"> Ils mettront </w:t>
      </w:r>
      <w:r w:rsidR="00EA3D8B">
        <w:rPr>
          <w:lang w:val="fr-CA"/>
        </w:rPr>
        <w:t>à contribution leurs connaissances sur eux-mêmes, sur la communauté et sur les répercussions mondiales.</w:t>
      </w:r>
      <w:r w:rsidR="003260B8" w:rsidRPr="005D18E6">
        <w:rPr>
          <w:lang w:val="fr-CA"/>
        </w:rPr>
        <w:t xml:space="preserve"> </w:t>
      </w:r>
    </w:p>
    <w:p w14:paraId="3C21593D" w14:textId="77777777" w:rsidR="00276507" w:rsidRPr="005D18E6" w:rsidRDefault="00276507" w:rsidP="004D2629">
      <w:pPr>
        <w:rPr>
          <w:lang w:val="fr-CA"/>
        </w:rPr>
      </w:pPr>
    </w:p>
    <w:p w14:paraId="72BBABFF" w14:textId="48058FEE" w:rsidR="00276507" w:rsidRPr="005D18E6" w:rsidRDefault="00041234" w:rsidP="00276507">
      <w:pPr>
        <w:pStyle w:val="Heading3"/>
        <w:rPr>
          <w:rFonts w:ascii="Times New Roman" w:hAnsi="Times New Roman" w:cs="Times New Roman"/>
          <w:lang w:val="fr-CA"/>
        </w:rPr>
      </w:pPr>
      <w:r>
        <w:rPr>
          <w:lang w:val="fr-CA"/>
        </w:rPr>
        <w:t>Questions-clés :</w:t>
      </w:r>
      <w:r w:rsidR="00276507" w:rsidRPr="005D18E6">
        <w:rPr>
          <w:lang w:val="fr-CA"/>
        </w:rPr>
        <w:t> </w:t>
      </w:r>
    </w:p>
    <w:p w14:paraId="24C24129" w14:textId="41F18D59" w:rsidR="00276507" w:rsidRPr="005D18E6" w:rsidRDefault="007E656A" w:rsidP="00276507">
      <w:pPr>
        <w:pStyle w:val="ListBullet"/>
        <w:rPr>
          <w:lang w:val="fr-CA"/>
        </w:rPr>
      </w:pPr>
      <w:r>
        <w:rPr>
          <w:lang w:val="fr-CA"/>
        </w:rPr>
        <w:t xml:space="preserve">Pouvez-vous nommer </w:t>
      </w:r>
      <w:r w:rsidR="000069A8">
        <w:rPr>
          <w:lang w:val="fr-CA"/>
        </w:rPr>
        <w:t>quelques-uns des droits des enfants?</w:t>
      </w:r>
    </w:p>
    <w:p w14:paraId="4B4A8E8C" w14:textId="11BD5F82" w:rsidR="00276507" w:rsidRPr="005D18E6" w:rsidRDefault="00A57A23" w:rsidP="00276507">
      <w:pPr>
        <w:pStyle w:val="ListBullet"/>
        <w:rPr>
          <w:lang w:val="fr-CA"/>
        </w:rPr>
      </w:pPr>
      <w:r>
        <w:rPr>
          <w:lang w:val="fr-CA"/>
        </w:rPr>
        <w:t>Qui vous accorde ces droits? (p. ex. les parents, les enseignants, les policiers, les médecins)</w:t>
      </w:r>
    </w:p>
    <w:p w14:paraId="064B63BC" w14:textId="5337887E" w:rsidR="00276507" w:rsidRPr="005D18E6" w:rsidRDefault="000069A8" w:rsidP="00276507">
      <w:pPr>
        <w:pStyle w:val="ListBullet"/>
        <w:rPr>
          <w:lang w:val="fr-CA"/>
        </w:rPr>
      </w:pPr>
      <w:r>
        <w:rPr>
          <w:lang w:val="fr-CA"/>
        </w:rPr>
        <w:t>Tous ont-ils les mêmes droits? (p. ex. les enfants et les adultes)</w:t>
      </w:r>
    </w:p>
    <w:p w14:paraId="153DD2BB" w14:textId="1C83C005" w:rsidR="00276507" w:rsidRPr="005D18E6" w:rsidRDefault="00A57A23" w:rsidP="00276507">
      <w:pPr>
        <w:pStyle w:val="ListBullet"/>
        <w:rPr>
          <w:lang w:val="fr-CA"/>
        </w:rPr>
      </w:pPr>
      <w:r>
        <w:rPr>
          <w:lang w:val="fr-CA"/>
        </w:rPr>
        <w:t>Tous ont-ils toujours</w:t>
      </w:r>
      <w:r w:rsidR="00F97EC3">
        <w:rPr>
          <w:lang w:val="fr-CA"/>
        </w:rPr>
        <w:t xml:space="preserve"> eu</w:t>
      </w:r>
      <w:r>
        <w:rPr>
          <w:lang w:val="fr-CA"/>
        </w:rPr>
        <w:t xml:space="preserve"> les mêmes droits? Y </w:t>
      </w:r>
      <w:proofErr w:type="spellStart"/>
      <w:r>
        <w:rPr>
          <w:lang w:val="fr-CA"/>
        </w:rPr>
        <w:t>a-t-il</w:t>
      </w:r>
      <w:proofErr w:type="spellEnd"/>
      <w:r>
        <w:rPr>
          <w:lang w:val="fr-CA"/>
        </w:rPr>
        <w:t xml:space="preserve"> des événements historiques qui ont modifié les droits de différents groupes?</w:t>
      </w:r>
    </w:p>
    <w:p w14:paraId="7FCA0295" w14:textId="6AC871B6" w:rsidR="00276507" w:rsidRPr="005D18E6" w:rsidRDefault="00A57A23" w:rsidP="00276507">
      <w:pPr>
        <w:pStyle w:val="ListBullet"/>
        <w:rPr>
          <w:lang w:val="fr-CA"/>
        </w:rPr>
      </w:pPr>
      <w:r>
        <w:rPr>
          <w:lang w:val="fr-CA"/>
        </w:rPr>
        <w:lastRenderedPageBreak/>
        <w:t xml:space="preserve">Comment les personnes changent-elles les choses et </w:t>
      </w:r>
      <w:r w:rsidR="00055C1A">
        <w:rPr>
          <w:lang w:val="fr-CA"/>
        </w:rPr>
        <w:t>luttent</w:t>
      </w:r>
      <w:r>
        <w:rPr>
          <w:lang w:val="fr-CA"/>
        </w:rPr>
        <w:t>-elles pour faire valoir leurs droits?</w:t>
      </w:r>
    </w:p>
    <w:p w14:paraId="03D2063E" w14:textId="2DB67111" w:rsidR="00276507" w:rsidRPr="005D18E6" w:rsidRDefault="00A57A23" w:rsidP="00276507">
      <w:pPr>
        <w:pStyle w:val="ListBullet"/>
        <w:rPr>
          <w:lang w:val="fr-CA"/>
        </w:rPr>
      </w:pPr>
      <w:r>
        <w:rPr>
          <w:lang w:val="fr-CA"/>
        </w:rPr>
        <w:t>Quelle est la différence entre les droits de la personne et les droits de l</w:t>
      </w:r>
      <w:r w:rsidR="00A90247">
        <w:rPr>
          <w:lang w:val="fr-CA"/>
        </w:rPr>
        <w:t>’</w:t>
      </w:r>
      <w:r>
        <w:rPr>
          <w:lang w:val="fr-CA"/>
        </w:rPr>
        <w:t>enfant?</w:t>
      </w:r>
    </w:p>
    <w:p w14:paraId="2B463298" w14:textId="59D9C841" w:rsidR="00276507" w:rsidRPr="005D18E6" w:rsidRDefault="00863074" w:rsidP="00276507">
      <w:pPr>
        <w:pStyle w:val="ListBullet"/>
        <w:rPr>
          <w:lang w:val="fr-CA"/>
        </w:rPr>
      </w:pPr>
      <w:r>
        <w:rPr>
          <w:lang w:val="fr-CA"/>
        </w:rPr>
        <w:t xml:space="preserve">Que puis-je faire pour changer les choses de </w:t>
      </w:r>
      <w:r w:rsidR="00E233A6">
        <w:rPr>
          <w:lang w:val="fr-CA"/>
        </w:rPr>
        <w:t>manière positive autour de moi?</w:t>
      </w:r>
    </w:p>
    <w:p w14:paraId="66695A57" w14:textId="77777777" w:rsidR="00276507" w:rsidRPr="005D18E6" w:rsidRDefault="00276507" w:rsidP="004D2629">
      <w:pPr>
        <w:rPr>
          <w:lang w:val="fr-CA"/>
        </w:rPr>
      </w:pPr>
    </w:p>
    <w:p w14:paraId="2E0A207B" w14:textId="3210E3E9" w:rsidR="003260B8" w:rsidRPr="005D18E6" w:rsidRDefault="003260B8" w:rsidP="004D2629">
      <w:pPr>
        <w:rPr>
          <w:lang w:val="fr-CA"/>
        </w:rPr>
      </w:pPr>
      <w:r w:rsidRPr="005D18E6">
        <w:rPr>
          <w:lang w:val="fr-CA"/>
        </w:rPr>
        <w:t xml:space="preserve"> </w:t>
      </w:r>
    </w:p>
    <w:p w14:paraId="68808A88" w14:textId="6F519A87" w:rsidR="00C33C62" w:rsidRPr="005D18E6" w:rsidRDefault="00041234" w:rsidP="001E3968">
      <w:pPr>
        <w:pStyle w:val="Heading3"/>
        <w:shd w:val="clear" w:color="auto" w:fill="E7E6E6" w:themeFill="background2"/>
        <w:rPr>
          <w:rFonts w:ascii="Times New Roman" w:hAnsi="Times New Roman" w:cs="Times New Roman"/>
          <w:lang w:val="fr-CA"/>
        </w:rPr>
      </w:pPr>
      <w:r>
        <w:rPr>
          <w:lang w:val="fr-CA"/>
        </w:rPr>
        <w:t>Grande idée</w:t>
      </w:r>
    </w:p>
    <w:p w14:paraId="264F6976" w14:textId="5E267797" w:rsidR="00C33C62" w:rsidRPr="005D18E6" w:rsidRDefault="00C33C62" w:rsidP="001E3968">
      <w:pPr>
        <w:pStyle w:val="ListBullet"/>
        <w:shd w:val="clear" w:color="auto" w:fill="E7E6E6" w:themeFill="background2"/>
        <w:rPr>
          <w:lang w:val="fr-CA"/>
        </w:rPr>
      </w:pPr>
      <w:r w:rsidRPr="005D18E6">
        <w:rPr>
          <w:lang w:val="fr-CA"/>
        </w:rPr>
        <w:t>L</w:t>
      </w:r>
      <w:r w:rsidR="00041234">
        <w:rPr>
          <w:lang w:val="fr-CA"/>
        </w:rPr>
        <w:t>es actions locales ont des répercussions au niveau mondial, et les actions mondiales ont des répercussions au niveau local.</w:t>
      </w:r>
    </w:p>
    <w:p w14:paraId="4F8D967A" w14:textId="77777777" w:rsidR="00C33C62" w:rsidRPr="005D18E6" w:rsidRDefault="00C33C62" w:rsidP="001E3968">
      <w:pPr>
        <w:shd w:val="clear" w:color="auto" w:fill="E7E6E6" w:themeFill="background2"/>
        <w:rPr>
          <w:rFonts w:ascii="Times New Roman" w:eastAsia="Times New Roman" w:hAnsi="Times New Roman" w:cs="Times New Roman"/>
          <w:lang w:val="fr-CA"/>
        </w:rPr>
      </w:pPr>
    </w:p>
    <w:p w14:paraId="05D2B285" w14:textId="1B392BDD" w:rsidR="00C33C62" w:rsidRPr="005D18E6" w:rsidRDefault="00041234" w:rsidP="001E3968">
      <w:pPr>
        <w:pStyle w:val="Heading3"/>
        <w:shd w:val="clear" w:color="auto" w:fill="E7E6E6" w:themeFill="background2"/>
        <w:rPr>
          <w:rFonts w:ascii="Times New Roman" w:hAnsi="Times New Roman" w:cs="Times New Roman"/>
          <w:lang w:val="fr-CA"/>
        </w:rPr>
      </w:pPr>
      <w:r>
        <w:rPr>
          <w:lang w:val="fr-CA"/>
        </w:rPr>
        <w:t>Normes d</w:t>
      </w:r>
      <w:r w:rsidR="00A90247">
        <w:rPr>
          <w:lang w:val="fr-CA"/>
        </w:rPr>
        <w:t>’</w:t>
      </w:r>
      <w:r>
        <w:rPr>
          <w:lang w:val="fr-CA"/>
        </w:rPr>
        <w:t>apprentissage</w:t>
      </w:r>
      <w:r w:rsidR="00C33C62" w:rsidRPr="005D18E6">
        <w:rPr>
          <w:lang w:val="fr-CA"/>
        </w:rPr>
        <w:t xml:space="preserve"> (</w:t>
      </w:r>
      <w:r>
        <w:rPr>
          <w:lang w:val="fr-CA"/>
        </w:rPr>
        <w:t>compétences disciplinaires et contenu</w:t>
      </w:r>
      <w:r w:rsidR="00C33C62" w:rsidRPr="005D18E6">
        <w:rPr>
          <w:lang w:val="fr-CA"/>
        </w:rPr>
        <w:t>)</w:t>
      </w:r>
    </w:p>
    <w:p w14:paraId="7F1756E1" w14:textId="0BC74BAF" w:rsidR="00C33C62" w:rsidRPr="005D18E6" w:rsidRDefault="00C33C62" w:rsidP="001E3968">
      <w:pPr>
        <w:pStyle w:val="ListBullet"/>
        <w:shd w:val="clear" w:color="auto" w:fill="E7E6E6" w:themeFill="background2"/>
        <w:rPr>
          <w:lang w:val="fr-CA"/>
        </w:rPr>
      </w:pPr>
      <w:r w:rsidRPr="005D18E6">
        <w:rPr>
          <w:lang w:val="fr-CA"/>
        </w:rPr>
        <w:t>E</w:t>
      </w:r>
      <w:r w:rsidR="00041234">
        <w:rPr>
          <w:lang w:val="fr-CA"/>
        </w:rPr>
        <w:t xml:space="preserve">xpliquer pourquoi les croyances, les valeurs, la vision du monde, les expériences et les rôles ont une incidence sur la perception des personnes, des lieux, des enjeux ou des événements </w:t>
      </w:r>
      <w:r w:rsidRPr="005D18E6">
        <w:rPr>
          <w:lang w:val="fr-CA"/>
        </w:rPr>
        <w:t>(</w:t>
      </w:r>
      <w:r w:rsidR="00041234">
        <w:rPr>
          <w:lang w:val="fr-CA"/>
        </w:rPr>
        <w:t>compétence disciplinaire</w:t>
      </w:r>
      <w:r w:rsidRPr="005D18E6">
        <w:rPr>
          <w:lang w:val="fr-CA"/>
        </w:rPr>
        <w:t>)</w:t>
      </w:r>
      <w:r w:rsidR="007D158A">
        <w:rPr>
          <w:lang w:val="fr-CA"/>
        </w:rPr>
        <w:t>.</w:t>
      </w:r>
    </w:p>
    <w:p w14:paraId="3D6CE947" w14:textId="003F34A5" w:rsidR="00C33C62" w:rsidRPr="005D18E6" w:rsidRDefault="0056272D" w:rsidP="001E3968">
      <w:pPr>
        <w:shd w:val="clear" w:color="auto" w:fill="E7E6E6" w:themeFill="background2"/>
        <w:rPr>
          <w:rFonts w:ascii="Times New Roman" w:hAnsi="Times New Roman" w:cs="Times New Roman"/>
          <w:lang w:val="fr-CA"/>
        </w:rPr>
      </w:pPr>
      <w:r>
        <w:rPr>
          <w:rFonts w:ascii="Arial" w:hAnsi="Arial" w:cs="Arial"/>
          <w:color w:val="000000"/>
          <w:lang w:val="fr-CA"/>
        </w:rPr>
        <w:t xml:space="preserve"> </w:t>
      </w:r>
    </w:p>
    <w:p w14:paraId="163E263B" w14:textId="09A56C41" w:rsidR="00C33C62" w:rsidRPr="005D18E6" w:rsidRDefault="00041234" w:rsidP="001E3968">
      <w:pPr>
        <w:pStyle w:val="Heading3"/>
        <w:shd w:val="clear" w:color="auto" w:fill="E7E6E6" w:themeFill="background2"/>
        <w:rPr>
          <w:rFonts w:ascii="Times New Roman" w:hAnsi="Times New Roman" w:cs="Times New Roman"/>
          <w:lang w:val="fr-CA"/>
        </w:rPr>
      </w:pPr>
      <w:r>
        <w:rPr>
          <w:lang w:val="fr-CA"/>
        </w:rPr>
        <w:t>Compétences essentielles</w:t>
      </w:r>
    </w:p>
    <w:p w14:paraId="694D6C50" w14:textId="48E5BFCD" w:rsidR="00C33C62" w:rsidRPr="005D18E6" w:rsidRDefault="00B2033C" w:rsidP="001E3968">
      <w:pPr>
        <w:shd w:val="clear" w:color="auto" w:fill="E7E6E6" w:themeFill="background2"/>
        <w:rPr>
          <w:rFonts w:ascii="Times New Roman" w:hAnsi="Times New Roman" w:cs="Times New Roman"/>
          <w:lang w:val="fr-CA"/>
        </w:rPr>
      </w:pPr>
      <w:r>
        <w:rPr>
          <w:lang w:val="fr-CA"/>
        </w:rPr>
        <w:t>Pensée critique </w:t>
      </w:r>
      <w:r w:rsidR="00C33C62" w:rsidRPr="005D18E6">
        <w:rPr>
          <w:lang w:val="fr-CA"/>
        </w:rPr>
        <w:t>:</w:t>
      </w:r>
    </w:p>
    <w:p w14:paraId="5A4132D2" w14:textId="12420F29" w:rsidR="00C33C62" w:rsidRPr="005D18E6" w:rsidRDefault="00B2033C" w:rsidP="001E3968">
      <w:pPr>
        <w:pStyle w:val="ListBullet"/>
        <w:shd w:val="clear" w:color="auto" w:fill="E7E6E6" w:themeFill="background2"/>
        <w:rPr>
          <w:lang w:val="fr-CA"/>
        </w:rPr>
      </w:pPr>
      <w:r>
        <w:rPr>
          <w:lang w:val="fr-CA"/>
        </w:rPr>
        <w:t>Je peux analyser des faits selon divers points de vue.</w:t>
      </w:r>
    </w:p>
    <w:p w14:paraId="12478280" w14:textId="77777777" w:rsidR="00C33C62" w:rsidRPr="005D18E6" w:rsidRDefault="00C33C62" w:rsidP="001E3968">
      <w:pPr>
        <w:shd w:val="clear" w:color="auto" w:fill="E7E6E6" w:themeFill="background2"/>
        <w:rPr>
          <w:rFonts w:ascii="Times New Roman" w:eastAsia="Times New Roman" w:hAnsi="Times New Roman" w:cs="Times New Roman"/>
          <w:lang w:val="fr-CA"/>
        </w:rPr>
      </w:pPr>
    </w:p>
    <w:p w14:paraId="5C6624AA" w14:textId="73904253" w:rsidR="00C33C62" w:rsidRPr="005D18E6" w:rsidRDefault="009651A9" w:rsidP="001E3968">
      <w:pPr>
        <w:pStyle w:val="Heading3"/>
        <w:shd w:val="clear" w:color="auto" w:fill="E7E6E6" w:themeFill="background2"/>
        <w:rPr>
          <w:rFonts w:ascii="Times New Roman" w:hAnsi="Times New Roman" w:cs="Times New Roman"/>
          <w:lang w:val="fr-CA"/>
        </w:rPr>
      </w:pPr>
      <w:r>
        <w:rPr>
          <w:lang w:val="fr-CA"/>
        </w:rPr>
        <w:t>Principe</w:t>
      </w:r>
      <w:r w:rsidR="00B2033C">
        <w:rPr>
          <w:lang w:val="fr-CA"/>
        </w:rPr>
        <w:t xml:space="preserve"> d</w:t>
      </w:r>
      <w:r w:rsidR="00A90247">
        <w:rPr>
          <w:lang w:val="fr-CA"/>
        </w:rPr>
        <w:t>’</w:t>
      </w:r>
      <w:r w:rsidR="00B2033C">
        <w:rPr>
          <w:lang w:val="fr-CA"/>
        </w:rPr>
        <w:t>apprentissage des peuples autochtones</w:t>
      </w:r>
    </w:p>
    <w:p w14:paraId="5599887D" w14:textId="34663D46" w:rsidR="00C33C62" w:rsidRPr="00863074" w:rsidRDefault="00C33C62" w:rsidP="001E3968">
      <w:pPr>
        <w:pStyle w:val="ListBullet"/>
        <w:shd w:val="clear" w:color="auto" w:fill="E7E6E6" w:themeFill="background2"/>
        <w:rPr>
          <w:lang w:val="fr-CA"/>
        </w:rPr>
      </w:pPr>
      <w:r w:rsidRPr="00863074">
        <w:rPr>
          <w:lang w:val="fr-CA"/>
        </w:rPr>
        <w:t>L</w:t>
      </w:r>
      <w:r w:rsidR="00A90247">
        <w:rPr>
          <w:lang w:val="fr-CA"/>
        </w:rPr>
        <w:t>’</w:t>
      </w:r>
      <w:r w:rsidR="00863074" w:rsidRPr="00863074">
        <w:rPr>
          <w:lang w:val="fr-CA"/>
        </w:rPr>
        <w:t>apprentissage implique une prise de conscience des conséquences de ses actions</w:t>
      </w:r>
      <w:r w:rsidRPr="00863074">
        <w:rPr>
          <w:lang w:val="fr-CA"/>
        </w:rPr>
        <w:t>.</w:t>
      </w:r>
    </w:p>
    <w:p w14:paraId="7E16117A" w14:textId="77777777" w:rsidR="00C33C62" w:rsidRPr="005D18E6" w:rsidRDefault="00C33C62" w:rsidP="001E3968">
      <w:pPr>
        <w:shd w:val="clear" w:color="auto" w:fill="E7E6E6" w:themeFill="background2"/>
        <w:rPr>
          <w:rFonts w:ascii="Times New Roman" w:eastAsia="Times New Roman" w:hAnsi="Times New Roman" w:cs="Times New Roman"/>
          <w:lang w:val="fr-CA"/>
        </w:rPr>
      </w:pPr>
    </w:p>
    <w:p w14:paraId="2FA96F01" w14:textId="7417393D" w:rsidR="00C33C62" w:rsidRPr="005D18E6" w:rsidRDefault="003E0275" w:rsidP="001E3968">
      <w:pPr>
        <w:pStyle w:val="Heading3"/>
        <w:shd w:val="clear" w:color="auto" w:fill="E7E6E6" w:themeFill="background2"/>
        <w:rPr>
          <w:rFonts w:ascii="Times New Roman" w:hAnsi="Times New Roman" w:cs="Times New Roman"/>
          <w:lang w:val="fr-CA"/>
        </w:rPr>
      </w:pPr>
      <w:r>
        <w:rPr>
          <w:lang w:val="fr-CA"/>
        </w:rPr>
        <w:t>I</w:t>
      </w:r>
      <w:r w:rsidR="0085245C">
        <w:rPr>
          <w:lang w:val="fr-CA"/>
        </w:rPr>
        <w:t>nterdisciplina</w:t>
      </w:r>
      <w:r>
        <w:rPr>
          <w:lang w:val="fr-CA"/>
        </w:rPr>
        <w:t>rité</w:t>
      </w:r>
    </w:p>
    <w:p w14:paraId="18FA353B" w14:textId="242A90B4" w:rsidR="0021390B" w:rsidRPr="005D18E6" w:rsidRDefault="0085245C" w:rsidP="001E3968">
      <w:pPr>
        <w:shd w:val="clear" w:color="auto" w:fill="E7E6E6" w:themeFill="background2"/>
        <w:rPr>
          <w:lang w:val="fr-CA"/>
        </w:rPr>
      </w:pPr>
      <w:r>
        <w:rPr>
          <w:lang w:val="fr-CA"/>
        </w:rPr>
        <w:t>Éducation à la carrière </w:t>
      </w:r>
      <w:r w:rsidR="00DD4F8C" w:rsidRPr="005D18E6">
        <w:rPr>
          <w:lang w:val="fr-CA"/>
        </w:rPr>
        <w:t>:</w:t>
      </w:r>
    </w:p>
    <w:p w14:paraId="03143F41" w14:textId="09273585" w:rsidR="001F3571" w:rsidRPr="005D18E6" w:rsidRDefault="0085245C" w:rsidP="001E3968">
      <w:pPr>
        <w:pStyle w:val="ListBullet"/>
        <w:shd w:val="clear" w:color="auto" w:fill="E7E6E6" w:themeFill="background2"/>
        <w:rPr>
          <w:lang w:val="fr-CA"/>
        </w:rPr>
      </w:pPr>
      <w:r>
        <w:rPr>
          <w:lang w:val="fr-CA"/>
        </w:rPr>
        <w:t>Les communautés fortes sont le fruit de liens tissés avec la famille et la communauté ainsi que d</w:t>
      </w:r>
      <w:r w:rsidR="00A90247">
        <w:rPr>
          <w:lang w:val="fr-CA"/>
        </w:rPr>
        <w:t>’</w:t>
      </w:r>
      <w:r>
        <w:rPr>
          <w:lang w:val="fr-CA"/>
        </w:rPr>
        <w:t>efforts concertés pour atteindre des buts communs.</w:t>
      </w:r>
    </w:p>
    <w:p w14:paraId="2ECFF594" w14:textId="4B395ECB" w:rsidR="00C33C62" w:rsidRPr="005D18E6" w:rsidRDefault="0085245C" w:rsidP="001E3968">
      <w:pPr>
        <w:pStyle w:val="ListBullet"/>
        <w:shd w:val="clear" w:color="auto" w:fill="E7E6E6" w:themeFill="background2"/>
        <w:rPr>
          <w:lang w:val="fr-CA"/>
        </w:rPr>
      </w:pPr>
      <w:r>
        <w:rPr>
          <w:lang w:val="fr-CA"/>
        </w:rPr>
        <w:t>Travailler avec d</w:t>
      </w:r>
      <w:r w:rsidR="00A90247">
        <w:rPr>
          <w:lang w:val="fr-CA"/>
        </w:rPr>
        <w:t>’</w:t>
      </w:r>
      <w:r>
        <w:rPr>
          <w:lang w:val="fr-CA"/>
        </w:rPr>
        <w:t>autres de manière respectueuse et constructive à l</w:t>
      </w:r>
      <w:r w:rsidR="00A90247">
        <w:rPr>
          <w:lang w:val="fr-CA"/>
        </w:rPr>
        <w:t>’</w:t>
      </w:r>
      <w:r>
        <w:rPr>
          <w:lang w:val="fr-CA"/>
        </w:rPr>
        <w:t>atteinte d</w:t>
      </w:r>
      <w:r w:rsidR="00A90247">
        <w:rPr>
          <w:lang w:val="fr-CA"/>
        </w:rPr>
        <w:t>’</w:t>
      </w:r>
      <w:r>
        <w:rPr>
          <w:lang w:val="fr-CA"/>
        </w:rPr>
        <w:t>objectifs communs.</w:t>
      </w:r>
    </w:p>
    <w:p w14:paraId="6FFB9091" w14:textId="2DAABEC0" w:rsidR="004D2629" w:rsidRPr="005D18E6" w:rsidRDefault="0056272D" w:rsidP="001E3968">
      <w:pPr>
        <w:shd w:val="clear" w:color="auto" w:fill="E7E6E6" w:themeFill="background2"/>
        <w:rPr>
          <w:lang w:val="fr-CA"/>
        </w:rPr>
      </w:pPr>
      <w:r>
        <w:rPr>
          <w:lang w:val="fr-CA"/>
        </w:rPr>
        <w:t xml:space="preserve"> </w:t>
      </w:r>
    </w:p>
    <w:p w14:paraId="7B0CF9FE" w14:textId="26BF3FEA" w:rsidR="00C33C62" w:rsidRPr="005D18E6" w:rsidRDefault="002F71B9" w:rsidP="001E3968">
      <w:pPr>
        <w:shd w:val="clear" w:color="auto" w:fill="E7E6E6" w:themeFill="background2"/>
        <w:rPr>
          <w:lang w:val="fr-CA"/>
        </w:rPr>
      </w:pPr>
      <w:r>
        <w:rPr>
          <w:lang w:val="fr-CA"/>
        </w:rPr>
        <w:t>Français langue première</w:t>
      </w:r>
      <w:r w:rsidR="007557D3">
        <w:rPr>
          <w:lang w:val="fr-CA"/>
        </w:rPr>
        <w:t> </w:t>
      </w:r>
      <w:r w:rsidR="00DD4F8C" w:rsidRPr="005D18E6">
        <w:rPr>
          <w:lang w:val="fr-CA"/>
        </w:rPr>
        <w:t xml:space="preserve">: </w:t>
      </w:r>
    </w:p>
    <w:p w14:paraId="056D14F9" w14:textId="7D9BB660" w:rsidR="00C33C62" w:rsidRPr="005D18E6" w:rsidRDefault="0085245C" w:rsidP="001E3968">
      <w:pPr>
        <w:pStyle w:val="ListBullet"/>
        <w:shd w:val="clear" w:color="auto" w:fill="E7E6E6" w:themeFill="background2"/>
        <w:rPr>
          <w:lang w:val="fr-CA"/>
        </w:rPr>
      </w:pPr>
      <w:r>
        <w:rPr>
          <w:lang w:val="fr-CA"/>
        </w:rPr>
        <w:t>En écoutant et en parlant, nous entrons en relation avec les autres et leur faisons découvrir notre monde.</w:t>
      </w:r>
    </w:p>
    <w:p w14:paraId="1468208D" w14:textId="77777777" w:rsidR="00297691" w:rsidRPr="005D18E6" w:rsidRDefault="00297691" w:rsidP="00C33C62">
      <w:pPr>
        <w:rPr>
          <w:rFonts w:ascii="Arial" w:hAnsi="Arial" w:cs="Arial"/>
          <w:b/>
          <w:bCs/>
          <w:color w:val="000000"/>
          <w:lang w:val="fr-CA"/>
        </w:rPr>
      </w:pPr>
    </w:p>
    <w:p w14:paraId="74C80188" w14:textId="77777777" w:rsidR="008E7612" w:rsidRPr="005D18E6" w:rsidRDefault="008E7612" w:rsidP="008E7612">
      <w:pPr>
        <w:textAlignment w:val="baseline"/>
        <w:rPr>
          <w:rFonts w:ascii="Arial" w:hAnsi="Arial" w:cs="Arial"/>
          <w:color w:val="000000"/>
          <w:lang w:val="fr-CA"/>
        </w:rPr>
      </w:pPr>
    </w:p>
    <w:tbl>
      <w:tblPr>
        <w:tblStyle w:val="TableGrid"/>
        <w:tblW w:w="9464" w:type="dxa"/>
        <w:tblLook w:val="04A0" w:firstRow="1" w:lastRow="0" w:firstColumn="1" w:lastColumn="0" w:noHBand="0" w:noVBand="1"/>
      </w:tblPr>
      <w:tblGrid>
        <w:gridCol w:w="4219"/>
        <w:gridCol w:w="5245"/>
      </w:tblGrid>
      <w:tr w:rsidR="008E7612" w:rsidRPr="005D18E6" w14:paraId="63FBCE60" w14:textId="77777777" w:rsidTr="00301D76">
        <w:tc>
          <w:tcPr>
            <w:tcW w:w="9464" w:type="dxa"/>
            <w:gridSpan w:val="2"/>
          </w:tcPr>
          <w:p w14:paraId="7C33A2DC" w14:textId="71C993D3" w:rsidR="008E7612" w:rsidRPr="005D18E6" w:rsidRDefault="00A10F8D" w:rsidP="00B6197E">
            <w:pPr>
              <w:keepNext/>
              <w:keepLines/>
              <w:rPr>
                <w:b/>
                <w:lang w:val="fr-CA"/>
              </w:rPr>
            </w:pPr>
            <w:r>
              <w:rPr>
                <w:b/>
                <w:lang w:val="fr-CA"/>
              </w:rPr>
              <w:lastRenderedPageBreak/>
              <w:t>Considérations d</w:t>
            </w:r>
            <w:r w:rsidR="00A90247">
              <w:rPr>
                <w:b/>
                <w:lang w:val="fr-CA"/>
              </w:rPr>
              <w:t>’</w:t>
            </w:r>
            <w:r>
              <w:rPr>
                <w:b/>
                <w:lang w:val="fr-CA"/>
              </w:rPr>
              <w:t>évaluation</w:t>
            </w:r>
          </w:p>
        </w:tc>
      </w:tr>
      <w:tr w:rsidR="008E7612" w:rsidRPr="001733F7" w14:paraId="1CD05957" w14:textId="77777777" w:rsidTr="00301D76">
        <w:trPr>
          <w:trHeight w:val="922"/>
        </w:trPr>
        <w:tc>
          <w:tcPr>
            <w:tcW w:w="9464" w:type="dxa"/>
            <w:gridSpan w:val="2"/>
          </w:tcPr>
          <w:p w14:paraId="300E791C" w14:textId="1FCA0D61" w:rsidR="00416DE9" w:rsidRPr="005D18E6" w:rsidRDefault="00416DE9" w:rsidP="00B6197E">
            <w:pPr>
              <w:keepNext/>
              <w:keepLines/>
              <w:rPr>
                <w:lang w:val="fr-CA"/>
              </w:rPr>
            </w:pPr>
            <w:r>
              <w:rPr>
                <w:lang w:val="fr-CA"/>
              </w:rPr>
              <w:t>Ce tableau montre la correspondan</w:t>
            </w:r>
            <w:r w:rsidR="007C6668">
              <w:rPr>
                <w:lang w:val="fr-CA"/>
              </w:rPr>
              <w:t>ce entre les activités du Volet </w:t>
            </w:r>
            <w:r>
              <w:rPr>
                <w:lang w:val="fr-CA"/>
              </w:rPr>
              <w:t>3 et des énoncés au « je ».</w:t>
            </w:r>
            <w:r w:rsidRPr="005D18E6">
              <w:rPr>
                <w:lang w:val="fr-CA"/>
              </w:rPr>
              <w:t xml:space="preserve"> </w:t>
            </w:r>
            <w:r>
              <w:rPr>
                <w:lang w:val="fr-CA"/>
              </w:rPr>
              <w:t>Vous pouvez demander aux élèves de trouver des preuves de chacun de ces énoncés. Vous pouvez également trouver des preuves pour les élèves et les comparer avec celles de leur autoévaluation. Ces énoncés pourraient être modifiés en vue d</w:t>
            </w:r>
            <w:r w:rsidR="00A90247">
              <w:rPr>
                <w:lang w:val="fr-CA"/>
              </w:rPr>
              <w:t>’</w:t>
            </w:r>
            <w:r>
              <w:rPr>
                <w:lang w:val="fr-CA"/>
              </w:rPr>
              <w:t>une évaluation par les pairs.</w:t>
            </w:r>
          </w:p>
          <w:p w14:paraId="4E292DD6" w14:textId="340E77D5" w:rsidR="001027D2" w:rsidRPr="005D18E6" w:rsidRDefault="001027D2" w:rsidP="00B6197E">
            <w:pPr>
              <w:keepNext/>
              <w:keepLines/>
              <w:rPr>
                <w:rFonts w:eastAsia="Times New Roman"/>
                <w:lang w:val="fr-CA"/>
              </w:rPr>
            </w:pPr>
          </w:p>
        </w:tc>
      </w:tr>
      <w:tr w:rsidR="008E7612" w:rsidRPr="005D18E6" w14:paraId="3034C2AE" w14:textId="77777777" w:rsidTr="00301D76">
        <w:trPr>
          <w:trHeight w:hRule="exact" w:val="373"/>
        </w:trPr>
        <w:tc>
          <w:tcPr>
            <w:tcW w:w="4219" w:type="dxa"/>
            <w:vAlign w:val="center"/>
          </w:tcPr>
          <w:p w14:paraId="000015FB" w14:textId="7742EE3B" w:rsidR="008E7612" w:rsidRPr="005D18E6" w:rsidRDefault="007D158A" w:rsidP="00B6197E">
            <w:pPr>
              <w:keepNext/>
              <w:keepLines/>
              <w:jc w:val="center"/>
              <w:rPr>
                <w:b/>
                <w:lang w:val="fr-CA"/>
              </w:rPr>
            </w:pPr>
            <w:r>
              <w:rPr>
                <w:b/>
                <w:lang w:val="fr-CA"/>
              </w:rPr>
              <w:t>Intention</w:t>
            </w:r>
            <w:r w:rsidR="00A10F8D">
              <w:rPr>
                <w:b/>
                <w:lang w:val="fr-CA"/>
              </w:rPr>
              <w:t xml:space="preserve"> d</w:t>
            </w:r>
            <w:r w:rsidR="00A90247">
              <w:rPr>
                <w:b/>
                <w:lang w:val="fr-CA"/>
              </w:rPr>
              <w:t>’</w:t>
            </w:r>
            <w:r w:rsidR="00A10F8D">
              <w:rPr>
                <w:b/>
                <w:lang w:val="fr-CA"/>
              </w:rPr>
              <w:t>apprentissage</w:t>
            </w:r>
          </w:p>
        </w:tc>
        <w:tc>
          <w:tcPr>
            <w:tcW w:w="5245" w:type="dxa"/>
            <w:vAlign w:val="center"/>
          </w:tcPr>
          <w:p w14:paraId="1E57FA94" w14:textId="15459505" w:rsidR="008E7612" w:rsidRPr="005D18E6" w:rsidRDefault="00A10F8D" w:rsidP="00B6197E">
            <w:pPr>
              <w:keepNext/>
              <w:keepLines/>
              <w:jc w:val="center"/>
              <w:rPr>
                <w:b/>
                <w:lang w:val="fr-CA"/>
              </w:rPr>
            </w:pPr>
            <w:r>
              <w:rPr>
                <w:b/>
                <w:lang w:val="fr-CA"/>
              </w:rPr>
              <w:t>Évaluation</w:t>
            </w:r>
          </w:p>
        </w:tc>
      </w:tr>
      <w:tr w:rsidR="008E7612" w:rsidRPr="001733F7" w14:paraId="015BD18B" w14:textId="77777777" w:rsidTr="00301D76">
        <w:trPr>
          <w:trHeight w:val="556"/>
        </w:trPr>
        <w:tc>
          <w:tcPr>
            <w:tcW w:w="4219" w:type="dxa"/>
          </w:tcPr>
          <w:p w14:paraId="731D5657" w14:textId="4E472323" w:rsidR="008E7612" w:rsidRPr="005D18E6" w:rsidRDefault="00862512" w:rsidP="00B6197E">
            <w:pPr>
              <w:keepNext/>
              <w:keepLines/>
              <w:rPr>
                <w:rFonts w:eastAsia="Times New Roman"/>
                <w:lang w:val="fr-CA"/>
              </w:rPr>
            </w:pPr>
            <w:r>
              <w:rPr>
                <w:lang w:val="fr-CA"/>
              </w:rPr>
              <w:t>Comprendre</w:t>
            </w:r>
            <w:r w:rsidR="004034EE">
              <w:rPr>
                <w:lang w:val="fr-CA"/>
              </w:rPr>
              <w:t xml:space="preserve"> que le statut d</w:t>
            </w:r>
            <w:r w:rsidR="00A90247">
              <w:rPr>
                <w:lang w:val="fr-CA"/>
              </w:rPr>
              <w:t>’</w:t>
            </w:r>
            <w:r w:rsidR="004034EE">
              <w:rPr>
                <w:lang w:val="fr-CA"/>
              </w:rPr>
              <w:t>enfant confère certains droits</w:t>
            </w:r>
          </w:p>
        </w:tc>
        <w:tc>
          <w:tcPr>
            <w:tcW w:w="5245" w:type="dxa"/>
          </w:tcPr>
          <w:p w14:paraId="47862C3C" w14:textId="3D76C417" w:rsidR="008E7612" w:rsidRPr="005D18E6" w:rsidRDefault="00E233A6" w:rsidP="00B6197E">
            <w:pPr>
              <w:keepNext/>
              <w:keepLines/>
              <w:rPr>
                <w:rFonts w:eastAsia="Times New Roman"/>
                <w:i/>
                <w:lang w:val="fr-CA"/>
              </w:rPr>
            </w:pPr>
            <w:r>
              <w:rPr>
                <w:i/>
                <w:lang w:val="fr-CA"/>
              </w:rPr>
              <w:t>Je peux démontrer ma compréhension des droits de</w:t>
            </w:r>
            <w:r w:rsidR="004034EE">
              <w:rPr>
                <w:i/>
                <w:lang w:val="fr-CA"/>
              </w:rPr>
              <w:t xml:space="preserve"> l</w:t>
            </w:r>
            <w:r w:rsidR="00A90247">
              <w:rPr>
                <w:i/>
                <w:lang w:val="fr-CA"/>
              </w:rPr>
              <w:t>’</w:t>
            </w:r>
            <w:r w:rsidR="004034EE">
              <w:rPr>
                <w:i/>
                <w:lang w:val="fr-CA"/>
              </w:rPr>
              <w:t xml:space="preserve">enfant et des droits de la personne </w:t>
            </w:r>
            <w:r>
              <w:rPr>
                <w:i/>
                <w:lang w:val="fr-CA"/>
              </w:rPr>
              <w:t>à l</w:t>
            </w:r>
            <w:r w:rsidR="00A90247">
              <w:rPr>
                <w:i/>
                <w:lang w:val="fr-CA"/>
              </w:rPr>
              <w:t>’</w:t>
            </w:r>
            <w:r>
              <w:rPr>
                <w:i/>
                <w:lang w:val="fr-CA"/>
              </w:rPr>
              <w:t>écrit, à l</w:t>
            </w:r>
            <w:r w:rsidR="00A90247">
              <w:rPr>
                <w:i/>
                <w:lang w:val="fr-CA"/>
              </w:rPr>
              <w:t>’</w:t>
            </w:r>
            <w:r>
              <w:rPr>
                <w:i/>
                <w:lang w:val="fr-CA"/>
              </w:rPr>
              <w:t>oral, sous forme visuelle ou sous d</w:t>
            </w:r>
            <w:r w:rsidR="00A90247">
              <w:rPr>
                <w:i/>
                <w:lang w:val="fr-CA"/>
              </w:rPr>
              <w:t>’</w:t>
            </w:r>
            <w:r>
              <w:rPr>
                <w:i/>
                <w:lang w:val="fr-CA"/>
              </w:rPr>
              <w:t>autres formes</w:t>
            </w:r>
          </w:p>
        </w:tc>
      </w:tr>
      <w:tr w:rsidR="008E7612" w:rsidRPr="001733F7" w14:paraId="514FFB92" w14:textId="77777777" w:rsidTr="00301D76">
        <w:tc>
          <w:tcPr>
            <w:tcW w:w="4219" w:type="dxa"/>
          </w:tcPr>
          <w:p w14:paraId="3A826982" w14:textId="1203C3F6" w:rsidR="008E7612" w:rsidRPr="005D18E6" w:rsidRDefault="00862512" w:rsidP="0015521D">
            <w:pPr>
              <w:keepNext/>
              <w:keepLines/>
              <w:rPr>
                <w:rFonts w:eastAsia="Times New Roman"/>
                <w:lang w:val="fr-CA"/>
              </w:rPr>
            </w:pPr>
            <w:r>
              <w:rPr>
                <w:lang w:val="fr-CA"/>
              </w:rPr>
              <w:t xml:space="preserve">Comprendre que des groupes </w:t>
            </w:r>
            <w:r w:rsidR="0015521D">
              <w:rPr>
                <w:lang w:val="fr-CA"/>
              </w:rPr>
              <w:t>luttent</w:t>
            </w:r>
            <w:r>
              <w:rPr>
                <w:lang w:val="fr-CA"/>
              </w:rPr>
              <w:t xml:space="preserve"> parfois pour défendre certains droits</w:t>
            </w:r>
          </w:p>
        </w:tc>
        <w:tc>
          <w:tcPr>
            <w:tcW w:w="5245" w:type="dxa"/>
          </w:tcPr>
          <w:p w14:paraId="00731541" w14:textId="4B936E13" w:rsidR="008E7612" w:rsidRPr="005D18E6" w:rsidRDefault="00E233A6" w:rsidP="00B6197E">
            <w:pPr>
              <w:keepNext/>
              <w:keepLines/>
              <w:rPr>
                <w:i/>
                <w:lang w:val="fr-CA"/>
              </w:rPr>
            </w:pPr>
            <w:r>
              <w:rPr>
                <w:i/>
                <w:lang w:val="fr-CA"/>
              </w:rPr>
              <w:t xml:space="preserve">Je peux expliquer un événement </w:t>
            </w:r>
            <w:r w:rsidR="004034EE">
              <w:rPr>
                <w:i/>
                <w:lang w:val="fr-CA"/>
              </w:rPr>
              <w:t xml:space="preserve">important lors duquel un groupe </w:t>
            </w:r>
            <w:r w:rsidR="0015521D">
              <w:rPr>
                <w:i/>
                <w:lang w:val="fr-CA"/>
              </w:rPr>
              <w:t xml:space="preserve">a lutté </w:t>
            </w:r>
            <w:r>
              <w:rPr>
                <w:i/>
                <w:lang w:val="fr-CA"/>
              </w:rPr>
              <w:t>pour les droits de la personne, au Canada ou ailleurs dans le monde</w:t>
            </w:r>
          </w:p>
          <w:p w14:paraId="381679EB" w14:textId="0B89C3E6" w:rsidR="00886266" w:rsidRPr="005D18E6" w:rsidRDefault="00886266" w:rsidP="00B6197E">
            <w:pPr>
              <w:keepNext/>
              <w:keepLines/>
              <w:rPr>
                <w:rFonts w:eastAsia="Times New Roman"/>
                <w:i/>
                <w:lang w:val="fr-CA"/>
              </w:rPr>
            </w:pPr>
          </w:p>
        </w:tc>
      </w:tr>
    </w:tbl>
    <w:p w14:paraId="309917D2" w14:textId="77777777" w:rsidR="008E7612" w:rsidRPr="005D18E6" w:rsidRDefault="008E7612" w:rsidP="008E7612">
      <w:pPr>
        <w:textAlignment w:val="baseline"/>
        <w:rPr>
          <w:rFonts w:ascii="Arial" w:hAnsi="Arial" w:cs="Arial"/>
          <w:color w:val="000000"/>
          <w:lang w:val="fr-CA"/>
        </w:rPr>
      </w:pPr>
    </w:p>
    <w:p w14:paraId="1AF6B59A" w14:textId="77777777" w:rsidR="00C33C62" w:rsidRPr="005D18E6" w:rsidRDefault="00C33C62" w:rsidP="00C33C62">
      <w:pPr>
        <w:rPr>
          <w:rFonts w:ascii="Times New Roman" w:eastAsia="Times New Roman" w:hAnsi="Times New Roman" w:cs="Times New Roman"/>
          <w:lang w:val="fr-CA"/>
        </w:rPr>
      </w:pPr>
    </w:p>
    <w:p w14:paraId="36EFF361" w14:textId="724C17F3" w:rsidR="00C33C62" w:rsidRPr="005D18E6" w:rsidRDefault="00041234" w:rsidP="004D2629">
      <w:pPr>
        <w:pStyle w:val="Heading2"/>
        <w:rPr>
          <w:rFonts w:ascii="Times New Roman" w:hAnsi="Times New Roman" w:cs="Times New Roman"/>
          <w:lang w:val="fr-CA"/>
        </w:rPr>
      </w:pPr>
      <w:r>
        <w:rPr>
          <w:lang w:val="fr-CA"/>
        </w:rPr>
        <w:t>Activité d</w:t>
      </w:r>
      <w:r w:rsidR="00A90247">
        <w:rPr>
          <w:lang w:val="fr-CA"/>
        </w:rPr>
        <w:t>’</w:t>
      </w:r>
      <w:r>
        <w:rPr>
          <w:lang w:val="fr-CA"/>
        </w:rPr>
        <w:t>apprentissage</w:t>
      </w:r>
    </w:p>
    <w:p w14:paraId="2E589DA4" w14:textId="4AF040F4" w:rsidR="00C33C62" w:rsidRPr="005D18E6" w:rsidRDefault="004671F8" w:rsidP="004D2629">
      <w:pPr>
        <w:rPr>
          <w:lang w:val="fr-CA"/>
        </w:rPr>
      </w:pPr>
      <w:r>
        <w:rPr>
          <w:lang w:val="fr-CA"/>
        </w:rPr>
        <w:t xml:space="preserve">Vérifiez </w:t>
      </w:r>
      <w:r w:rsidR="00E759F3">
        <w:rPr>
          <w:lang w:val="fr-CA"/>
        </w:rPr>
        <w:t>les connaissances antérieures des élèves sur les droits de l</w:t>
      </w:r>
      <w:r w:rsidR="00A90247">
        <w:rPr>
          <w:lang w:val="fr-CA"/>
        </w:rPr>
        <w:t>’</w:t>
      </w:r>
      <w:r w:rsidR="00E759F3">
        <w:rPr>
          <w:lang w:val="fr-CA"/>
        </w:rPr>
        <w:t>enfant en ayant recours à</w:t>
      </w:r>
      <w:r w:rsidR="006105B8">
        <w:rPr>
          <w:lang w:val="fr-CA"/>
        </w:rPr>
        <w:t xml:space="preserve"> des techniques comme la structure coopérative 1-2-3</w:t>
      </w:r>
      <w:r>
        <w:rPr>
          <w:lang w:val="fr-CA"/>
        </w:rPr>
        <w:t xml:space="preserve"> (ou en anglais </w:t>
      </w:r>
      <w:proofErr w:type="spellStart"/>
      <w:r>
        <w:rPr>
          <w:i/>
          <w:lang w:val="fr-CA"/>
        </w:rPr>
        <w:t>Think</w:t>
      </w:r>
      <w:proofErr w:type="spellEnd"/>
      <w:r>
        <w:rPr>
          <w:i/>
          <w:lang w:val="fr-CA"/>
        </w:rPr>
        <w:t>-Pair-Share)</w:t>
      </w:r>
      <w:r w:rsidR="006105B8">
        <w:rPr>
          <w:lang w:val="fr-CA"/>
        </w:rPr>
        <w:t xml:space="preserve">, la discussion en groupe-classe ou la méthode SVA </w:t>
      </w:r>
      <w:r w:rsidR="00E759F3">
        <w:rPr>
          <w:lang w:val="fr-CA"/>
        </w:rPr>
        <w:t>(c</w:t>
      </w:r>
      <w:r w:rsidR="00A90247">
        <w:rPr>
          <w:lang w:val="fr-CA"/>
        </w:rPr>
        <w:t>’</w:t>
      </w:r>
      <w:r w:rsidR="00E759F3">
        <w:rPr>
          <w:lang w:val="fr-CA"/>
        </w:rPr>
        <w:t>est-</w:t>
      </w:r>
      <w:r w:rsidR="004034EE">
        <w:rPr>
          <w:lang w:val="fr-CA"/>
        </w:rPr>
        <w:t>à-</w:t>
      </w:r>
      <w:r w:rsidR="00E759F3">
        <w:rPr>
          <w:lang w:val="fr-CA"/>
        </w:rPr>
        <w:t>dire ce que l</w:t>
      </w:r>
      <w:r w:rsidR="00A90247">
        <w:rPr>
          <w:lang w:val="fr-CA"/>
        </w:rPr>
        <w:t>’</w:t>
      </w:r>
      <w:r w:rsidR="00E759F3">
        <w:rPr>
          <w:lang w:val="fr-CA"/>
        </w:rPr>
        <w:t xml:space="preserve">élève </w:t>
      </w:r>
      <w:r>
        <w:rPr>
          <w:lang w:val="fr-CA"/>
        </w:rPr>
        <w:t>s</w:t>
      </w:r>
      <w:r w:rsidR="00E759F3">
        <w:rPr>
          <w:lang w:val="fr-CA"/>
        </w:rPr>
        <w:t xml:space="preserve">ait </w:t>
      </w:r>
      <w:r w:rsidR="001378D0">
        <w:rPr>
          <w:lang w:val="fr-CA"/>
        </w:rPr>
        <w:t>[</w:t>
      </w:r>
      <w:r w:rsidR="00E759F3">
        <w:rPr>
          <w:lang w:val="fr-CA"/>
        </w:rPr>
        <w:t>S</w:t>
      </w:r>
      <w:r w:rsidR="001378D0">
        <w:rPr>
          <w:lang w:val="fr-CA"/>
        </w:rPr>
        <w:t>]</w:t>
      </w:r>
      <w:r w:rsidR="00E759F3">
        <w:rPr>
          <w:lang w:val="fr-CA"/>
        </w:rPr>
        <w:t>, ce que l</w:t>
      </w:r>
      <w:r w:rsidR="00A90247">
        <w:rPr>
          <w:lang w:val="fr-CA"/>
        </w:rPr>
        <w:t>’</w:t>
      </w:r>
      <w:r w:rsidR="00E759F3">
        <w:rPr>
          <w:lang w:val="fr-CA"/>
        </w:rPr>
        <w:t xml:space="preserve">élève veut </w:t>
      </w:r>
      <w:r w:rsidR="001378D0">
        <w:rPr>
          <w:lang w:val="fr-CA"/>
        </w:rPr>
        <w:t>[</w:t>
      </w:r>
      <w:r w:rsidR="00E759F3">
        <w:rPr>
          <w:lang w:val="fr-CA"/>
        </w:rPr>
        <w:t>V</w:t>
      </w:r>
      <w:r w:rsidR="001378D0">
        <w:rPr>
          <w:lang w:val="fr-CA"/>
        </w:rPr>
        <w:t>]</w:t>
      </w:r>
      <w:r w:rsidR="00E759F3">
        <w:rPr>
          <w:lang w:val="fr-CA"/>
        </w:rPr>
        <w:t xml:space="preserve"> apprendre et ce qu</w:t>
      </w:r>
      <w:r w:rsidR="00A90247">
        <w:rPr>
          <w:lang w:val="fr-CA"/>
        </w:rPr>
        <w:t>’</w:t>
      </w:r>
      <w:r w:rsidR="00E759F3">
        <w:rPr>
          <w:lang w:val="fr-CA"/>
        </w:rPr>
        <w:t xml:space="preserve">il a appris </w:t>
      </w:r>
      <w:r w:rsidR="001378D0">
        <w:rPr>
          <w:lang w:val="fr-CA"/>
        </w:rPr>
        <w:t>[</w:t>
      </w:r>
      <w:r w:rsidR="00E759F3">
        <w:rPr>
          <w:lang w:val="fr-CA"/>
        </w:rPr>
        <w:t>A</w:t>
      </w:r>
      <w:r w:rsidR="001378D0">
        <w:rPr>
          <w:lang w:val="fr-CA"/>
        </w:rPr>
        <w:t>]</w:t>
      </w:r>
      <w:r w:rsidR="00E759F3">
        <w:rPr>
          <w:lang w:val="fr-CA"/>
        </w:rPr>
        <w:t>).</w:t>
      </w:r>
      <w:r w:rsidR="00F20421">
        <w:rPr>
          <w:lang w:val="fr-CA"/>
        </w:rPr>
        <w:t xml:space="preserve"> Demandez aux élèves de définir les droits</w:t>
      </w:r>
      <w:r w:rsidR="004034EE">
        <w:rPr>
          <w:lang w:val="fr-CA"/>
        </w:rPr>
        <w:t xml:space="preserve"> de l</w:t>
      </w:r>
      <w:r w:rsidR="00A90247">
        <w:rPr>
          <w:lang w:val="fr-CA"/>
        </w:rPr>
        <w:t>’</w:t>
      </w:r>
      <w:r w:rsidR="004034EE">
        <w:rPr>
          <w:lang w:val="fr-CA"/>
        </w:rPr>
        <w:t>enfant et de trouver des exemples</w:t>
      </w:r>
      <w:r w:rsidR="00F20421">
        <w:rPr>
          <w:lang w:val="fr-CA"/>
        </w:rPr>
        <w:t>. Discutez de la différence entre les droits de la personne et les droits de</w:t>
      </w:r>
      <w:r w:rsidR="009418EC">
        <w:rPr>
          <w:lang w:val="fr-CA"/>
        </w:rPr>
        <w:t xml:space="preserve"> l</w:t>
      </w:r>
      <w:r w:rsidR="00A90247">
        <w:rPr>
          <w:lang w:val="fr-CA"/>
        </w:rPr>
        <w:t>’</w:t>
      </w:r>
      <w:r w:rsidR="009418EC">
        <w:rPr>
          <w:lang w:val="fr-CA"/>
        </w:rPr>
        <w:t>enfant</w:t>
      </w:r>
      <w:r w:rsidR="00F20421">
        <w:rPr>
          <w:lang w:val="fr-CA"/>
        </w:rPr>
        <w:t xml:space="preserve">. Abordez les questions-clés de diverses manières (p. ex. discussion en </w:t>
      </w:r>
      <w:r w:rsidR="0024100B">
        <w:rPr>
          <w:lang w:val="fr-CA"/>
        </w:rPr>
        <w:t>équipe de deux</w:t>
      </w:r>
      <w:r w:rsidR="00F20421">
        <w:rPr>
          <w:lang w:val="fr-CA"/>
        </w:rPr>
        <w:t>, en groupe-classe ou en petits groupes, ou présentation d</w:t>
      </w:r>
      <w:r w:rsidR="00A90247">
        <w:rPr>
          <w:lang w:val="fr-CA"/>
        </w:rPr>
        <w:t>’</w:t>
      </w:r>
      <w:r w:rsidR="00F20421">
        <w:rPr>
          <w:lang w:val="fr-CA"/>
        </w:rPr>
        <w:t>images illustrant les enjeux en matière de droits de l</w:t>
      </w:r>
      <w:r w:rsidR="00A90247">
        <w:rPr>
          <w:lang w:val="fr-CA"/>
        </w:rPr>
        <w:t>’</w:t>
      </w:r>
      <w:r w:rsidR="00F20421">
        <w:rPr>
          <w:lang w:val="fr-CA"/>
        </w:rPr>
        <w:t>enfant).</w:t>
      </w:r>
    </w:p>
    <w:p w14:paraId="6F72A8AE" w14:textId="77777777" w:rsidR="001F3571" w:rsidRPr="005D18E6" w:rsidRDefault="001F3571" w:rsidP="004D2629">
      <w:pPr>
        <w:rPr>
          <w:rFonts w:ascii="Times New Roman" w:hAnsi="Times New Roman" w:cs="Times New Roman"/>
          <w:lang w:val="fr-CA"/>
        </w:rPr>
      </w:pPr>
    </w:p>
    <w:p w14:paraId="18A46869" w14:textId="6C4E757B" w:rsidR="00C33C62" w:rsidRPr="005D18E6" w:rsidRDefault="006813B2" w:rsidP="004D2629">
      <w:pPr>
        <w:rPr>
          <w:lang w:val="fr-CA"/>
        </w:rPr>
      </w:pPr>
      <w:r>
        <w:rPr>
          <w:lang w:val="fr-CA"/>
        </w:rPr>
        <w:t>Donnez aux élèves un exemple</w:t>
      </w:r>
      <w:r w:rsidR="00EC0489">
        <w:rPr>
          <w:lang w:val="fr-CA"/>
        </w:rPr>
        <w:t xml:space="preserve"> d</w:t>
      </w:r>
      <w:r w:rsidR="00A90247">
        <w:rPr>
          <w:lang w:val="fr-CA"/>
        </w:rPr>
        <w:t>’</w:t>
      </w:r>
      <w:r w:rsidR="00EC0489">
        <w:rPr>
          <w:lang w:val="fr-CA"/>
        </w:rPr>
        <w:t>enjeu touchant aux droits de la personne à l</w:t>
      </w:r>
      <w:r w:rsidR="00A90247">
        <w:rPr>
          <w:lang w:val="fr-CA"/>
        </w:rPr>
        <w:t>’</w:t>
      </w:r>
      <w:r w:rsidR="00EC0489">
        <w:rPr>
          <w:lang w:val="fr-CA"/>
        </w:rPr>
        <w:t xml:space="preserve">échelle locale </w:t>
      </w:r>
      <w:r>
        <w:rPr>
          <w:lang w:val="fr-CA"/>
        </w:rPr>
        <w:t>(p. ex. le manque d</w:t>
      </w:r>
      <w:r w:rsidR="00A90247">
        <w:rPr>
          <w:lang w:val="fr-CA"/>
        </w:rPr>
        <w:t>’</w:t>
      </w:r>
      <w:r>
        <w:rPr>
          <w:lang w:val="fr-CA"/>
        </w:rPr>
        <w:t xml:space="preserve">eau potable </w:t>
      </w:r>
      <w:r w:rsidR="00DD420C">
        <w:rPr>
          <w:lang w:val="fr-CA"/>
        </w:rPr>
        <w:t>dans certaines communautés autochtones du nord du Canada ou l</w:t>
      </w:r>
      <w:r w:rsidR="00A90247">
        <w:rPr>
          <w:lang w:val="fr-CA"/>
        </w:rPr>
        <w:t>’</w:t>
      </w:r>
      <w:r w:rsidR="00DD420C">
        <w:rPr>
          <w:lang w:val="fr-CA"/>
        </w:rPr>
        <w:t>itinérance dans la communauté locale). Déterminez l</w:t>
      </w:r>
      <w:r w:rsidR="00A90247">
        <w:rPr>
          <w:lang w:val="fr-CA"/>
        </w:rPr>
        <w:t>’</w:t>
      </w:r>
      <w:r w:rsidR="00DD420C">
        <w:rPr>
          <w:lang w:val="fr-CA"/>
        </w:rPr>
        <w:t>enjeu et discutez de son impact dans la communauté.</w:t>
      </w:r>
    </w:p>
    <w:p w14:paraId="1CBE0D8E" w14:textId="77777777" w:rsidR="001F3571" w:rsidRPr="005D18E6" w:rsidRDefault="001F3571" w:rsidP="004D2629">
      <w:pPr>
        <w:rPr>
          <w:rFonts w:ascii="Times New Roman" w:hAnsi="Times New Roman" w:cs="Times New Roman"/>
          <w:lang w:val="fr-CA"/>
        </w:rPr>
      </w:pPr>
    </w:p>
    <w:p w14:paraId="764630B9" w14:textId="0CD81334" w:rsidR="00C33C62" w:rsidRPr="005D18E6" w:rsidRDefault="004145EC" w:rsidP="004D2629">
      <w:pPr>
        <w:rPr>
          <w:rFonts w:ascii="Times New Roman" w:hAnsi="Times New Roman" w:cs="Times New Roman"/>
          <w:lang w:val="fr-CA"/>
        </w:rPr>
      </w:pPr>
      <w:r>
        <w:rPr>
          <w:lang w:val="fr-CA"/>
        </w:rPr>
        <w:t xml:space="preserve">Donnez aux élèves </w:t>
      </w:r>
      <w:r w:rsidR="00A37BCC">
        <w:rPr>
          <w:lang w:val="fr-CA"/>
        </w:rPr>
        <w:t>un exemple de personnes ayant défendu leurs droits, comme le mouvement des droits civiques aux États-Unis. Discutez des moyens pris par différents groupes pour défendre leurs droits et de l</w:t>
      </w:r>
      <w:r w:rsidR="00A90247">
        <w:rPr>
          <w:lang w:val="fr-CA"/>
        </w:rPr>
        <w:t>’</w:t>
      </w:r>
      <w:r w:rsidR="00A37BCC">
        <w:rPr>
          <w:lang w:val="fr-CA"/>
        </w:rPr>
        <w:t>état actuel des choses pour chacun d</w:t>
      </w:r>
      <w:r w:rsidR="00A90247">
        <w:rPr>
          <w:lang w:val="fr-CA"/>
        </w:rPr>
        <w:t>’</w:t>
      </w:r>
      <w:r w:rsidR="00A37BCC">
        <w:rPr>
          <w:lang w:val="fr-CA"/>
        </w:rPr>
        <w:t>eux.</w:t>
      </w:r>
    </w:p>
    <w:p w14:paraId="7DC82C54" w14:textId="77777777" w:rsidR="00C33C62" w:rsidRPr="005D18E6" w:rsidRDefault="00C33C62" w:rsidP="004D2629">
      <w:pPr>
        <w:rPr>
          <w:rFonts w:ascii="Times New Roman" w:eastAsia="Times New Roman" w:hAnsi="Times New Roman" w:cs="Times New Roman"/>
          <w:lang w:val="fr-CA"/>
        </w:rPr>
      </w:pPr>
    </w:p>
    <w:p w14:paraId="0A3C2EBF" w14:textId="4530B5D9" w:rsidR="008E7612" w:rsidRPr="005D18E6" w:rsidRDefault="001E3968" w:rsidP="004D2629">
      <w:pPr>
        <w:pStyle w:val="Heading3"/>
        <w:rPr>
          <w:lang w:val="fr-CA"/>
        </w:rPr>
      </w:pPr>
      <w:r w:rsidRPr="005D18E6">
        <w:rPr>
          <w:lang w:val="fr-CA"/>
        </w:rPr>
        <w:t>A</w:t>
      </w:r>
      <w:r w:rsidR="00B2033C">
        <w:rPr>
          <w:lang w:val="fr-CA"/>
        </w:rPr>
        <w:t>ppliquer les principes d</w:t>
      </w:r>
      <w:r w:rsidR="00A90247">
        <w:rPr>
          <w:lang w:val="fr-CA"/>
        </w:rPr>
        <w:t>’</w:t>
      </w:r>
      <w:r w:rsidR="00B2033C">
        <w:rPr>
          <w:lang w:val="fr-CA"/>
        </w:rPr>
        <w:t>apprentissage des peuples autochtones</w:t>
      </w:r>
      <w:r w:rsidR="008E7612" w:rsidRPr="005D18E6">
        <w:rPr>
          <w:lang w:val="fr-CA"/>
        </w:rPr>
        <w:t xml:space="preserve"> </w:t>
      </w:r>
    </w:p>
    <w:p w14:paraId="1DA676DF" w14:textId="633E59A0" w:rsidR="00C33C62" w:rsidRPr="005D18E6" w:rsidRDefault="00A37BCC" w:rsidP="004D2629">
      <w:pPr>
        <w:rPr>
          <w:rFonts w:ascii="Times New Roman" w:hAnsi="Times New Roman" w:cs="Times New Roman"/>
          <w:lang w:val="fr-CA"/>
        </w:rPr>
      </w:pPr>
      <w:r>
        <w:rPr>
          <w:lang w:val="fr-CA"/>
        </w:rPr>
        <w:t>Tentez de faire un lien entre les droits de l</w:t>
      </w:r>
      <w:r w:rsidR="00A90247">
        <w:rPr>
          <w:lang w:val="fr-CA"/>
        </w:rPr>
        <w:t>’</w:t>
      </w:r>
      <w:r>
        <w:rPr>
          <w:lang w:val="fr-CA"/>
        </w:rPr>
        <w:t>enfant</w:t>
      </w:r>
      <w:r w:rsidR="00815C9A">
        <w:rPr>
          <w:lang w:val="fr-CA"/>
        </w:rPr>
        <w:t xml:space="preserve"> et les pensionnats autochtones</w:t>
      </w:r>
      <w:r>
        <w:rPr>
          <w:lang w:val="fr-CA"/>
        </w:rPr>
        <w:t xml:space="preserve"> </w:t>
      </w:r>
      <w:r w:rsidR="00815C9A">
        <w:rPr>
          <w:lang w:val="fr-CA"/>
        </w:rPr>
        <w:t>(</w:t>
      </w:r>
      <w:r>
        <w:rPr>
          <w:lang w:val="fr-CA"/>
        </w:rPr>
        <w:t>s</w:t>
      </w:r>
      <w:r w:rsidR="00A90247">
        <w:rPr>
          <w:lang w:val="fr-CA"/>
        </w:rPr>
        <w:t>’</w:t>
      </w:r>
      <w:r>
        <w:rPr>
          <w:lang w:val="fr-CA"/>
        </w:rPr>
        <w:t>il est approprié de le faire</w:t>
      </w:r>
      <w:r w:rsidR="00815C9A">
        <w:rPr>
          <w:lang w:val="fr-CA"/>
        </w:rPr>
        <w:t>)</w:t>
      </w:r>
      <w:r>
        <w:rPr>
          <w:lang w:val="fr-CA"/>
        </w:rPr>
        <w:t>. Les enfants ont-ils le droit de demeurer dans leur famille? Quels sont les rôles et responsabilités des adultes envers les enfants? Comment les enfants peuvent-ils défendre leurs droits alors qu</w:t>
      </w:r>
      <w:r w:rsidR="00A90247">
        <w:rPr>
          <w:lang w:val="fr-CA"/>
        </w:rPr>
        <w:t>’</w:t>
      </w:r>
      <w:r>
        <w:rPr>
          <w:lang w:val="fr-CA"/>
        </w:rPr>
        <w:t>ils</w:t>
      </w:r>
      <w:r w:rsidR="00EC0489">
        <w:rPr>
          <w:lang w:val="fr-CA"/>
        </w:rPr>
        <w:t xml:space="preserve"> ont </w:t>
      </w:r>
      <w:r>
        <w:rPr>
          <w:lang w:val="fr-CA"/>
        </w:rPr>
        <w:t>moins de pouvoir que les adultes?</w:t>
      </w:r>
    </w:p>
    <w:p w14:paraId="162AFE37" w14:textId="77777777" w:rsidR="00C33C62" w:rsidRPr="005D18E6" w:rsidRDefault="00C33C62" w:rsidP="00C33C62">
      <w:pPr>
        <w:rPr>
          <w:rFonts w:ascii="Times New Roman" w:eastAsia="Times New Roman" w:hAnsi="Times New Roman" w:cs="Times New Roman"/>
          <w:lang w:val="fr-CA"/>
        </w:rPr>
      </w:pPr>
    </w:p>
    <w:p w14:paraId="0A67361C" w14:textId="6C01BD22" w:rsidR="00C33C62" w:rsidRPr="005D18E6" w:rsidRDefault="00B2033C" w:rsidP="004D2629">
      <w:pPr>
        <w:pStyle w:val="Heading3"/>
        <w:rPr>
          <w:rFonts w:ascii="Times New Roman" w:hAnsi="Times New Roman" w:cs="Times New Roman"/>
          <w:lang w:val="fr-CA"/>
        </w:rPr>
      </w:pPr>
      <w:r>
        <w:rPr>
          <w:lang w:val="fr-CA"/>
        </w:rPr>
        <w:lastRenderedPageBreak/>
        <w:t>Différenciation</w:t>
      </w:r>
      <w:bookmarkStart w:id="0" w:name="_GoBack"/>
      <w:bookmarkEnd w:id="0"/>
    </w:p>
    <w:p w14:paraId="34939781" w14:textId="23190989" w:rsidR="00C33C62" w:rsidRPr="005D18E6" w:rsidRDefault="004D2629" w:rsidP="004D2629">
      <w:pPr>
        <w:pStyle w:val="ListParagraph"/>
        <w:rPr>
          <w:lang w:val="fr-CA"/>
        </w:rPr>
      </w:pPr>
      <w:r w:rsidRPr="005D18E6">
        <w:rPr>
          <w:lang w:val="fr-CA"/>
        </w:rPr>
        <w:t>1.</w:t>
      </w:r>
      <w:r w:rsidRPr="005D18E6">
        <w:rPr>
          <w:lang w:val="fr-CA"/>
        </w:rPr>
        <w:tab/>
      </w:r>
      <w:r w:rsidR="009E2A58">
        <w:rPr>
          <w:lang w:val="fr-CA"/>
        </w:rPr>
        <w:t>Écrivez sur des bouts de papier des phrases associées soit aux droits de la personne, soit aux droits de l</w:t>
      </w:r>
      <w:r w:rsidR="00A90247">
        <w:rPr>
          <w:lang w:val="fr-CA"/>
        </w:rPr>
        <w:t>’</w:t>
      </w:r>
      <w:r w:rsidR="009E2A58">
        <w:rPr>
          <w:lang w:val="fr-CA"/>
        </w:rPr>
        <w:t>enfant. Demandez aux élèves de</w:t>
      </w:r>
      <w:r w:rsidR="00EC0489">
        <w:rPr>
          <w:lang w:val="fr-CA"/>
        </w:rPr>
        <w:t xml:space="preserve"> </w:t>
      </w:r>
      <w:r w:rsidR="0024100B">
        <w:rPr>
          <w:lang w:val="fr-CA"/>
        </w:rPr>
        <w:t xml:space="preserve">les </w:t>
      </w:r>
      <w:r w:rsidR="00EC0489">
        <w:rPr>
          <w:lang w:val="fr-CA"/>
        </w:rPr>
        <w:t>placer</w:t>
      </w:r>
      <w:r w:rsidR="0024100B">
        <w:rPr>
          <w:lang w:val="fr-CA"/>
        </w:rPr>
        <w:t>,</w:t>
      </w:r>
      <w:r w:rsidR="00EC0489">
        <w:rPr>
          <w:lang w:val="fr-CA"/>
        </w:rPr>
        <w:t xml:space="preserve"> chacune</w:t>
      </w:r>
      <w:r w:rsidR="0024100B">
        <w:rPr>
          <w:lang w:val="fr-CA"/>
        </w:rPr>
        <w:t>,</w:t>
      </w:r>
      <w:r w:rsidR="00EC0489">
        <w:rPr>
          <w:lang w:val="fr-CA"/>
        </w:rPr>
        <w:t xml:space="preserve"> dans la bonne catégorie</w:t>
      </w:r>
      <w:r w:rsidR="009E2A58">
        <w:rPr>
          <w:lang w:val="fr-CA"/>
        </w:rPr>
        <w:t>.</w:t>
      </w:r>
    </w:p>
    <w:p w14:paraId="1D2806B5" w14:textId="7E51CD24" w:rsidR="00C33C62" w:rsidRPr="005D18E6" w:rsidRDefault="004D2629" w:rsidP="004D2629">
      <w:pPr>
        <w:pStyle w:val="ListParagraph"/>
        <w:rPr>
          <w:lang w:val="fr-CA"/>
        </w:rPr>
      </w:pPr>
      <w:r w:rsidRPr="005D18E6">
        <w:rPr>
          <w:lang w:val="fr-CA"/>
        </w:rPr>
        <w:t>2.</w:t>
      </w:r>
      <w:r w:rsidRPr="005D18E6">
        <w:rPr>
          <w:lang w:val="fr-CA"/>
        </w:rPr>
        <w:tab/>
      </w:r>
      <w:r w:rsidR="002C2CDA">
        <w:rPr>
          <w:lang w:val="fr-CA"/>
        </w:rPr>
        <w:t>Préparez plusieurs images illustrant les enjeux entourant les droits de l</w:t>
      </w:r>
      <w:r w:rsidR="00A90247">
        <w:rPr>
          <w:lang w:val="fr-CA"/>
        </w:rPr>
        <w:t>’</w:t>
      </w:r>
      <w:r w:rsidR="002C2CDA">
        <w:rPr>
          <w:lang w:val="fr-CA"/>
        </w:rPr>
        <w:t>enfant. Demandez aux élèves de décrire ce qu</w:t>
      </w:r>
      <w:r w:rsidR="00A90247">
        <w:rPr>
          <w:lang w:val="fr-CA"/>
        </w:rPr>
        <w:t>’</w:t>
      </w:r>
      <w:r w:rsidR="002C2CDA">
        <w:rPr>
          <w:lang w:val="fr-CA"/>
        </w:rPr>
        <w:t>ils voi</w:t>
      </w:r>
      <w:r w:rsidR="00F82ACD">
        <w:rPr>
          <w:lang w:val="fr-CA"/>
        </w:rPr>
        <w:t>ent et de deviner de quel enjeu il pourrait être question dans chacune</w:t>
      </w:r>
      <w:r w:rsidR="0024100B">
        <w:rPr>
          <w:lang w:val="fr-CA"/>
        </w:rPr>
        <w:t xml:space="preserve"> d’entre elles</w:t>
      </w:r>
      <w:r w:rsidR="00F82ACD">
        <w:rPr>
          <w:lang w:val="fr-CA"/>
        </w:rPr>
        <w:t>.</w:t>
      </w:r>
    </w:p>
    <w:p w14:paraId="2396153D" w14:textId="33887646" w:rsidR="00C33C62" w:rsidRPr="005D18E6" w:rsidRDefault="004D2629" w:rsidP="004D2629">
      <w:pPr>
        <w:pStyle w:val="ListParagraph"/>
        <w:rPr>
          <w:lang w:val="fr-CA"/>
        </w:rPr>
      </w:pPr>
      <w:r w:rsidRPr="005D18E6">
        <w:rPr>
          <w:lang w:val="fr-CA"/>
        </w:rPr>
        <w:t>3.</w:t>
      </w:r>
      <w:r w:rsidRPr="005D18E6">
        <w:rPr>
          <w:lang w:val="fr-CA"/>
        </w:rPr>
        <w:tab/>
      </w:r>
      <w:r w:rsidR="00862512">
        <w:rPr>
          <w:lang w:val="fr-CA"/>
        </w:rPr>
        <w:t xml:space="preserve">Préparez une liste de personnages célèbres qui ont changé le monde (p. ex. </w:t>
      </w:r>
      <w:r w:rsidR="00BC365B" w:rsidRPr="005D18E6">
        <w:rPr>
          <w:lang w:val="fr-CA"/>
        </w:rPr>
        <w:t>Mahatma Gandhi, Rosa Parks, Emily Murphy, Martin Luther King Jr., Nelson Mandela)</w:t>
      </w:r>
      <w:r w:rsidR="00862512">
        <w:rPr>
          <w:lang w:val="fr-CA"/>
        </w:rPr>
        <w:t xml:space="preserve"> et écrivez quelques détails sur leurs </w:t>
      </w:r>
      <w:r w:rsidR="00EC0489">
        <w:rPr>
          <w:lang w:val="fr-CA"/>
        </w:rPr>
        <w:t>actions</w:t>
      </w:r>
      <w:r w:rsidR="00862512">
        <w:rPr>
          <w:lang w:val="fr-CA"/>
        </w:rPr>
        <w:t>.</w:t>
      </w:r>
    </w:p>
    <w:p w14:paraId="7CB15D60" w14:textId="325AABE2" w:rsidR="00863074" w:rsidRPr="005D18E6" w:rsidRDefault="004D2629" w:rsidP="00863074">
      <w:pPr>
        <w:pStyle w:val="ListParagraph"/>
        <w:rPr>
          <w:lang w:val="fr-CA"/>
        </w:rPr>
      </w:pPr>
      <w:r w:rsidRPr="005D18E6">
        <w:rPr>
          <w:lang w:val="fr-CA"/>
        </w:rPr>
        <w:t>4.</w:t>
      </w:r>
      <w:r w:rsidRPr="005D18E6">
        <w:rPr>
          <w:lang w:val="fr-CA"/>
        </w:rPr>
        <w:tab/>
      </w:r>
      <w:r w:rsidR="00863074">
        <w:rPr>
          <w:lang w:val="fr-CA"/>
        </w:rPr>
        <w:t xml:space="preserve">Écrivez le vocabulaire-clé </w:t>
      </w:r>
      <w:r w:rsidR="00BC365B" w:rsidRPr="005D18E6">
        <w:rPr>
          <w:lang w:val="fr-CA"/>
        </w:rPr>
        <w:t>(</w:t>
      </w:r>
      <w:r w:rsidR="00862512">
        <w:rPr>
          <w:i/>
          <w:lang w:val="fr-CA"/>
        </w:rPr>
        <w:t>défenseur</w:t>
      </w:r>
      <w:r w:rsidR="00BC365B" w:rsidRPr="005D18E6">
        <w:rPr>
          <w:i/>
          <w:lang w:val="fr-CA"/>
        </w:rPr>
        <w:t>,</w:t>
      </w:r>
      <w:r w:rsidR="00EC0489">
        <w:rPr>
          <w:i/>
          <w:lang w:val="fr-CA"/>
        </w:rPr>
        <w:t xml:space="preserve"> droits</w:t>
      </w:r>
      <w:r w:rsidR="00863074">
        <w:rPr>
          <w:i/>
          <w:lang w:val="fr-CA"/>
        </w:rPr>
        <w:t>, impact, égalité</w:t>
      </w:r>
      <w:r w:rsidR="00BC365B" w:rsidRPr="005D18E6">
        <w:rPr>
          <w:lang w:val="fr-CA"/>
        </w:rPr>
        <w:t>)</w:t>
      </w:r>
      <w:r w:rsidR="00863074">
        <w:rPr>
          <w:lang w:val="fr-CA"/>
        </w:rPr>
        <w:t xml:space="preserve"> au tableau et passez-le en revue avant de commencer afin de vous assurer que tous les élèves en comprennent le sens.</w:t>
      </w:r>
    </w:p>
    <w:p w14:paraId="1AF98402" w14:textId="67D96349" w:rsidR="00C33C62" w:rsidRPr="005D18E6" w:rsidRDefault="004D2629" w:rsidP="004D2629">
      <w:pPr>
        <w:pStyle w:val="ListParagraph"/>
        <w:rPr>
          <w:rFonts w:eastAsia="Times New Roman"/>
          <w:lang w:val="fr-CA"/>
        </w:rPr>
      </w:pPr>
      <w:r w:rsidRPr="005D18E6">
        <w:rPr>
          <w:rFonts w:eastAsia="Times New Roman"/>
          <w:lang w:val="fr-CA"/>
        </w:rPr>
        <w:t>5.</w:t>
      </w:r>
      <w:r w:rsidRPr="005D18E6">
        <w:rPr>
          <w:rFonts w:eastAsia="Times New Roman"/>
          <w:lang w:val="fr-CA"/>
        </w:rPr>
        <w:tab/>
      </w:r>
      <w:r w:rsidR="00862512">
        <w:rPr>
          <w:rFonts w:eastAsia="Times New Roman"/>
          <w:lang w:val="fr-CA"/>
        </w:rPr>
        <w:t>Donnez aux élèves un mot en lien avec l</w:t>
      </w:r>
      <w:r w:rsidR="00A90247">
        <w:rPr>
          <w:rFonts w:eastAsia="Times New Roman"/>
          <w:lang w:val="fr-CA"/>
        </w:rPr>
        <w:t>’</w:t>
      </w:r>
      <w:r w:rsidR="00862512">
        <w:rPr>
          <w:rFonts w:eastAsia="Times New Roman"/>
          <w:lang w:val="fr-CA"/>
        </w:rPr>
        <w:t>unité (p. ex. liberté, droits, égalité) et demandez-leur de créer une œuvre artistique pour le représenter.</w:t>
      </w:r>
    </w:p>
    <w:p w14:paraId="7149FFE3" w14:textId="77777777" w:rsidR="001F3571" w:rsidRPr="005D18E6" w:rsidRDefault="001F3571">
      <w:pPr>
        <w:rPr>
          <w:lang w:val="fr-CA"/>
        </w:rPr>
      </w:pPr>
    </w:p>
    <w:sectPr w:rsidR="001F3571" w:rsidRPr="005D18E6" w:rsidSect="001F35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D492E" w14:textId="77777777" w:rsidR="008C7E23" w:rsidRDefault="008C7E23" w:rsidP="007C6668">
      <w:r>
        <w:separator/>
      </w:r>
    </w:p>
  </w:endnote>
  <w:endnote w:type="continuationSeparator" w:id="0">
    <w:p w14:paraId="288D98A4" w14:textId="77777777" w:rsidR="008C7E23" w:rsidRDefault="008C7E23" w:rsidP="007C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9E09" w14:textId="77777777" w:rsidR="007C6668" w:rsidRDefault="007C6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B758E" w14:textId="77777777" w:rsidR="007C6668" w:rsidRDefault="007C66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F3EB2" w14:textId="77777777" w:rsidR="007C6668" w:rsidRDefault="007C6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DD24D" w14:textId="77777777" w:rsidR="008C7E23" w:rsidRDefault="008C7E23" w:rsidP="007C6668">
      <w:r>
        <w:separator/>
      </w:r>
    </w:p>
  </w:footnote>
  <w:footnote w:type="continuationSeparator" w:id="0">
    <w:p w14:paraId="464690CD" w14:textId="77777777" w:rsidR="008C7E23" w:rsidRDefault="008C7E23" w:rsidP="007C6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7AF84" w14:textId="77777777" w:rsidR="007C6668" w:rsidRDefault="007C6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246A" w14:textId="77777777" w:rsidR="007C6668" w:rsidRDefault="007C6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78C22" w14:textId="77777777" w:rsidR="007C6668" w:rsidRDefault="007C6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14DA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FAA5E6"/>
    <w:lvl w:ilvl="0">
      <w:start w:val="1"/>
      <w:numFmt w:val="decimal"/>
      <w:lvlText w:val="%1."/>
      <w:lvlJc w:val="left"/>
      <w:pPr>
        <w:tabs>
          <w:tab w:val="num" w:pos="1800"/>
        </w:tabs>
        <w:ind w:left="1800" w:hanging="360"/>
      </w:pPr>
    </w:lvl>
  </w:abstractNum>
  <w:abstractNum w:abstractNumId="2">
    <w:nsid w:val="FFFFFF7D"/>
    <w:multiLevelType w:val="singleLevel"/>
    <w:tmpl w:val="0D0CEEFC"/>
    <w:lvl w:ilvl="0">
      <w:start w:val="1"/>
      <w:numFmt w:val="decimal"/>
      <w:lvlText w:val="%1."/>
      <w:lvlJc w:val="left"/>
      <w:pPr>
        <w:tabs>
          <w:tab w:val="num" w:pos="1440"/>
        </w:tabs>
        <w:ind w:left="1440" w:hanging="360"/>
      </w:pPr>
    </w:lvl>
  </w:abstractNum>
  <w:abstractNum w:abstractNumId="3">
    <w:nsid w:val="FFFFFF7E"/>
    <w:multiLevelType w:val="singleLevel"/>
    <w:tmpl w:val="D0AE5EDE"/>
    <w:lvl w:ilvl="0">
      <w:start w:val="1"/>
      <w:numFmt w:val="decimal"/>
      <w:lvlText w:val="%1."/>
      <w:lvlJc w:val="left"/>
      <w:pPr>
        <w:tabs>
          <w:tab w:val="num" w:pos="1080"/>
        </w:tabs>
        <w:ind w:left="1080" w:hanging="360"/>
      </w:pPr>
    </w:lvl>
  </w:abstractNum>
  <w:abstractNum w:abstractNumId="4">
    <w:nsid w:val="FFFFFF7F"/>
    <w:multiLevelType w:val="singleLevel"/>
    <w:tmpl w:val="D06EC0A8"/>
    <w:lvl w:ilvl="0">
      <w:start w:val="1"/>
      <w:numFmt w:val="decimal"/>
      <w:lvlText w:val="%1."/>
      <w:lvlJc w:val="left"/>
      <w:pPr>
        <w:tabs>
          <w:tab w:val="num" w:pos="720"/>
        </w:tabs>
        <w:ind w:left="720" w:hanging="360"/>
      </w:pPr>
    </w:lvl>
  </w:abstractNum>
  <w:abstractNum w:abstractNumId="5">
    <w:nsid w:val="FFFFFF80"/>
    <w:multiLevelType w:val="singleLevel"/>
    <w:tmpl w:val="88C0C10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82029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044783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2EC8AB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0FC8CFE"/>
    <w:lvl w:ilvl="0">
      <w:start w:val="1"/>
      <w:numFmt w:val="decimal"/>
      <w:lvlText w:val="%1."/>
      <w:lvlJc w:val="left"/>
      <w:pPr>
        <w:tabs>
          <w:tab w:val="num" w:pos="360"/>
        </w:tabs>
        <w:ind w:left="360" w:hanging="360"/>
      </w:pPr>
    </w:lvl>
  </w:abstractNum>
  <w:abstractNum w:abstractNumId="10">
    <w:nsid w:val="FFFFFF89"/>
    <w:multiLevelType w:val="singleLevel"/>
    <w:tmpl w:val="44F6164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8B71B4"/>
    <w:multiLevelType w:val="multilevel"/>
    <w:tmpl w:val="CB7C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172171D"/>
    <w:multiLevelType w:val="multilevel"/>
    <w:tmpl w:val="C1847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2651D4A"/>
    <w:multiLevelType w:val="multilevel"/>
    <w:tmpl w:val="A09E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DC6464"/>
    <w:multiLevelType w:val="multilevel"/>
    <w:tmpl w:val="5046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4A23AE"/>
    <w:multiLevelType w:val="multilevel"/>
    <w:tmpl w:val="F45E5E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E446BB"/>
    <w:multiLevelType w:val="multilevel"/>
    <w:tmpl w:val="6A3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220163"/>
    <w:multiLevelType w:val="multilevel"/>
    <w:tmpl w:val="C118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6F787D"/>
    <w:multiLevelType w:val="hybridMultilevel"/>
    <w:tmpl w:val="BAE8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F42DE9"/>
    <w:multiLevelType w:val="multilevel"/>
    <w:tmpl w:val="1054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4B22DD5"/>
    <w:multiLevelType w:val="multilevel"/>
    <w:tmpl w:val="EC8E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215C9B"/>
    <w:multiLevelType w:val="multilevel"/>
    <w:tmpl w:val="DDF8098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A10785"/>
    <w:multiLevelType w:val="multilevel"/>
    <w:tmpl w:val="77DCD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5B4131"/>
    <w:multiLevelType w:val="multilevel"/>
    <w:tmpl w:val="5794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BE0B04"/>
    <w:multiLevelType w:val="multilevel"/>
    <w:tmpl w:val="B5BA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57591C"/>
    <w:multiLevelType w:val="multilevel"/>
    <w:tmpl w:val="B06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135CB8"/>
    <w:multiLevelType w:val="multilevel"/>
    <w:tmpl w:val="8108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AB01E3"/>
    <w:multiLevelType w:val="hybridMultilevel"/>
    <w:tmpl w:val="3C3C3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E97B93"/>
    <w:multiLevelType w:val="multilevel"/>
    <w:tmpl w:val="3912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6752C9"/>
    <w:multiLevelType w:val="hybridMultilevel"/>
    <w:tmpl w:val="3F10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4215BD"/>
    <w:multiLevelType w:val="multilevel"/>
    <w:tmpl w:val="4A62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974AA9"/>
    <w:multiLevelType w:val="hybridMultilevel"/>
    <w:tmpl w:val="5F6E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E44B0B"/>
    <w:multiLevelType w:val="multilevel"/>
    <w:tmpl w:val="6EAE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B63DCE"/>
    <w:multiLevelType w:val="multilevel"/>
    <w:tmpl w:val="A8F6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8A0F9A"/>
    <w:multiLevelType w:val="multilevel"/>
    <w:tmpl w:val="6002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9757B6"/>
    <w:multiLevelType w:val="multilevel"/>
    <w:tmpl w:val="5BF08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00A66FC"/>
    <w:multiLevelType w:val="multilevel"/>
    <w:tmpl w:val="44BC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1C182B"/>
    <w:multiLevelType w:val="hybridMultilevel"/>
    <w:tmpl w:val="9D7E51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4941D1"/>
    <w:multiLevelType w:val="multilevel"/>
    <w:tmpl w:val="631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4E0F99"/>
    <w:multiLevelType w:val="multilevel"/>
    <w:tmpl w:val="0C42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AD77F8"/>
    <w:multiLevelType w:val="multilevel"/>
    <w:tmpl w:val="539A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1F5F1E"/>
    <w:multiLevelType w:val="multilevel"/>
    <w:tmpl w:val="B86A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F45A9"/>
    <w:multiLevelType w:val="multilevel"/>
    <w:tmpl w:val="50C0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EE7CF7"/>
    <w:multiLevelType w:val="hybridMultilevel"/>
    <w:tmpl w:val="CE5C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0A0917"/>
    <w:multiLevelType w:val="multilevel"/>
    <w:tmpl w:val="F584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80D106B"/>
    <w:multiLevelType w:val="multilevel"/>
    <w:tmpl w:val="3BC0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95F300F"/>
    <w:multiLevelType w:val="multilevel"/>
    <w:tmpl w:val="F1F2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B4560A"/>
    <w:multiLevelType w:val="multilevel"/>
    <w:tmpl w:val="2BC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5868C6"/>
    <w:multiLevelType w:val="multilevel"/>
    <w:tmpl w:val="8512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475228"/>
    <w:multiLevelType w:val="multilevel"/>
    <w:tmpl w:val="1C90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7636D6A"/>
    <w:multiLevelType w:val="hybridMultilevel"/>
    <w:tmpl w:val="A4086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8C97B91"/>
    <w:multiLevelType w:val="multilevel"/>
    <w:tmpl w:val="71AC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8EF2E28"/>
    <w:multiLevelType w:val="multilevel"/>
    <w:tmpl w:val="FE40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3B36CB"/>
    <w:multiLevelType w:val="multilevel"/>
    <w:tmpl w:val="9284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DA508F8"/>
    <w:multiLevelType w:val="multilevel"/>
    <w:tmpl w:val="7E1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FC50C5D"/>
    <w:multiLevelType w:val="multilevel"/>
    <w:tmpl w:val="F62E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36"/>
  </w:num>
  <w:num w:numId="3">
    <w:abstractNumId w:val="19"/>
  </w:num>
  <w:num w:numId="4">
    <w:abstractNumId w:val="34"/>
  </w:num>
  <w:num w:numId="5">
    <w:abstractNumId w:val="33"/>
  </w:num>
  <w:num w:numId="6">
    <w:abstractNumId w:val="51"/>
    <w:lvlOverride w:ilvl="0">
      <w:lvl w:ilvl="0">
        <w:numFmt w:val="upperRoman"/>
        <w:lvlText w:val="%1."/>
        <w:lvlJc w:val="right"/>
      </w:lvl>
    </w:lvlOverride>
  </w:num>
  <w:num w:numId="7">
    <w:abstractNumId w:val="23"/>
    <w:lvlOverride w:ilvl="0">
      <w:lvl w:ilvl="0">
        <w:numFmt w:val="upperRoman"/>
        <w:lvlText w:val="%1."/>
        <w:lvlJc w:val="right"/>
      </w:lvl>
    </w:lvlOverride>
  </w:num>
  <w:num w:numId="8">
    <w:abstractNumId w:val="53"/>
  </w:num>
  <w:num w:numId="9">
    <w:abstractNumId w:val="32"/>
  </w:num>
  <w:num w:numId="10">
    <w:abstractNumId w:val="17"/>
  </w:num>
  <w:num w:numId="11">
    <w:abstractNumId w:val="55"/>
  </w:num>
  <w:num w:numId="12">
    <w:abstractNumId w:val="22"/>
  </w:num>
  <w:num w:numId="13">
    <w:abstractNumId w:val="22"/>
    <w:lvlOverride w:ilvl="1">
      <w:lvl w:ilvl="1">
        <w:numFmt w:val="lowerLetter"/>
        <w:lvlText w:val="%2."/>
        <w:lvlJc w:val="left"/>
      </w:lvl>
    </w:lvlOverride>
    <w:lvlOverride w:ilvl="2">
      <w:lvl w:ilvl="2">
        <w:numFmt w:val="lowerRoman"/>
        <w:lvlText w:val="%3."/>
        <w:lvlJc w:val="right"/>
      </w:lvl>
    </w:lvlOverride>
  </w:num>
  <w:num w:numId="14">
    <w:abstractNumId w:val="22"/>
    <w:lvlOverride w:ilvl="1">
      <w:lvl w:ilvl="1">
        <w:numFmt w:val="lowerLetter"/>
        <w:lvlText w:val="%2."/>
        <w:lvlJc w:val="left"/>
      </w:lvl>
    </w:lvlOverride>
    <w:lvlOverride w:ilvl="2">
      <w:lvl w:ilvl="2">
        <w:numFmt w:val="lowerRoman"/>
        <w:lvlText w:val="%3."/>
        <w:lvlJc w:val="right"/>
      </w:lvl>
    </w:lvlOverride>
  </w:num>
  <w:num w:numId="15">
    <w:abstractNumId w:val="22"/>
    <w:lvlOverride w:ilvl="1">
      <w:lvl w:ilvl="1">
        <w:numFmt w:val="lowerLetter"/>
        <w:lvlText w:val="%2."/>
        <w:lvlJc w:val="left"/>
      </w:lvl>
    </w:lvlOverride>
    <w:lvlOverride w:ilvl="2">
      <w:lvl w:ilvl="2">
        <w:numFmt w:val="lowerRoman"/>
        <w:lvlText w:val="%3."/>
        <w:lvlJc w:val="right"/>
      </w:lvl>
    </w:lvlOverride>
  </w:num>
  <w:num w:numId="16">
    <w:abstractNumId w:val="11"/>
  </w:num>
  <w:num w:numId="17">
    <w:abstractNumId w:val="20"/>
  </w:num>
  <w:num w:numId="18">
    <w:abstractNumId w:val="16"/>
  </w:num>
  <w:num w:numId="19">
    <w:abstractNumId w:val="39"/>
  </w:num>
  <w:num w:numId="20">
    <w:abstractNumId w:val="44"/>
  </w:num>
  <w:num w:numId="21">
    <w:abstractNumId w:val="48"/>
  </w:num>
  <w:num w:numId="22">
    <w:abstractNumId w:val="25"/>
  </w:num>
  <w:num w:numId="23">
    <w:abstractNumId w:val="52"/>
  </w:num>
  <w:num w:numId="24">
    <w:abstractNumId w:val="26"/>
  </w:num>
  <w:num w:numId="25">
    <w:abstractNumId w:val="15"/>
    <w:lvlOverride w:ilvl="0">
      <w:lvl w:ilvl="0">
        <w:numFmt w:val="decimal"/>
        <w:lvlText w:val="%1."/>
        <w:lvlJc w:val="left"/>
      </w:lvl>
    </w:lvlOverride>
  </w:num>
  <w:num w:numId="26">
    <w:abstractNumId w:val="15"/>
    <w:lvlOverride w:ilvl="0">
      <w:lvl w:ilvl="0">
        <w:numFmt w:val="decimal"/>
        <w:lvlText w:val="%1."/>
        <w:lvlJc w:val="left"/>
      </w:lvl>
    </w:lvlOverride>
    <w:lvlOverride w:ilvl="1">
      <w:lvl w:ilvl="1">
        <w:numFmt w:val="lowerLetter"/>
        <w:lvlText w:val="%2."/>
        <w:lvlJc w:val="left"/>
      </w:lvl>
    </w:lvlOverride>
  </w:num>
  <w:num w:numId="27">
    <w:abstractNumId w:val="1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8">
    <w:abstractNumId w:val="1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9">
    <w:abstractNumId w:val="1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0">
    <w:abstractNumId w:val="1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1">
    <w:abstractNumId w:val="46"/>
  </w:num>
  <w:num w:numId="32">
    <w:abstractNumId w:val="40"/>
  </w:num>
  <w:num w:numId="33">
    <w:abstractNumId w:val="14"/>
  </w:num>
  <w:num w:numId="34">
    <w:abstractNumId w:val="28"/>
  </w:num>
  <w:num w:numId="35">
    <w:abstractNumId w:val="35"/>
  </w:num>
  <w:num w:numId="36">
    <w:abstractNumId w:val="35"/>
    <w:lvlOverride w:ilvl="1">
      <w:lvl w:ilvl="1">
        <w:numFmt w:val="lowerLetter"/>
        <w:lvlText w:val="%2."/>
        <w:lvlJc w:val="left"/>
      </w:lvl>
    </w:lvlOverride>
  </w:num>
  <w:num w:numId="37">
    <w:abstractNumId w:val="54"/>
  </w:num>
  <w:num w:numId="38">
    <w:abstractNumId w:val="38"/>
  </w:num>
  <w:num w:numId="39">
    <w:abstractNumId w:val="13"/>
  </w:num>
  <w:num w:numId="40">
    <w:abstractNumId w:val="24"/>
  </w:num>
  <w:num w:numId="41">
    <w:abstractNumId w:val="21"/>
    <w:lvlOverride w:ilvl="0">
      <w:lvl w:ilvl="0">
        <w:numFmt w:val="decimal"/>
        <w:lvlText w:val="%1."/>
        <w:lvlJc w:val="left"/>
      </w:lvl>
    </w:lvlOverride>
  </w:num>
  <w:num w:numId="42">
    <w:abstractNumId w:val="21"/>
    <w:lvlOverride w:ilvl="0">
      <w:lvl w:ilvl="0">
        <w:numFmt w:val="decimal"/>
        <w:lvlText w:val="%1."/>
        <w:lvlJc w:val="left"/>
      </w:lvl>
    </w:lvlOverride>
    <w:lvlOverride w:ilvl="1">
      <w:lvl w:ilvl="1">
        <w:numFmt w:val="lowerLetter"/>
        <w:lvlText w:val="%2."/>
        <w:lvlJc w:val="left"/>
      </w:lvl>
    </w:lvlOverride>
  </w:num>
  <w:num w:numId="43">
    <w:abstractNumId w:val="2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4">
    <w:abstractNumId w:val="2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5">
    <w:abstractNumId w:val="2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6">
    <w:abstractNumId w:val="2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7">
    <w:abstractNumId w:val="47"/>
  </w:num>
  <w:num w:numId="48">
    <w:abstractNumId w:val="45"/>
  </w:num>
  <w:num w:numId="49">
    <w:abstractNumId w:val="30"/>
  </w:num>
  <w:num w:numId="50">
    <w:abstractNumId w:val="12"/>
  </w:num>
  <w:num w:numId="51">
    <w:abstractNumId w:val="27"/>
  </w:num>
  <w:num w:numId="52">
    <w:abstractNumId w:val="41"/>
  </w:num>
  <w:num w:numId="53">
    <w:abstractNumId w:val="49"/>
  </w:num>
  <w:num w:numId="54">
    <w:abstractNumId w:val="50"/>
  </w:num>
  <w:num w:numId="55">
    <w:abstractNumId w:val="37"/>
  </w:num>
  <w:num w:numId="56">
    <w:abstractNumId w:val="43"/>
  </w:num>
  <w:num w:numId="57">
    <w:abstractNumId w:val="31"/>
  </w:num>
  <w:num w:numId="58">
    <w:abstractNumId w:val="18"/>
  </w:num>
  <w:num w:numId="59">
    <w:abstractNumId w:val="29"/>
  </w:num>
  <w:num w:numId="60">
    <w:abstractNumId w:val="0"/>
  </w:num>
  <w:num w:numId="61">
    <w:abstractNumId w:val="1"/>
  </w:num>
  <w:num w:numId="62">
    <w:abstractNumId w:val="2"/>
  </w:num>
  <w:num w:numId="63">
    <w:abstractNumId w:val="3"/>
  </w:num>
  <w:num w:numId="64">
    <w:abstractNumId w:val="4"/>
  </w:num>
  <w:num w:numId="65">
    <w:abstractNumId w:val="9"/>
  </w:num>
  <w:num w:numId="66">
    <w:abstractNumId w:val="5"/>
  </w:num>
  <w:num w:numId="67">
    <w:abstractNumId w:val="6"/>
  </w:num>
  <w:num w:numId="68">
    <w:abstractNumId w:val="7"/>
  </w:num>
  <w:num w:numId="69">
    <w:abstractNumId w:val="8"/>
  </w:num>
  <w:num w:numId="70">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62"/>
    <w:rsid w:val="000069A8"/>
    <w:rsid w:val="00041234"/>
    <w:rsid w:val="00055C1A"/>
    <w:rsid w:val="000B1B86"/>
    <w:rsid w:val="001027D2"/>
    <w:rsid w:val="001378D0"/>
    <w:rsid w:val="0015521D"/>
    <w:rsid w:val="001733F7"/>
    <w:rsid w:val="00177B7C"/>
    <w:rsid w:val="0018328E"/>
    <w:rsid w:val="0019610E"/>
    <w:rsid w:val="001C18F1"/>
    <w:rsid w:val="001E283C"/>
    <w:rsid w:val="001E3968"/>
    <w:rsid w:val="001E6E46"/>
    <w:rsid w:val="001F3571"/>
    <w:rsid w:val="00201D70"/>
    <w:rsid w:val="0021390B"/>
    <w:rsid w:val="00224044"/>
    <w:rsid w:val="0024100B"/>
    <w:rsid w:val="00276507"/>
    <w:rsid w:val="00297691"/>
    <w:rsid w:val="002C2CDA"/>
    <w:rsid w:val="002E74C6"/>
    <w:rsid w:val="002F0187"/>
    <w:rsid w:val="002F71B9"/>
    <w:rsid w:val="00301D76"/>
    <w:rsid w:val="003170A0"/>
    <w:rsid w:val="00317EA4"/>
    <w:rsid w:val="00321281"/>
    <w:rsid w:val="003260B8"/>
    <w:rsid w:val="00336F5E"/>
    <w:rsid w:val="003602F5"/>
    <w:rsid w:val="003710F8"/>
    <w:rsid w:val="003D55DA"/>
    <w:rsid w:val="003E0275"/>
    <w:rsid w:val="004034EE"/>
    <w:rsid w:val="004145EC"/>
    <w:rsid w:val="00416DE9"/>
    <w:rsid w:val="00426E04"/>
    <w:rsid w:val="00464141"/>
    <w:rsid w:val="004671F8"/>
    <w:rsid w:val="0047647B"/>
    <w:rsid w:val="00490CA6"/>
    <w:rsid w:val="004D2629"/>
    <w:rsid w:val="004D3405"/>
    <w:rsid w:val="004E271B"/>
    <w:rsid w:val="004E3416"/>
    <w:rsid w:val="0050120B"/>
    <w:rsid w:val="00521E1B"/>
    <w:rsid w:val="00524FD9"/>
    <w:rsid w:val="00544AB8"/>
    <w:rsid w:val="00544F14"/>
    <w:rsid w:val="0056272D"/>
    <w:rsid w:val="00581F2E"/>
    <w:rsid w:val="00586E55"/>
    <w:rsid w:val="0059175D"/>
    <w:rsid w:val="005C3EE5"/>
    <w:rsid w:val="005D18E6"/>
    <w:rsid w:val="005D3230"/>
    <w:rsid w:val="005D4AD9"/>
    <w:rsid w:val="005E53F2"/>
    <w:rsid w:val="005E62D6"/>
    <w:rsid w:val="006105B8"/>
    <w:rsid w:val="00614161"/>
    <w:rsid w:val="00625027"/>
    <w:rsid w:val="00630CD6"/>
    <w:rsid w:val="00632C66"/>
    <w:rsid w:val="00662820"/>
    <w:rsid w:val="006804EA"/>
    <w:rsid w:val="006813B2"/>
    <w:rsid w:val="006825A1"/>
    <w:rsid w:val="00692646"/>
    <w:rsid w:val="006C2120"/>
    <w:rsid w:val="006E0C67"/>
    <w:rsid w:val="006E50C8"/>
    <w:rsid w:val="00711062"/>
    <w:rsid w:val="00735D63"/>
    <w:rsid w:val="007557D3"/>
    <w:rsid w:val="007749CC"/>
    <w:rsid w:val="007833CC"/>
    <w:rsid w:val="007A56AB"/>
    <w:rsid w:val="007A744B"/>
    <w:rsid w:val="007C6668"/>
    <w:rsid w:val="007C7059"/>
    <w:rsid w:val="007D158A"/>
    <w:rsid w:val="007E03A6"/>
    <w:rsid w:val="007E656A"/>
    <w:rsid w:val="007F4110"/>
    <w:rsid w:val="007F4C92"/>
    <w:rsid w:val="008118A3"/>
    <w:rsid w:val="00815C9A"/>
    <w:rsid w:val="00832D5B"/>
    <w:rsid w:val="00834FD7"/>
    <w:rsid w:val="0085245C"/>
    <w:rsid w:val="00862512"/>
    <w:rsid w:val="00863074"/>
    <w:rsid w:val="00872AEF"/>
    <w:rsid w:val="00883B44"/>
    <w:rsid w:val="00886266"/>
    <w:rsid w:val="008A180A"/>
    <w:rsid w:val="008C7E23"/>
    <w:rsid w:val="008E7612"/>
    <w:rsid w:val="009034A8"/>
    <w:rsid w:val="00913D87"/>
    <w:rsid w:val="00924114"/>
    <w:rsid w:val="00926839"/>
    <w:rsid w:val="00930871"/>
    <w:rsid w:val="00930C6C"/>
    <w:rsid w:val="009353ED"/>
    <w:rsid w:val="00936F88"/>
    <w:rsid w:val="009418EC"/>
    <w:rsid w:val="0096066A"/>
    <w:rsid w:val="009651A9"/>
    <w:rsid w:val="00976D79"/>
    <w:rsid w:val="009B0071"/>
    <w:rsid w:val="009E2A58"/>
    <w:rsid w:val="009F56AC"/>
    <w:rsid w:val="00A10F8D"/>
    <w:rsid w:val="00A367EE"/>
    <w:rsid w:val="00A37BCC"/>
    <w:rsid w:val="00A42EB7"/>
    <w:rsid w:val="00A57A23"/>
    <w:rsid w:val="00A67821"/>
    <w:rsid w:val="00A7776E"/>
    <w:rsid w:val="00A85CED"/>
    <w:rsid w:val="00A90247"/>
    <w:rsid w:val="00AA1347"/>
    <w:rsid w:val="00AD15A4"/>
    <w:rsid w:val="00AE0B85"/>
    <w:rsid w:val="00AE46E7"/>
    <w:rsid w:val="00AE51B4"/>
    <w:rsid w:val="00B0151F"/>
    <w:rsid w:val="00B170EC"/>
    <w:rsid w:val="00B2033C"/>
    <w:rsid w:val="00B22B1B"/>
    <w:rsid w:val="00B3022B"/>
    <w:rsid w:val="00B43614"/>
    <w:rsid w:val="00B6197E"/>
    <w:rsid w:val="00B76377"/>
    <w:rsid w:val="00B85834"/>
    <w:rsid w:val="00B9221F"/>
    <w:rsid w:val="00BC0322"/>
    <w:rsid w:val="00BC365B"/>
    <w:rsid w:val="00BE1FAF"/>
    <w:rsid w:val="00BF2DB4"/>
    <w:rsid w:val="00BF3C05"/>
    <w:rsid w:val="00C006A1"/>
    <w:rsid w:val="00C0301A"/>
    <w:rsid w:val="00C07233"/>
    <w:rsid w:val="00C17E4E"/>
    <w:rsid w:val="00C33C62"/>
    <w:rsid w:val="00C5682C"/>
    <w:rsid w:val="00C5791E"/>
    <w:rsid w:val="00C57F7F"/>
    <w:rsid w:val="00C83016"/>
    <w:rsid w:val="00C940C2"/>
    <w:rsid w:val="00CE7A3B"/>
    <w:rsid w:val="00D10EB2"/>
    <w:rsid w:val="00D12743"/>
    <w:rsid w:val="00D560B5"/>
    <w:rsid w:val="00D60D13"/>
    <w:rsid w:val="00D7421C"/>
    <w:rsid w:val="00DA1BCA"/>
    <w:rsid w:val="00DD420C"/>
    <w:rsid w:val="00DD4F8C"/>
    <w:rsid w:val="00DE525D"/>
    <w:rsid w:val="00E022FE"/>
    <w:rsid w:val="00E030BD"/>
    <w:rsid w:val="00E233A6"/>
    <w:rsid w:val="00E530AB"/>
    <w:rsid w:val="00E612F5"/>
    <w:rsid w:val="00E759F3"/>
    <w:rsid w:val="00E76E37"/>
    <w:rsid w:val="00EA3D8B"/>
    <w:rsid w:val="00EC0489"/>
    <w:rsid w:val="00EC631B"/>
    <w:rsid w:val="00EC69EC"/>
    <w:rsid w:val="00EC7E73"/>
    <w:rsid w:val="00EE2016"/>
    <w:rsid w:val="00F07DC4"/>
    <w:rsid w:val="00F112E3"/>
    <w:rsid w:val="00F137C8"/>
    <w:rsid w:val="00F14C84"/>
    <w:rsid w:val="00F20421"/>
    <w:rsid w:val="00F243B0"/>
    <w:rsid w:val="00F53348"/>
    <w:rsid w:val="00F54C38"/>
    <w:rsid w:val="00F77468"/>
    <w:rsid w:val="00F82ACD"/>
    <w:rsid w:val="00F84932"/>
    <w:rsid w:val="00F90387"/>
    <w:rsid w:val="00F97EC3"/>
    <w:rsid w:val="00FA2A1F"/>
    <w:rsid w:val="00FB07BB"/>
    <w:rsid w:val="00FD2C6D"/>
    <w:rsid w:val="00FD3B0F"/>
    <w:rsid w:val="00FE65AE"/>
    <w:rsid w:val="00FF4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AF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044"/>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301A"/>
    <w:pPr>
      <w:keepNext/>
      <w:keepLines/>
      <w:adjustRightInd w:val="0"/>
      <w:spacing w:before="120" w:after="12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886266"/>
    <w:pPr>
      <w:keepNext/>
      <w:keepLines/>
      <w:adjustRightInd w:val="0"/>
      <w:spacing w:before="60" w:after="6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C62"/>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F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F7F"/>
    <w:rPr>
      <w:sz w:val="18"/>
      <w:szCs w:val="18"/>
    </w:rPr>
  </w:style>
  <w:style w:type="paragraph" w:styleId="CommentText">
    <w:name w:val="annotation text"/>
    <w:basedOn w:val="Normal"/>
    <w:link w:val="CommentTextChar"/>
    <w:uiPriority w:val="99"/>
    <w:semiHidden/>
    <w:unhideWhenUsed/>
    <w:rsid w:val="00C57F7F"/>
  </w:style>
  <w:style w:type="character" w:customStyle="1" w:styleId="CommentTextChar">
    <w:name w:val="Comment Text Char"/>
    <w:basedOn w:val="DefaultParagraphFont"/>
    <w:link w:val="CommentText"/>
    <w:uiPriority w:val="99"/>
    <w:semiHidden/>
    <w:rsid w:val="00C57F7F"/>
  </w:style>
  <w:style w:type="paragraph" w:styleId="BalloonText">
    <w:name w:val="Balloon Text"/>
    <w:basedOn w:val="Normal"/>
    <w:link w:val="BalloonTextChar"/>
    <w:uiPriority w:val="99"/>
    <w:semiHidden/>
    <w:unhideWhenUsed/>
    <w:rsid w:val="00C57F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7F7F"/>
    <w:rPr>
      <w:rFonts w:ascii="Times New Roman" w:hAnsi="Times New Roman" w:cs="Times New Roman"/>
      <w:sz w:val="18"/>
      <w:szCs w:val="18"/>
    </w:rPr>
  </w:style>
  <w:style w:type="paragraph" w:styleId="ListParagraph">
    <w:name w:val="List Paragraph"/>
    <w:basedOn w:val="Normal"/>
    <w:uiPriority w:val="34"/>
    <w:qFormat/>
    <w:rsid w:val="00224044"/>
    <w:pPr>
      <w:adjustRightInd w:val="0"/>
      <w:spacing w:before="60"/>
      <w:ind w:left="720" w:hanging="360"/>
    </w:pPr>
  </w:style>
  <w:style w:type="paragraph" w:styleId="Title">
    <w:name w:val="Title"/>
    <w:basedOn w:val="Normal"/>
    <w:next w:val="Normal"/>
    <w:link w:val="TitleChar"/>
    <w:uiPriority w:val="10"/>
    <w:qFormat/>
    <w:rsid w:val="00FD3B0F"/>
    <w:pPr>
      <w:contextualSpacing/>
      <w:jc w:val="center"/>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FD3B0F"/>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FD3B0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D3B0F"/>
    <w:rPr>
      <w:rFonts w:eastAsiaTheme="minorEastAsia"/>
      <w:color w:val="5A5A5A" w:themeColor="text1" w:themeTint="A5"/>
      <w:spacing w:val="15"/>
      <w:sz w:val="22"/>
      <w:szCs w:val="22"/>
    </w:rPr>
  </w:style>
  <w:style w:type="paragraph" w:styleId="CommentSubject">
    <w:name w:val="annotation subject"/>
    <w:basedOn w:val="CommentText"/>
    <w:next w:val="CommentText"/>
    <w:link w:val="CommentSubjectChar"/>
    <w:uiPriority w:val="99"/>
    <w:semiHidden/>
    <w:unhideWhenUsed/>
    <w:rsid w:val="00FD3B0F"/>
    <w:rPr>
      <w:b/>
      <w:bCs/>
      <w:sz w:val="20"/>
      <w:szCs w:val="20"/>
    </w:rPr>
  </w:style>
  <w:style w:type="character" w:customStyle="1" w:styleId="CommentSubjectChar">
    <w:name w:val="Comment Subject Char"/>
    <w:basedOn w:val="CommentTextChar"/>
    <w:link w:val="CommentSubject"/>
    <w:uiPriority w:val="99"/>
    <w:semiHidden/>
    <w:rsid w:val="00FD3B0F"/>
    <w:rPr>
      <w:b/>
      <w:bCs/>
      <w:sz w:val="20"/>
      <w:szCs w:val="20"/>
    </w:rPr>
  </w:style>
  <w:style w:type="character" w:customStyle="1" w:styleId="Heading1Char">
    <w:name w:val="Heading 1 Char"/>
    <w:basedOn w:val="DefaultParagraphFont"/>
    <w:link w:val="Heading1"/>
    <w:uiPriority w:val="9"/>
    <w:rsid w:val="002240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301A"/>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886266"/>
    <w:rPr>
      <w:rFonts w:asciiTheme="majorHAnsi" w:eastAsiaTheme="majorEastAsia" w:hAnsiTheme="majorHAnsi" w:cstheme="majorBidi"/>
      <w:color w:val="1F4D78" w:themeColor="accent1" w:themeShade="7F"/>
    </w:rPr>
  </w:style>
  <w:style w:type="paragraph" w:styleId="ListBullet">
    <w:name w:val="List Bullet"/>
    <w:basedOn w:val="Normal"/>
    <w:uiPriority w:val="99"/>
    <w:unhideWhenUsed/>
    <w:qFormat/>
    <w:rsid w:val="00D10EB2"/>
    <w:pPr>
      <w:numPr>
        <w:numId w:val="70"/>
      </w:numPr>
      <w:adjustRightInd w:val="0"/>
      <w:spacing w:before="60"/>
      <w:ind w:left="720"/>
    </w:pPr>
  </w:style>
  <w:style w:type="paragraph" w:styleId="ListContinue3">
    <w:name w:val="List Continue 3"/>
    <w:basedOn w:val="Normal"/>
    <w:uiPriority w:val="99"/>
    <w:unhideWhenUsed/>
    <w:rsid w:val="00224044"/>
    <w:pPr>
      <w:spacing w:after="120"/>
      <w:ind w:left="1080"/>
      <w:contextualSpacing/>
    </w:pPr>
  </w:style>
  <w:style w:type="paragraph" w:styleId="Revision">
    <w:name w:val="Revision"/>
    <w:hidden/>
    <w:uiPriority w:val="99"/>
    <w:semiHidden/>
    <w:rsid w:val="00276507"/>
  </w:style>
  <w:style w:type="paragraph" w:styleId="Header">
    <w:name w:val="header"/>
    <w:basedOn w:val="Normal"/>
    <w:link w:val="HeaderChar"/>
    <w:uiPriority w:val="99"/>
    <w:unhideWhenUsed/>
    <w:rsid w:val="007C6668"/>
    <w:pPr>
      <w:tabs>
        <w:tab w:val="center" w:pos="4320"/>
        <w:tab w:val="right" w:pos="8640"/>
      </w:tabs>
    </w:pPr>
  </w:style>
  <w:style w:type="character" w:customStyle="1" w:styleId="HeaderChar">
    <w:name w:val="Header Char"/>
    <w:basedOn w:val="DefaultParagraphFont"/>
    <w:link w:val="Header"/>
    <w:uiPriority w:val="99"/>
    <w:rsid w:val="007C6668"/>
  </w:style>
  <w:style w:type="paragraph" w:styleId="Footer">
    <w:name w:val="footer"/>
    <w:basedOn w:val="Normal"/>
    <w:link w:val="FooterChar"/>
    <w:uiPriority w:val="99"/>
    <w:unhideWhenUsed/>
    <w:rsid w:val="007C6668"/>
    <w:pPr>
      <w:tabs>
        <w:tab w:val="center" w:pos="4320"/>
        <w:tab w:val="right" w:pos="8640"/>
      </w:tabs>
    </w:pPr>
  </w:style>
  <w:style w:type="character" w:customStyle="1" w:styleId="FooterChar">
    <w:name w:val="Footer Char"/>
    <w:basedOn w:val="DefaultParagraphFont"/>
    <w:link w:val="Footer"/>
    <w:uiPriority w:val="99"/>
    <w:rsid w:val="007C6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044"/>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301A"/>
    <w:pPr>
      <w:keepNext/>
      <w:keepLines/>
      <w:adjustRightInd w:val="0"/>
      <w:spacing w:before="120" w:after="12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886266"/>
    <w:pPr>
      <w:keepNext/>
      <w:keepLines/>
      <w:adjustRightInd w:val="0"/>
      <w:spacing w:before="60" w:after="6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C62"/>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F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F7F"/>
    <w:rPr>
      <w:sz w:val="18"/>
      <w:szCs w:val="18"/>
    </w:rPr>
  </w:style>
  <w:style w:type="paragraph" w:styleId="CommentText">
    <w:name w:val="annotation text"/>
    <w:basedOn w:val="Normal"/>
    <w:link w:val="CommentTextChar"/>
    <w:uiPriority w:val="99"/>
    <w:semiHidden/>
    <w:unhideWhenUsed/>
    <w:rsid w:val="00C57F7F"/>
  </w:style>
  <w:style w:type="character" w:customStyle="1" w:styleId="CommentTextChar">
    <w:name w:val="Comment Text Char"/>
    <w:basedOn w:val="DefaultParagraphFont"/>
    <w:link w:val="CommentText"/>
    <w:uiPriority w:val="99"/>
    <w:semiHidden/>
    <w:rsid w:val="00C57F7F"/>
  </w:style>
  <w:style w:type="paragraph" w:styleId="BalloonText">
    <w:name w:val="Balloon Text"/>
    <w:basedOn w:val="Normal"/>
    <w:link w:val="BalloonTextChar"/>
    <w:uiPriority w:val="99"/>
    <w:semiHidden/>
    <w:unhideWhenUsed/>
    <w:rsid w:val="00C57F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7F7F"/>
    <w:rPr>
      <w:rFonts w:ascii="Times New Roman" w:hAnsi="Times New Roman" w:cs="Times New Roman"/>
      <w:sz w:val="18"/>
      <w:szCs w:val="18"/>
    </w:rPr>
  </w:style>
  <w:style w:type="paragraph" w:styleId="ListParagraph">
    <w:name w:val="List Paragraph"/>
    <w:basedOn w:val="Normal"/>
    <w:uiPriority w:val="34"/>
    <w:qFormat/>
    <w:rsid w:val="00224044"/>
    <w:pPr>
      <w:adjustRightInd w:val="0"/>
      <w:spacing w:before="60"/>
      <w:ind w:left="720" w:hanging="360"/>
    </w:pPr>
  </w:style>
  <w:style w:type="paragraph" w:styleId="Title">
    <w:name w:val="Title"/>
    <w:basedOn w:val="Normal"/>
    <w:next w:val="Normal"/>
    <w:link w:val="TitleChar"/>
    <w:uiPriority w:val="10"/>
    <w:qFormat/>
    <w:rsid w:val="00FD3B0F"/>
    <w:pPr>
      <w:contextualSpacing/>
      <w:jc w:val="center"/>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FD3B0F"/>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FD3B0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D3B0F"/>
    <w:rPr>
      <w:rFonts w:eastAsiaTheme="minorEastAsia"/>
      <w:color w:val="5A5A5A" w:themeColor="text1" w:themeTint="A5"/>
      <w:spacing w:val="15"/>
      <w:sz w:val="22"/>
      <w:szCs w:val="22"/>
    </w:rPr>
  </w:style>
  <w:style w:type="paragraph" w:styleId="CommentSubject">
    <w:name w:val="annotation subject"/>
    <w:basedOn w:val="CommentText"/>
    <w:next w:val="CommentText"/>
    <w:link w:val="CommentSubjectChar"/>
    <w:uiPriority w:val="99"/>
    <w:semiHidden/>
    <w:unhideWhenUsed/>
    <w:rsid w:val="00FD3B0F"/>
    <w:rPr>
      <w:b/>
      <w:bCs/>
      <w:sz w:val="20"/>
      <w:szCs w:val="20"/>
    </w:rPr>
  </w:style>
  <w:style w:type="character" w:customStyle="1" w:styleId="CommentSubjectChar">
    <w:name w:val="Comment Subject Char"/>
    <w:basedOn w:val="CommentTextChar"/>
    <w:link w:val="CommentSubject"/>
    <w:uiPriority w:val="99"/>
    <w:semiHidden/>
    <w:rsid w:val="00FD3B0F"/>
    <w:rPr>
      <w:b/>
      <w:bCs/>
      <w:sz w:val="20"/>
      <w:szCs w:val="20"/>
    </w:rPr>
  </w:style>
  <w:style w:type="character" w:customStyle="1" w:styleId="Heading1Char">
    <w:name w:val="Heading 1 Char"/>
    <w:basedOn w:val="DefaultParagraphFont"/>
    <w:link w:val="Heading1"/>
    <w:uiPriority w:val="9"/>
    <w:rsid w:val="002240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301A"/>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886266"/>
    <w:rPr>
      <w:rFonts w:asciiTheme="majorHAnsi" w:eastAsiaTheme="majorEastAsia" w:hAnsiTheme="majorHAnsi" w:cstheme="majorBidi"/>
      <w:color w:val="1F4D78" w:themeColor="accent1" w:themeShade="7F"/>
    </w:rPr>
  </w:style>
  <w:style w:type="paragraph" w:styleId="ListBullet">
    <w:name w:val="List Bullet"/>
    <w:basedOn w:val="Normal"/>
    <w:uiPriority w:val="99"/>
    <w:unhideWhenUsed/>
    <w:qFormat/>
    <w:rsid w:val="00D10EB2"/>
    <w:pPr>
      <w:numPr>
        <w:numId w:val="70"/>
      </w:numPr>
      <w:adjustRightInd w:val="0"/>
      <w:spacing w:before="60"/>
      <w:ind w:left="720"/>
    </w:pPr>
  </w:style>
  <w:style w:type="paragraph" w:styleId="ListContinue3">
    <w:name w:val="List Continue 3"/>
    <w:basedOn w:val="Normal"/>
    <w:uiPriority w:val="99"/>
    <w:unhideWhenUsed/>
    <w:rsid w:val="00224044"/>
    <w:pPr>
      <w:spacing w:after="120"/>
      <w:ind w:left="1080"/>
      <w:contextualSpacing/>
    </w:pPr>
  </w:style>
  <w:style w:type="paragraph" w:styleId="Revision">
    <w:name w:val="Revision"/>
    <w:hidden/>
    <w:uiPriority w:val="99"/>
    <w:semiHidden/>
    <w:rsid w:val="00276507"/>
  </w:style>
  <w:style w:type="paragraph" w:styleId="Header">
    <w:name w:val="header"/>
    <w:basedOn w:val="Normal"/>
    <w:link w:val="HeaderChar"/>
    <w:uiPriority w:val="99"/>
    <w:unhideWhenUsed/>
    <w:rsid w:val="007C6668"/>
    <w:pPr>
      <w:tabs>
        <w:tab w:val="center" w:pos="4320"/>
        <w:tab w:val="right" w:pos="8640"/>
      </w:tabs>
    </w:pPr>
  </w:style>
  <w:style w:type="character" w:customStyle="1" w:styleId="HeaderChar">
    <w:name w:val="Header Char"/>
    <w:basedOn w:val="DefaultParagraphFont"/>
    <w:link w:val="Header"/>
    <w:uiPriority w:val="99"/>
    <w:rsid w:val="007C6668"/>
  </w:style>
  <w:style w:type="paragraph" w:styleId="Footer">
    <w:name w:val="footer"/>
    <w:basedOn w:val="Normal"/>
    <w:link w:val="FooterChar"/>
    <w:uiPriority w:val="99"/>
    <w:unhideWhenUsed/>
    <w:rsid w:val="007C6668"/>
    <w:pPr>
      <w:tabs>
        <w:tab w:val="center" w:pos="4320"/>
        <w:tab w:val="right" w:pos="8640"/>
      </w:tabs>
    </w:pPr>
  </w:style>
  <w:style w:type="character" w:customStyle="1" w:styleId="FooterChar">
    <w:name w:val="Footer Char"/>
    <w:basedOn w:val="DefaultParagraphFont"/>
    <w:link w:val="Footer"/>
    <w:uiPriority w:val="99"/>
    <w:rsid w:val="007C6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4664">
      <w:bodyDiv w:val="1"/>
      <w:marLeft w:val="0"/>
      <w:marRight w:val="0"/>
      <w:marTop w:val="0"/>
      <w:marBottom w:val="0"/>
      <w:divBdr>
        <w:top w:val="none" w:sz="0" w:space="0" w:color="auto"/>
        <w:left w:val="none" w:sz="0" w:space="0" w:color="auto"/>
        <w:bottom w:val="none" w:sz="0" w:space="0" w:color="auto"/>
        <w:right w:val="none" w:sz="0" w:space="0" w:color="auto"/>
      </w:divBdr>
    </w:div>
    <w:div w:id="672294621">
      <w:bodyDiv w:val="1"/>
      <w:marLeft w:val="0"/>
      <w:marRight w:val="0"/>
      <w:marTop w:val="0"/>
      <w:marBottom w:val="0"/>
      <w:divBdr>
        <w:top w:val="none" w:sz="0" w:space="0" w:color="auto"/>
        <w:left w:val="none" w:sz="0" w:space="0" w:color="auto"/>
        <w:bottom w:val="none" w:sz="0" w:space="0" w:color="auto"/>
        <w:right w:val="none" w:sz="0" w:space="0" w:color="auto"/>
      </w:divBdr>
    </w:div>
    <w:div w:id="1503426126">
      <w:bodyDiv w:val="1"/>
      <w:marLeft w:val="0"/>
      <w:marRight w:val="0"/>
      <w:marTop w:val="0"/>
      <w:marBottom w:val="0"/>
      <w:divBdr>
        <w:top w:val="none" w:sz="0" w:space="0" w:color="auto"/>
        <w:left w:val="none" w:sz="0" w:space="0" w:color="auto"/>
        <w:bottom w:val="none" w:sz="0" w:space="0" w:color="auto"/>
        <w:right w:val="none" w:sz="0" w:space="0" w:color="auto"/>
      </w:divBdr>
      <w:divsChild>
        <w:div w:id="20149124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3020</Words>
  <Characters>17190</Characters>
  <Application>Microsoft Office Word</Application>
  <DocSecurity>0</DocSecurity>
  <Lines>390</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Open School BC</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Boullet, Isabelle EDUC:EX</cp:lastModifiedBy>
  <cp:revision>2</cp:revision>
  <dcterms:created xsi:type="dcterms:W3CDTF">2016-10-26T18:46:00Z</dcterms:created>
  <dcterms:modified xsi:type="dcterms:W3CDTF">2016-10-26T18:46:00Z</dcterms:modified>
</cp:coreProperties>
</file>