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themeColor="background1"/>
  <w:body>
    <w:sdt>
      <w:sdtPr>
        <w:id w:val="-1271847641"/>
        <w:docPartObj>
          <w:docPartGallery w:val="Cover Pages"/>
          <w:docPartUnique/>
        </w:docPartObj>
      </w:sdtPr>
      <w:sdtEndPr>
        <w:rPr>
          <w:rFonts w:ascii="Arial" w:hAnsi="Arial"/>
          <w:b/>
          <w:caps/>
          <w:sz w:val="24"/>
        </w:rPr>
      </w:sdtEndPr>
      <w:sdtContent>
        <w:p w14:paraId="2FE7C455" w14:textId="011A4BF0" w:rsidR="00955A96" w:rsidRDefault="00955A96">
          <w:r w:rsidRPr="00955A96">
            <w:rPr>
              <w:noProof/>
              <w:color w:val="FFF9E8"/>
            </w:rPr>
            <mc:AlternateContent>
              <mc:Choice Requires="wps">
                <w:drawing>
                  <wp:anchor distT="0" distB="0" distL="114300" distR="114300" simplePos="0" relativeHeight="251659264" behindDoc="1" locked="0" layoutInCell="1" allowOverlap="1" wp14:anchorId="3E08D5EE" wp14:editId="4B6E9853">
                    <wp:simplePos x="0" y="0"/>
                    <wp:positionH relativeFrom="page">
                      <wp:align>center</wp:align>
                    </wp:positionH>
                    <wp:positionV relativeFrom="page">
                      <wp:align>center</wp:align>
                    </wp:positionV>
                    <wp:extent cx="7315200" cy="9601200"/>
                    <wp:effectExtent l="0" t="0" r="1270" b="5715"/>
                    <wp:wrapNone/>
                    <wp:docPr id="464" name="Rectangle 464" title="Color background"/>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0" cy="9601200"/>
                            </a:xfrm>
                            <a:prstGeom prst="rect">
                              <a:avLst/>
                            </a:prstGeom>
                            <a:solidFill>
                              <a:srgbClr val="FFFCE7"/>
                            </a:solidFill>
                            <a:ln>
                              <a:noFill/>
                            </a:ln>
                          </wps:spPr>
                          <wps:bodyPr vert="horz" wrap="square" lIns="91440" tIns="45720" rIns="91440" bIns="45720" numCol="1" anchor="t" anchorCtr="0" compatLnSpc="1">
                            <a:prstTxWarp prst="textNoShape">
                              <a:avLst/>
                            </a:prstTxWarp>
                          </wps:bodyPr>
                        </wps:wsp>
                      </a:graphicData>
                    </a:graphic>
                    <wp14:sizeRelH relativeFrom="page">
                      <wp14:pctWidth>94100</wp14:pctWidth>
                    </wp14:sizeRelH>
                    <wp14:sizeRelV relativeFrom="page">
                      <wp14:pctHeight>95400</wp14:pctHeight>
                    </wp14:sizeRelV>
                  </wp:anchor>
                </w:drawing>
              </mc:Choice>
              <mc:Fallback>
                <w:pict>
                  <v:rect w14:anchorId="487CB699" id="Rectangle 464" o:spid="_x0000_s1026" alt="Title: Color background" style="position:absolute;margin-left:0;margin-top:0;width:8in;height:756pt;z-index:-251657216;visibility:visible;mso-wrap-style:square;mso-width-percent:941;mso-height-percent:954;mso-wrap-distance-left:9pt;mso-wrap-distance-top:0;mso-wrap-distance-right:9pt;mso-wrap-distance-bottom:0;mso-position-horizontal:center;mso-position-horizontal-relative:page;mso-position-vertical:center;mso-position-vertical-relative:page;mso-width-percent:941;mso-height-percent:954;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9qnIQIAACwEAAAOAAAAZHJzL2Uyb0RvYy54bWysU01vEzEQvSPxHyzfySYhTekqmwqlBCGF&#10;UpEizhOvN7uq12PGTjbl1zP2JiGUG+JieT78PO/5eXZ7aI3Ya/IN2kKOBkMptFVYNnZbyG+Pyzfv&#10;pPABbAkGrS7ks/bydv761axzuR5jjabUJBjE+rxzhaxDcHmWeVXrFvwAnbZcrJBaCBzSNisJOkZv&#10;TTYeDqdZh1Q6QqW95+xdX5TzhF9VWoUvVeV1EKaQPFtIK6V1E9dsPoN8S+DqRh3HgH+YooXG8qVn&#10;qDsIIHbU/AXVNorQYxUGCtsMq6pROnFgNqPhCzbrGpxOXFgc784y+f8Hq+73DySaspCT6UQKCy0/&#10;0leWDezWaJGSoQmGsws0SGID6mlLuLNl1K5zPmeItXugyN67FaonLywuagbQ74mwqzWUPPEo9md/&#10;HIiB56Ni033Gkq+AXcAk46GiNgKyQOKQXuv5/Fr6EITi5PXb0RVbQArFtZvpcBSDeAfkp+OOfPio&#10;sRVxU0hiXgke9isf+tZTSxofTVMuG2NSQNvNwpDYA1tnuVwuPlwf0f1lm7Gx2WI81iPGTOIZqfUS&#10;bbB8Zpr8T3iKGumnFB17rpD+xw5IS2E+WZboZjSZRJOmYHJ1PeaALiuby4rdtfwkUVgBVjFqIcNp&#10;uwi9x9lkDsLKrp2KjXHUSPjx8B3IHVUJLOg9nrwG+Qtx+t4jpZ7IMWBLJrWP3yd6/jJOXb8/+fwX&#10;AAAA//8DAFBLAwQUAAYACAAAACEAYDmBr94AAAAMAQAADwAAAGRycy9kb3ducmV2LnhtbExPQU7D&#10;MBC8I/UP1lbiRp1UFFAap2qBnhCHBoTEzYmXJKq9jmK3TXk9Wy5wGc1otLMz+Wp0VhxxCJ0nBeks&#10;AYFUe9NRo+D9bXvzACJETUZbT6jgjAFWxeQq15nxJ9rhsYyN4BAKmVbQxthnUoa6RafDzPdI7H35&#10;wenIcmikGfSJw52V8yS5k053xB9a3eNji/W+PDgFdXr7/Lo9f64xfNjyu8OX+w1VSl1Px6clw3oJ&#10;IuIY/y7gsoH7Q8HFKn8gE4RVwGviL168dDFnXTFbpMxkkcv/I4ofAAAA//8DAFBLAQItABQABgAI&#10;AAAAIQC2gziS/gAAAOEBAAATAAAAAAAAAAAAAAAAAAAAAABbQ29udGVudF9UeXBlc10ueG1sUEsB&#10;Ai0AFAAGAAgAAAAhADj9If/WAAAAlAEAAAsAAAAAAAAAAAAAAAAALwEAAF9yZWxzLy5yZWxzUEsB&#10;Ai0AFAAGAAgAAAAhAJOX2qchAgAALAQAAA4AAAAAAAAAAAAAAAAALgIAAGRycy9lMm9Eb2MueG1s&#10;UEsBAi0AFAAGAAgAAAAhAGA5ga/eAAAADAEAAA8AAAAAAAAAAAAAAAAAewQAAGRycy9kb3ducmV2&#10;LnhtbFBLBQYAAAAABAAEAPMAAACGBQAAAAA=&#10;" fillcolor="#fffce7" stroked="f">
                    <w10:wrap anchorx="page" anchory="page"/>
                  </v:rect>
                </w:pict>
              </mc:Fallback>
            </mc:AlternateContent>
          </w:r>
        </w:p>
        <w:p w14:paraId="03033B69" w14:textId="77777777" w:rsidR="00955A96" w:rsidRDefault="00955A96" w:rsidP="004053CE">
          <w:pPr>
            <w:pStyle w:val="Heading1"/>
          </w:pPr>
          <w:r>
            <w:t xml:space="preserve">Comment créer des liens avec le monde en utilisant la narration numérique – </w:t>
          </w:r>
        </w:p>
        <w:p w14:paraId="2E0ACE96" w14:textId="18155A4F" w:rsidR="00955A96" w:rsidRDefault="00955A96" w:rsidP="004053CE">
          <w:pPr>
            <w:pStyle w:val="Heading1"/>
          </w:pPr>
          <w:r w:rsidRPr="00955A96">
            <w:t>voyager à travers le vlogue</w:t>
          </w:r>
        </w:p>
        <w:p w14:paraId="4BED0527" w14:textId="5EEB7D29" w:rsidR="00955A96" w:rsidRDefault="00955A96" w:rsidP="00955A96">
          <w:pPr>
            <w:rPr>
              <w:lang w:val="fr-CA"/>
            </w:rPr>
          </w:pPr>
        </w:p>
        <w:p w14:paraId="0B2D7F7D" w14:textId="6B809FF8" w:rsidR="00955A96" w:rsidRPr="00955A96" w:rsidRDefault="00955A96" w:rsidP="00955A96">
          <w:pPr>
            <w:jc w:val="center"/>
            <w:rPr>
              <w:lang w:val="fr-CA"/>
            </w:rPr>
          </w:pPr>
          <w:r w:rsidRPr="00BE2B4E">
            <w:rPr>
              <w:rFonts w:ascii="Helvetica" w:hAnsi="Helvetica" w:cs="Helvetica"/>
              <w:noProof/>
              <w:lang w:eastAsia="en-CA"/>
            </w:rPr>
            <w:drawing>
              <wp:inline distT="0" distB="0" distL="0" distR="0" wp14:anchorId="4085EAD3" wp14:editId="4DE9CB43">
                <wp:extent cx="4451350" cy="4666256"/>
                <wp:effectExtent l="0" t="0" r="0" b="0"/>
                <wp:docPr id="2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69145" cy="4684910"/>
                        </a:xfrm>
                        <a:prstGeom prst="rect">
                          <a:avLst/>
                        </a:prstGeom>
                        <a:noFill/>
                        <a:ln>
                          <a:noFill/>
                        </a:ln>
                      </pic:spPr>
                    </pic:pic>
                  </a:graphicData>
                </a:graphic>
              </wp:inline>
            </w:drawing>
          </w:r>
        </w:p>
        <w:p w14:paraId="5628BAB7" w14:textId="738FE667" w:rsidR="00955A96" w:rsidRDefault="00955A96" w:rsidP="00955A96">
          <w:pPr>
            <w:rPr>
              <w:lang w:val="fr-CA"/>
            </w:rPr>
          </w:pPr>
        </w:p>
        <w:p w14:paraId="0306E450" w14:textId="77777777" w:rsidR="00955A96" w:rsidRDefault="00955A96" w:rsidP="004053CE">
          <w:pPr>
            <w:pStyle w:val="Heading2"/>
          </w:pPr>
          <w:r w:rsidRPr="00776142">
            <w:t>Français langue seconde – immersion :</w:t>
          </w:r>
          <w:r>
            <w:t xml:space="preserve"> </w:t>
          </w:r>
          <w:r w:rsidRPr="00776142">
            <w:t>Médias et communication numérique 11 </w:t>
          </w:r>
        </w:p>
        <w:p w14:paraId="76179D9F" w14:textId="77777777" w:rsidR="00955A96" w:rsidRPr="00955A96" w:rsidRDefault="00955A96" w:rsidP="00955A96">
          <w:pPr>
            <w:rPr>
              <w:lang w:val="fr-CA"/>
            </w:rPr>
          </w:pPr>
        </w:p>
        <w:p w14:paraId="0ED556A5" w14:textId="77777777" w:rsidR="00955A96" w:rsidRDefault="00955A96">
          <w:pPr>
            <w:rPr>
              <w:rFonts w:ascii="Arial" w:hAnsi="Arial"/>
              <w:b/>
              <w:caps/>
              <w:sz w:val="24"/>
            </w:rPr>
          </w:pPr>
          <w:r w:rsidRPr="00B34501">
            <w:rPr>
              <w:rFonts w:ascii="Arial" w:hAnsi="Arial"/>
              <w:b/>
              <w:caps/>
              <w:sz w:val="24"/>
              <w:lang w:val="fr-CA"/>
            </w:rPr>
            <w:br w:type="page"/>
          </w:r>
        </w:p>
      </w:sdtContent>
    </w:sdt>
    <w:p w14:paraId="5329205D" w14:textId="008A03DF" w:rsidR="00776142" w:rsidRPr="00B34501" w:rsidRDefault="00776142" w:rsidP="004053CE">
      <w:pPr>
        <w:pStyle w:val="Heading2"/>
        <w:rPr>
          <w:lang w:val="en-CA"/>
        </w:rPr>
      </w:pPr>
      <w:r w:rsidRPr="00B34501">
        <w:rPr>
          <w:lang w:val="en-CA"/>
        </w:rPr>
        <w:lastRenderedPageBreak/>
        <w:t>Acknowledgements &amp; Copyright</w:t>
      </w:r>
    </w:p>
    <w:p w14:paraId="30305B4C" w14:textId="77777777" w:rsidR="00776142" w:rsidRPr="00B34501" w:rsidRDefault="00776142" w:rsidP="004053CE">
      <w:pPr>
        <w:pStyle w:val="BodyText"/>
        <w:rPr>
          <w:lang w:val="en-CA"/>
        </w:rPr>
      </w:pPr>
      <w:r w:rsidRPr="00B34501">
        <w:rPr>
          <w:lang w:val="en-CA"/>
        </w:rPr>
        <w:t xml:space="preserve">The new BC Curriculum reflects a shift towards a concept-based, competency-driven curriculum. The new curriculum is less prescriptive than before, allowing educators to be creative and innovative in their design of learning experiences, and offering flexibility and choice for teachers and students. </w:t>
      </w:r>
    </w:p>
    <w:p w14:paraId="4A2B421C" w14:textId="77777777" w:rsidR="00776142" w:rsidRPr="00B34501" w:rsidRDefault="00776142" w:rsidP="004053CE">
      <w:pPr>
        <w:pStyle w:val="BodyText"/>
        <w:rPr>
          <w:lang w:val="en-CA"/>
        </w:rPr>
      </w:pPr>
      <w:r w:rsidRPr="00B34501">
        <w:rPr>
          <w:lang w:val="en-CA"/>
        </w:rPr>
        <w:t xml:space="preserve">The new curriculum promotes higher-order thinking and deeper learning centred on the ‘Big Ideas’ in each discipline. Core competencies related to Thinking, Communication, and Personal and Social Responsibility are explicit, and First Peoples’ Principles of Learning are integrated throughout. </w:t>
      </w:r>
    </w:p>
    <w:p w14:paraId="169EC489" w14:textId="3E3C9546" w:rsidR="00776142" w:rsidRPr="00B34501" w:rsidRDefault="00776142" w:rsidP="004053CE">
      <w:pPr>
        <w:pStyle w:val="BodyText"/>
        <w:rPr>
          <w:lang w:val="en-CA"/>
        </w:rPr>
      </w:pPr>
      <w:r w:rsidRPr="00B34501">
        <w:rPr>
          <w:lang w:val="en-CA"/>
        </w:rPr>
        <w:t xml:space="preserve">This resource is a unit designed to address the learning standards and core competencies outlined in the BC Curriculum for Français langue seconde – immersion – Médias et communication numérique 11.  </w:t>
      </w:r>
    </w:p>
    <w:p w14:paraId="1E06AA5E" w14:textId="35378409" w:rsidR="00776142" w:rsidRPr="00B34501" w:rsidRDefault="00776142" w:rsidP="004053CE">
      <w:pPr>
        <w:pStyle w:val="BodyText"/>
        <w:rPr>
          <w:lang w:val="en-CA"/>
        </w:rPr>
      </w:pPr>
      <w:r w:rsidRPr="00B34501">
        <w:rPr>
          <w:lang w:val="en-CA"/>
        </w:rPr>
        <w:t>2018 © Province of British Columbia</w:t>
      </w:r>
    </w:p>
    <w:p w14:paraId="2DD10C6F" w14:textId="7CB4B943" w:rsidR="00776142" w:rsidRPr="00B34501" w:rsidRDefault="00776142" w:rsidP="004053CE">
      <w:pPr>
        <w:pStyle w:val="Heading2"/>
        <w:rPr>
          <w:lang w:val="en-CA"/>
        </w:rPr>
      </w:pPr>
      <w:r w:rsidRPr="00B34501">
        <w:rPr>
          <w:lang w:val="en-CA"/>
        </w:rPr>
        <w:t>Auteure :</w:t>
      </w:r>
    </w:p>
    <w:p w14:paraId="3C344B28" w14:textId="4641CCED" w:rsidR="00157E21" w:rsidRDefault="00955A96" w:rsidP="004053CE">
      <w:pPr>
        <w:pStyle w:val="BodyText"/>
      </w:pPr>
      <w:r w:rsidRPr="00955A96">
        <w:t>Shauna Néro</w:t>
      </w:r>
    </w:p>
    <w:p w14:paraId="655F681A" w14:textId="77777777" w:rsidR="00157E21" w:rsidRDefault="00157E21">
      <w:pPr>
        <w:rPr>
          <w:rFonts w:ascii="Arial" w:eastAsia="Arial" w:hAnsi="Arial" w:cs="Arial"/>
          <w:iCs w:val="0"/>
          <w:noProof/>
          <w:sz w:val="24"/>
          <w:szCs w:val="24"/>
          <w:lang w:val="fr-CA"/>
        </w:rPr>
      </w:pPr>
      <w:r w:rsidRPr="00B34501">
        <w:rPr>
          <w:lang w:val="fr-CA"/>
        </w:rPr>
        <w:br w:type="page"/>
      </w:r>
    </w:p>
    <w:p w14:paraId="179006D1" w14:textId="3A0101A2" w:rsidR="00157E21" w:rsidRPr="00157E21" w:rsidRDefault="00157E21" w:rsidP="004053CE">
      <w:pPr>
        <w:pStyle w:val="Heading2"/>
      </w:pPr>
      <w:r w:rsidRPr="00157E21">
        <w:lastRenderedPageBreak/>
        <w:t>Raison d’être</w:t>
      </w:r>
    </w:p>
    <w:p w14:paraId="54F29EB4" w14:textId="53A87B4B" w:rsidR="00157E21" w:rsidRDefault="00157E21" w:rsidP="004053CE">
      <w:pPr>
        <w:pStyle w:val="BodyText"/>
      </w:pPr>
      <w:r>
        <w:t xml:space="preserve">Le cours de média et communication numérique 11 requiert la mise en pratique de compétences essentielles et compétences disciplinaires pour analyser des messages et communiquer ses idées. </w:t>
      </w:r>
    </w:p>
    <w:p w14:paraId="7ABF50C1" w14:textId="77777777" w:rsidR="00157E21" w:rsidRDefault="00157E21" w:rsidP="004053CE">
      <w:pPr>
        <w:pStyle w:val="Heading2"/>
      </w:pPr>
      <w:r>
        <w:t>Explorer et réfléchir</w:t>
      </w:r>
    </w:p>
    <w:p w14:paraId="1889F580" w14:textId="77777777" w:rsidR="00157E21" w:rsidRDefault="00157E21" w:rsidP="004053CE">
      <w:pPr>
        <w:pStyle w:val="BodyText"/>
      </w:pPr>
      <w:r>
        <w:t>Cette unité permet à l’élève de :</w:t>
      </w:r>
    </w:p>
    <w:p w14:paraId="7F9BECDD" w14:textId="7E5F4CBD" w:rsidR="00157E21" w:rsidRDefault="00157E21" w:rsidP="004053CE">
      <w:pPr>
        <w:pStyle w:val="ListParagraph"/>
      </w:pPr>
      <w:r>
        <w:t xml:space="preserve">collaborer et transmettre ses idées pour développer une compréhension de différents endroits du monde présentés selon divers points de vue de Francophones;  </w:t>
      </w:r>
    </w:p>
    <w:p w14:paraId="1BDAD16C" w14:textId="290FD8FC" w:rsidR="00157E21" w:rsidRDefault="00157E21" w:rsidP="004053CE">
      <w:pPr>
        <w:pStyle w:val="ListParagraph"/>
      </w:pPr>
      <w:r>
        <w:t xml:space="preserve">analyser les intentions, les messages et la fiabilité des renseignements présentés par différentes sources;  </w:t>
      </w:r>
    </w:p>
    <w:p w14:paraId="34A0EEE2" w14:textId="60040BCB" w:rsidR="00157E21" w:rsidRDefault="00157E21" w:rsidP="004053CE">
      <w:pPr>
        <w:pStyle w:val="ListParagraph"/>
      </w:pPr>
      <w:r>
        <w:t xml:space="preserve">interpréter les techniques utilisées par les vlogueurs pour produire un effet désiré chez l’auditoire;  </w:t>
      </w:r>
    </w:p>
    <w:p w14:paraId="1CF914FE" w14:textId="16455931" w:rsidR="00157E21" w:rsidRDefault="00157E21" w:rsidP="004053CE">
      <w:pPr>
        <w:pStyle w:val="ListParagraph"/>
      </w:pPr>
      <w:r>
        <w:t xml:space="preserve">choisir de visionner des vlogues qui l’interpellent; </w:t>
      </w:r>
    </w:p>
    <w:p w14:paraId="1AA7134A" w14:textId="7D7B7C99" w:rsidR="00157E21" w:rsidRDefault="00157E21" w:rsidP="004053CE">
      <w:pPr>
        <w:pStyle w:val="ListParagraph"/>
      </w:pPr>
      <w:r>
        <w:t xml:space="preserve">explorer les contextes sociaux, historiques et culturels des lieux qu’il aimerait visiter un jour; </w:t>
      </w:r>
    </w:p>
    <w:p w14:paraId="169BCE82" w14:textId="0567E495" w:rsidR="00157E21" w:rsidRDefault="00157E21" w:rsidP="004053CE">
      <w:pPr>
        <w:pStyle w:val="ListParagraph"/>
      </w:pPr>
      <w:r>
        <w:t>comparer et identifier des variations langagières et développer son propre lexique de mots souvent utilisés par les vlogueurs; et</w:t>
      </w:r>
    </w:p>
    <w:p w14:paraId="38A6A194" w14:textId="7856550B" w:rsidR="00157E21" w:rsidRDefault="00157E21" w:rsidP="004053CE">
      <w:pPr>
        <w:pStyle w:val="ListParagraph"/>
      </w:pPr>
      <w:r>
        <w:t>s’identifier à la francophonie de façon plus large.</w:t>
      </w:r>
    </w:p>
    <w:p w14:paraId="6B91716C" w14:textId="77777777" w:rsidR="00157E21" w:rsidRDefault="00157E21" w:rsidP="004053CE">
      <w:pPr>
        <w:pStyle w:val="Heading2"/>
      </w:pPr>
      <w:r>
        <w:t>Créer et communiquer</w:t>
      </w:r>
    </w:p>
    <w:p w14:paraId="45B92116" w14:textId="77777777" w:rsidR="00157E21" w:rsidRDefault="00157E21" w:rsidP="004053CE">
      <w:pPr>
        <w:pStyle w:val="BodyText"/>
      </w:pPr>
      <w:r>
        <w:t>Cette unité permet à l’élève de :</w:t>
      </w:r>
    </w:p>
    <w:p w14:paraId="6A3735B6" w14:textId="2309719F" w:rsidR="00157E21" w:rsidRDefault="00157E21" w:rsidP="004053CE">
      <w:pPr>
        <w:pStyle w:val="ListParagraph"/>
      </w:pPr>
      <w:r>
        <w:t xml:space="preserve">mettre en pratique ses compétences écrites et de compréhension et d’expression orales pour transmettre ses idées;  </w:t>
      </w:r>
    </w:p>
    <w:p w14:paraId="63147675" w14:textId="3C58A685" w:rsidR="00157E21" w:rsidRDefault="00157E21" w:rsidP="004053CE">
      <w:pPr>
        <w:pStyle w:val="ListParagraph"/>
      </w:pPr>
      <w:r>
        <w:t>développer ses compétences de communication pour pouvoir jouer un rôle de citoyen actif du monde numérique; et</w:t>
      </w:r>
    </w:p>
    <w:p w14:paraId="23116390" w14:textId="2FF91A47" w:rsidR="00157E21" w:rsidRDefault="00157E21" w:rsidP="004053CE">
      <w:pPr>
        <w:pStyle w:val="ListParagraph"/>
      </w:pPr>
      <w:r>
        <w:t>partager ses connaissances en utilisant une variété d’expressions.</w:t>
      </w:r>
    </w:p>
    <w:p w14:paraId="49CF7294" w14:textId="77777777" w:rsidR="00157E21" w:rsidRDefault="00157E21" w:rsidP="004053CE">
      <w:pPr>
        <w:pStyle w:val="Heading2"/>
      </w:pPr>
      <w:r>
        <w:lastRenderedPageBreak/>
        <w:t>Approche pédagogique flexible</w:t>
      </w:r>
    </w:p>
    <w:p w14:paraId="366B7CB2" w14:textId="77777777" w:rsidR="00157E21" w:rsidRDefault="00157E21" w:rsidP="004053CE">
      <w:pPr>
        <w:pStyle w:val="BodyText"/>
      </w:pPr>
      <w:r>
        <w:t xml:space="preserve">Ce document inclut une série d’activités que les enseignants peuvent sélectionner, compléter, adapter ou incorporer à d’autres leçons. Cette unité utilise des outils d’évaluation qui permettent à l’élève de s’autoévaluer tout au long de son apprentissage. Elle est basée sur l’approche d’une grammaire intégrée, ce qui veut dire que l’apprentissage se fait dans le contexte réel de la tâche à exécuter. Cette unité peut même devenir un fil conducteur thématique sur plusieurs mois. Toutes les activités et rubriquess offertes peuvent être adaptées par l’enseignant selon les besoins et intérêts de ses élèves. </w:t>
      </w:r>
    </w:p>
    <w:p w14:paraId="6D6A6664" w14:textId="77777777" w:rsidR="00157E21" w:rsidRDefault="00157E21" w:rsidP="004053CE">
      <w:pPr>
        <w:pStyle w:val="BodyText"/>
      </w:pPr>
      <w:r>
        <w:t>Les principes directeurs ci-joints ont guidé la rédaction de cette unité sur l’analyse et la création de vlogue. Ils sont alignés sur l’approche pédagogique du programme d’étude.</w:t>
      </w:r>
    </w:p>
    <w:p w14:paraId="1FBA39A2" w14:textId="3817ABC8" w:rsidR="00955A96" w:rsidRDefault="00157E21" w:rsidP="004053CE">
      <w:pPr>
        <w:pStyle w:val="Heading2"/>
      </w:pPr>
      <w:r>
        <w:t>Les principes directeurs – Annexe</w:t>
      </w:r>
    </w:p>
    <w:p w14:paraId="5B0164FA" w14:textId="3BF5DDA6" w:rsidR="00157E21" w:rsidRDefault="00157E21" w:rsidP="004053CE">
      <w:pPr>
        <w:pStyle w:val="BodyText"/>
      </w:pPr>
      <w:r>
        <w:t xml:space="preserve">Ces principes directeurs ont guidé la rédaction de cette unité sur l’analyse et la création de vlogue. Ils sont alignés sur l’approche pédagogique du programme d’étude </w:t>
      </w:r>
    </w:p>
    <w:p w14:paraId="0B9A74AC" w14:textId="28CBC065" w:rsidR="00157E21" w:rsidRDefault="00157E21" w:rsidP="004053CE">
      <w:pPr>
        <w:pStyle w:val="BodyText"/>
      </w:pPr>
      <w:r w:rsidRPr="00157E21">
        <w:rPr>
          <w:b/>
          <w:bCs/>
        </w:rPr>
        <w:t>Se concentrer sur le développement de l’élève en tant qu’apprenant ainsi</w:t>
      </w:r>
      <w:r w:rsidR="00217D37">
        <w:rPr>
          <w:b/>
          <w:bCs/>
        </w:rPr>
        <w:br/>
      </w:r>
      <w:r w:rsidRPr="00157E21">
        <w:rPr>
          <w:b/>
          <w:bCs/>
        </w:rPr>
        <w:t>que sur le contenu</w:t>
      </w:r>
      <w:r>
        <w:br/>
        <w:t>Dans cet exemple, l’évaluation a pour but d’aider l’élève à comprendre son apprentissage et à en tirer des leçons. L’élève réfléchira sur son apprentissage en développant une prise de conscience de divers éléments sociaux, culturels et historiques. L’élève développera aussi sa conscience personnelle en rédigeant avec d’autres des critères d’évaluation, en s’autoévaluant et en évaluant ses camarades de classe.</w:t>
      </w:r>
    </w:p>
    <w:p w14:paraId="50026448" w14:textId="4B4EBA0D" w:rsidR="00157E21" w:rsidRDefault="00157E21" w:rsidP="004053CE">
      <w:pPr>
        <w:pStyle w:val="BodyText"/>
      </w:pPr>
      <w:r w:rsidRPr="00157E21">
        <w:rPr>
          <w:b/>
          <w:bCs/>
        </w:rPr>
        <w:t>Le programme d’étude offre à l’élève des choix et des occasions d’illustrer</w:t>
      </w:r>
      <w:r w:rsidR="00217D37">
        <w:rPr>
          <w:b/>
          <w:bCs/>
        </w:rPr>
        <w:br/>
      </w:r>
      <w:r w:rsidRPr="00157E21">
        <w:rPr>
          <w:b/>
          <w:bCs/>
        </w:rPr>
        <w:t>sa créativité</w:t>
      </w:r>
      <w:r>
        <w:br/>
        <w:t>L’élève est plus engagée quand elle peut faire des choix quant à son apprentissage. Cette mini-unité lui permet donc de choisir des vidéos de lieux qui l’intéressent et qu’elle souhaite découvrir. Comme produit final, l’élève aura l’occasion de créer un vlogue qui met en évidence ses compétences de communication personnelles.</w:t>
      </w:r>
    </w:p>
    <w:p w14:paraId="25C9CDA8" w14:textId="1556F0D2" w:rsidR="00157E21" w:rsidRPr="00157E21" w:rsidRDefault="00157E21" w:rsidP="004053CE">
      <w:pPr>
        <w:pStyle w:val="BodyText"/>
      </w:pPr>
      <w:r w:rsidRPr="00157E21">
        <w:t>Tous les élèves ont droit à un accès équitable, à la réussite et à la poursuite de l’excellence, et ce, dans tous les aspects de leur programme d’éducation</w:t>
      </w:r>
      <w:r>
        <w:br/>
        <w:t xml:space="preserve">Un des principes d’apprentissage des Premières Nations veut que l’apprentissage « exige du temps et de la patience ». Il est donc important de suivre le rythme d’apprentissage de vos élèves. Le processus d’apprentissage ne peut pas être précipité. Avec cette unité, l’enseignante peut perfectionner la compréhension orale de ses élèves à travers des vidéos authentiques du monde francophone. Elle devra donc </w:t>
      </w:r>
      <w:r>
        <w:lastRenderedPageBreak/>
        <w:t>s’adapter aux besoins de ses derniers, notamment en utilisant des sous-titres ou en prenant le temps de visionner une vidéo plusieurs fois pour en comprendre le sens.</w:t>
      </w:r>
    </w:p>
    <w:p w14:paraId="7F25F89C" w14:textId="27C44DCC" w:rsidR="00157E21" w:rsidRDefault="00157E21" w:rsidP="004053CE">
      <w:pPr>
        <w:pStyle w:val="BodyText"/>
      </w:pPr>
      <w:r w:rsidRPr="00157E21">
        <w:rPr>
          <w:b/>
          <w:bCs/>
        </w:rPr>
        <w:t>L’évaluation triangulaire permet aux enseignants de recueillir des</w:t>
      </w:r>
      <w:r w:rsidR="00217D37">
        <w:rPr>
          <w:b/>
          <w:bCs/>
        </w:rPr>
        <w:br/>
      </w:r>
      <w:r w:rsidRPr="00157E21">
        <w:rPr>
          <w:b/>
          <w:bCs/>
        </w:rPr>
        <w:t>preuves d’apprentissage de plusieurs façons</w:t>
      </w:r>
      <w:r>
        <w:t xml:space="preserve"> </w:t>
      </w:r>
      <w:r>
        <w:br/>
        <w:t>L’évaluation triangulaire reconnait que l’apprentissage n’est pas associé aux produits seulement, mais qu’il s’agit d’un processus. Les discussions et observations permettent à l’enseignant d’aider l’élève à comprendre l’importance de son processus d’apprentissage. Les enseignants peuvent se servir de ces discussions pour encourager l’élève à réfléchir sur ses compétences essentielles et le perfectionnement de ses compétences disciplinaires.</w:t>
      </w:r>
    </w:p>
    <w:p w14:paraId="1A7D2B59" w14:textId="77777777" w:rsidR="00157E21" w:rsidRDefault="00157E21" w:rsidP="004053CE">
      <w:pPr>
        <w:pStyle w:val="Heading2"/>
      </w:pPr>
      <w:r>
        <w:t>L’évaluation</w:t>
      </w:r>
    </w:p>
    <w:p w14:paraId="4EF4B206" w14:textId="77777777" w:rsidR="00157E21" w:rsidRDefault="00157E21" w:rsidP="004053CE">
      <w:pPr>
        <w:pStyle w:val="BodyText"/>
      </w:pPr>
      <w:r>
        <w:t xml:space="preserve">J’ai inclus trois types d’évaluations dans cette mini-unité : </w:t>
      </w:r>
    </w:p>
    <w:p w14:paraId="1C5E6EF7" w14:textId="0E824EB7" w:rsidR="00157E21" w:rsidRDefault="00157E21" w:rsidP="004053CE">
      <w:pPr>
        <w:pStyle w:val="ListParagraph"/>
      </w:pPr>
      <w:r>
        <w:t xml:space="preserve">L’évaluation pour l’apprentissage (formative) : cette évaluation aide l’élève à apprendre en utilisant une rétroaction précise sur sa maîtrise des compétences et du contenu ainsi que des suggestions offertes pour approfondir son apprentissage. </w:t>
      </w:r>
    </w:p>
    <w:p w14:paraId="6DD3CAF3" w14:textId="38128218" w:rsidR="00157E21" w:rsidRDefault="00157E21" w:rsidP="004053CE">
      <w:pPr>
        <w:pStyle w:val="ListParagraph"/>
      </w:pPr>
      <w:r>
        <w:t xml:space="preserve">L’évaluation en tant qu’apprentissage : l’autoévaluation et l’évaluation des camarades de classe offrent aux élèves l’occasion de tirer des leçons sur leurs processus d’apprentissage et eux-mêmes en tant qu’apprenants. </w:t>
      </w:r>
    </w:p>
    <w:p w14:paraId="1EA4E328" w14:textId="21A83D9E" w:rsidR="00A70517" w:rsidRDefault="00157E21" w:rsidP="004053CE">
      <w:pPr>
        <w:pStyle w:val="ListParagraph"/>
      </w:pPr>
      <w:r>
        <w:t xml:space="preserve">L’évaluation de l’apprentissage (sommative) : l’évaluation des compétences des élèves et de leur compréhension du contenu.  </w:t>
      </w:r>
    </w:p>
    <w:p w14:paraId="0A6A0E03" w14:textId="473A2E22" w:rsidR="00157E21" w:rsidRPr="00A70517" w:rsidRDefault="00A70517" w:rsidP="00A70517">
      <w:pPr>
        <w:rPr>
          <w:rFonts w:ascii="Arial" w:eastAsia="Arial" w:hAnsi="Arial" w:cs="Arial"/>
          <w:iCs w:val="0"/>
          <w:noProof/>
          <w:sz w:val="24"/>
          <w:szCs w:val="24"/>
          <w:lang w:val="fr-CA"/>
        </w:rPr>
      </w:pPr>
      <w:r w:rsidRPr="00B34501">
        <w:rPr>
          <w:lang w:val="fr-CA"/>
        </w:rPr>
        <w:br w:type="page"/>
      </w:r>
    </w:p>
    <w:p w14:paraId="35F94DE9" w14:textId="4D21E418" w:rsidR="00A70517" w:rsidRDefault="00A70517" w:rsidP="004053CE">
      <w:pPr>
        <w:pStyle w:val="BodyText"/>
      </w:pPr>
      <w:r>
        <w:lastRenderedPageBreak/>
        <w:t xml:space="preserve">Voici des exemples d’évaluation qui peuvent être adaptés selon les besoins de vos élèves. </w:t>
      </w:r>
      <w:r>
        <w:br/>
      </w:r>
      <w:r>
        <w:br/>
      </w:r>
      <w:r w:rsidRPr="00A70517">
        <w:rPr>
          <w:rStyle w:val="Heading3Char"/>
        </w:rPr>
        <w:t>L’autoévaluation :</w:t>
      </w:r>
    </w:p>
    <w:p w14:paraId="11AFD0DB" w14:textId="225E04CF" w:rsidR="00A70517" w:rsidRPr="00520699" w:rsidRDefault="00A70517" w:rsidP="004053CE">
      <w:pPr>
        <w:pStyle w:val="BodyText"/>
      </w:pPr>
      <w:r w:rsidRPr="00520699">
        <w:t>N’</w:t>
      </w:r>
      <w:r>
        <w:t>oubliez pas de garder les g</w:t>
      </w:r>
      <w:r w:rsidRPr="00520699">
        <w:t xml:space="preserve">randes idées </w:t>
      </w:r>
      <w:r>
        <w:t xml:space="preserve">du projet </w:t>
      </w:r>
      <w:r w:rsidRPr="00520699">
        <w:t xml:space="preserve">en tête </w:t>
      </w:r>
      <w:r>
        <w:t xml:space="preserve">lorsque vous créez </w:t>
      </w:r>
      <w:r w:rsidRPr="00520699">
        <w:t>vos évaluations :</w:t>
      </w:r>
    </w:p>
    <w:p w14:paraId="20EC2EE3" w14:textId="0BEB2B68" w:rsidR="00A70517" w:rsidRPr="00520699" w:rsidRDefault="00A70517" w:rsidP="004053CE">
      <w:pPr>
        <w:pStyle w:val="ListParagraph"/>
        <w:numPr>
          <w:ilvl w:val="0"/>
          <w:numId w:val="30"/>
        </w:numPr>
      </w:pPr>
      <w:r>
        <w:t>Les médias jouent un rôle dans la vie sociale, civi</w:t>
      </w:r>
      <w:r>
        <w:t>l</w:t>
      </w:r>
      <w:r>
        <w:t>e et culturelle en influençant les principes et les valeurs d’une société.</w:t>
      </w:r>
    </w:p>
    <w:p w14:paraId="1FCF7F54" w14:textId="0642979A" w:rsidR="00A70517" w:rsidRPr="00520699" w:rsidRDefault="00A70517" w:rsidP="004053CE">
      <w:pPr>
        <w:pStyle w:val="ListParagraph"/>
        <w:numPr>
          <w:ilvl w:val="0"/>
          <w:numId w:val="29"/>
        </w:numPr>
      </w:pPr>
      <w:r>
        <w:t>L’identité linguistique et culture</w:t>
      </w:r>
      <w:r>
        <w:t>lle</w:t>
      </w:r>
      <w:r>
        <w:t xml:space="preserve"> est façonnée par ce qu’on</w:t>
      </w:r>
      <w:r w:rsidR="006238C8">
        <w:br/>
      </w:r>
      <w:r>
        <w:t>entend, voit, lit et écrit.</w:t>
      </w:r>
    </w:p>
    <w:p w14:paraId="382EA535" w14:textId="7E6FE80E" w:rsidR="00D13BF6" w:rsidRDefault="00A70517" w:rsidP="004053CE">
      <w:pPr>
        <w:pStyle w:val="BodyText"/>
      </w:pPr>
      <w:r>
        <w:t>Vous pouvez demander aux élèves de répondre à ce type de questions (sur le site de la classe dans un dossier personnel réservé aux membres de l’équipe, en billet de sortie, à l’oral, etc.) Ce ne sont que des exemples ou suggestions. L’enseignante peut également demander aux élèves de créer des questions (deux groupes par jour peuvent créer les questions à poser selon le niveau de conception du processus d’apprentissage). Vous pouvez également adapter « Mon billet de sortie » pour que l’élève réfléchisse à ce qu’il fait en classe chaque jour.</w:t>
      </w:r>
    </w:p>
    <w:p w14:paraId="7084B99E" w14:textId="57D8DF4D" w:rsidR="00A70517" w:rsidRDefault="00A70517" w:rsidP="00A70517">
      <w:pPr>
        <w:rPr>
          <w:rFonts w:ascii="Arial" w:eastAsia="Arial" w:hAnsi="Arial" w:cs="Arial"/>
          <w:iCs w:val="0"/>
          <w:noProof/>
          <w:sz w:val="24"/>
          <w:szCs w:val="24"/>
          <w:lang w:val="fr-CA"/>
        </w:rPr>
      </w:pPr>
      <w:r w:rsidRPr="00B34501">
        <w:rPr>
          <w:lang w:val="fr-CA"/>
        </w:rPr>
        <w:br w:type="page"/>
      </w:r>
    </w:p>
    <w:p w14:paraId="2ED1DAA9" w14:textId="77777777" w:rsidR="00A70517" w:rsidRDefault="00A70517" w:rsidP="004053CE">
      <w:pPr>
        <w:pStyle w:val="Heading1"/>
      </w:pPr>
      <w:r>
        <w:lastRenderedPageBreak/>
        <w:t>LES COMPÉTENCES ESSENTIELLES</w:t>
      </w:r>
    </w:p>
    <w:p w14:paraId="43BE4D67" w14:textId="77777777" w:rsidR="00A70517" w:rsidRDefault="00A70517" w:rsidP="004053CE">
      <w:pPr>
        <w:pStyle w:val="BodyText"/>
      </w:pPr>
      <w:r>
        <w:t xml:space="preserve">En regardant des vlogues francophones, l’élève aura l’occasion de développer ses compétences essentielles, en particulier celles qui concernent la diversité culturelle et identitaire. </w:t>
      </w:r>
    </w:p>
    <w:p w14:paraId="118B0677" w14:textId="77777777" w:rsidR="006238C8" w:rsidRDefault="00A70517" w:rsidP="004053CE">
      <w:pPr>
        <w:pStyle w:val="BodyText"/>
      </w:pPr>
      <w:r>
        <w:t>L’enseignant peut faire un choix avec ses élèves et s’assurer que l’enseignement explicite et l’autoévaluation de ces compétences reviennent tout au long de l’unité. À noter que la quantité n’est pas importante. C’est plutôt le lien qui unit ce que les élèves font avec ce qu’ils apprennent en classe qui les aide à mettre leurs compétences</w:t>
      </w:r>
      <w:r w:rsidR="001F42E2">
        <w:br/>
      </w:r>
      <w:r>
        <w:t>en action.</w:t>
      </w:r>
    </w:p>
    <w:p w14:paraId="76AC313F" w14:textId="17A78AF8" w:rsidR="00A70517" w:rsidRDefault="00A70517" w:rsidP="0035065E">
      <w:pPr>
        <w:pStyle w:val="BodyBold"/>
      </w:pPr>
      <w:r>
        <w:t>Voici quelques suggestions:</w:t>
      </w:r>
    </w:p>
    <w:p w14:paraId="46EA2D01" w14:textId="47D39F82" w:rsidR="00A70517" w:rsidRPr="00E960CA" w:rsidRDefault="00A70517" w:rsidP="004053CE">
      <w:pPr>
        <w:pStyle w:val="HeaderBold"/>
      </w:pPr>
      <w:r w:rsidRPr="00E960CA">
        <w:t>LA COMMUNICATION</w:t>
      </w:r>
    </w:p>
    <w:p w14:paraId="15F97427" w14:textId="77777777" w:rsidR="00D13BF6" w:rsidRDefault="00A70517" w:rsidP="004053CE">
      <w:pPr>
        <w:pStyle w:val="ListParagraph"/>
      </w:pPr>
      <w:r>
        <w:t>Je reconnais que plusieurs points de vue sont possibles et je peux exprimer mon désaccord de façon respectueuse.</w:t>
      </w:r>
    </w:p>
    <w:p w14:paraId="1A3241CC" w14:textId="77777777" w:rsidR="00D13BF6" w:rsidRDefault="00A70517" w:rsidP="004053CE">
      <w:pPr>
        <w:pStyle w:val="ListParagraph"/>
      </w:pPr>
      <w:r>
        <w:t>Je communique efficacement et d’une manière bien structurée afin d’intéresser mon auditoire et d’atteindre un objectif.</w:t>
      </w:r>
    </w:p>
    <w:p w14:paraId="788665B5" w14:textId="360FE0DD" w:rsidR="00A70517" w:rsidRDefault="00A70517" w:rsidP="004053CE">
      <w:pPr>
        <w:pStyle w:val="ListParagraph"/>
      </w:pPr>
      <w:r>
        <w:t>Je fais des choix stratégiques pour créer un vlogue intéressant, engageant, compréhensible et informatif basé sur mes apprentissages.</w:t>
      </w:r>
    </w:p>
    <w:p w14:paraId="56F8C08C" w14:textId="77777777" w:rsidR="00A70517" w:rsidRPr="00E960CA" w:rsidRDefault="00A70517" w:rsidP="004053CE">
      <w:pPr>
        <w:pStyle w:val="HeaderBold"/>
      </w:pPr>
      <w:r w:rsidRPr="00E960CA">
        <w:t>LA PENSÉE CRÉATRICE</w:t>
      </w:r>
    </w:p>
    <w:p w14:paraId="1FFFAC14" w14:textId="77777777" w:rsidR="00A70517" w:rsidRDefault="00A70517" w:rsidP="004053CE">
      <w:pPr>
        <w:pStyle w:val="ListParagraph"/>
      </w:pPr>
      <w:r>
        <w:t>J’ai des idées novatrices et personnelles.</w:t>
      </w:r>
    </w:p>
    <w:p w14:paraId="2E79405A" w14:textId="77777777" w:rsidR="00A70517" w:rsidRDefault="00A70517" w:rsidP="004053CE">
      <w:pPr>
        <w:pStyle w:val="ListParagraph"/>
      </w:pPr>
      <w:r>
        <w:t>Je collabore et transmets mes idées.</w:t>
      </w:r>
    </w:p>
    <w:p w14:paraId="7CA6824D" w14:textId="77777777" w:rsidR="00A70517" w:rsidRDefault="00A70517" w:rsidP="004053CE">
      <w:pPr>
        <w:pStyle w:val="ListParagraph"/>
      </w:pPr>
      <w:r>
        <w:t>J’utilise les compétences dont j’ai besoin pour réaliser mon vlogue.</w:t>
      </w:r>
    </w:p>
    <w:p w14:paraId="1AE1BA5D" w14:textId="77777777" w:rsidR="00A70517" w:rsidRDefault="00A70517" w:rsidP="004053CE">
      <w:pPr>
        <w:pStyle w:val="ListParagraph"/>
      </w:pPr>
      <w:r>
        <w:t>Je persévère pour créer une vidéo engageante et informative.</w:t>
      </w:r>
    </w:p>
    <w:p w14:paraId="60B734F6" w14:textId="12A2DE5E" w:rsidR="00A70517" w:rsidRDefault="00A70517" w:rsidP="004053CE">
      <w:pPr>
        <w:pStyle w:val="ListParagraph"/>
      </w:pPr>
      <w:r>
        <w:t>Je peux avoir des idées novatrices de façon à avoir un impact sur</w:t>
      </w:r>
      <w:r w:rsidR="006238C8">
        <w:br/>
      </w:r>
      <w:r>
        <w:t>mon auditoire.</w:t>
      </w:r>
    </w:p>
    <w:p w14:paraId="6F779D87" w14:textId="77777777" w:rsidR="00A70517" w:rsidRDefault="00A70517" w:rsidP="00A70517">
      <w:pPr>
        <w:rPr>
          <w:rFonts w:ascii="Arial" w:eastAsia="Arial" w:hAnsi="Arial" w:cs="Arial"/>
          <w:iCs w:val="0"/>
          <w:noProof/>
          <w:sz w:val="24"/>
          <w:szCs w:val="24"/>
          <w:lang w:val="fr-CA"/>
        </w:rPr>
      </w:pPr>
      <w:r w:rsidRPr="00B34501">
        <w:rPr>
          <w:lang w:val="fr-CA"/>
        </w:rPr>
        <w:br w:type="page"/>
      </w:r>
    </w:p>
    <w:p w14:paraId="5AE32DEA" w14:textId="2EBC0AD2" w:rsidR="00A70517" w:rsidRPr="00E960CA" w:rsidRDefault="00A70517" w:rsidP="004053CE">
      <w:pPr>
        <w:pStyle w:val="HeaderBold"/>
      </w:pPr>
      <w:r w:rsidRPr="00E960CA">
        <w:lastRenderedPageBreak/>
        <w:t>LA PENSÉE CRITIQUE</w:t>
      </w:r>
    </w:p>
    <w:p w14:paraId="58655D2C" w14:textId="77777777" w:rsidR="00A70517" w:rsidRDefault="00A70517" w:rsidP="004053CE">
      <w:pPr>
        <w:pStyle w:val="ListParagraph"/>
      </w:pPr>
      <w:r>
        <w:t>J’utilise ce que j’ai appris sur les effets stylistiques et langagiers pendant le visionnement des vidéos pour créer mon vlogue.</w:t>
      </w:r>
    </w:p>
    <w:p w14:paraId="43B441CB" w14:textId="6FA73CDB" w:rsidR="00A70517" w:rsidRDefault="00A70517" w:rsidP="004053CE">
      <w:pPr>
        <w:pStyle w:val="ListParagraph"/>
      </w:pPr>
      <w:r>
        <w:t>Je peux faire des choix qui m’aident à avoir l’effet voulu sur</w:t>
      </w:r>
      <w:r w:rsidR="006238C8">
        <w:br/>
      </w:r>
      <w:r>
        <w:t>mon auditoire.</w:t>
      </w:r>
    </w:p>
    <w:p w14:paraId="754CD64B" w14:textId="015ED91E" w:rsidR="00A70517" w:rsidRPr="00E960CA" w:rsidRDefault="00A70517" w:rsidP="004053CE">
      <w:pPr>
        <w:pStyle w:val="HeaderBold"/>
      </w:pPr>
      <w:r w:rsidRPr="00E960CA">
        <w:t>LA CONSCIENCE DE SOI ET LES RESPONSABILITÉS PERSONNELLES</w:t>
      </w:r>
    </w:p>
    <w:p w14:paraId="1FC5FB60" w14:textId="77777777" w:rsidR="00A70517" w:rsidRDefault="00A70517" w:rsidP="004053CE">
      <w:pPr>
        <w:pStyle w:val="ListParagraph"/>
      </w:pPr>
      <w:r>
        <w:t>Je peux établir des priorités, mettre en œuvre un plan, en faire le suivi et le modifier, ainsi qu’évaluer les résultats du produit final.</w:t>
      </w:r>
    </w:p>
    <w:p w14:paraId="09495CBB" w14:textId="77777777" w:rsidR="00A70517" w:rsidRDefault="00A70517" w:rsidP="004053CE">
      <w:pPr>
        <w:pStyle w:val="ListParagraph"/>
      </w:pPr>
      <w:r>
        <w:t>J’assume la responsabilité de mon apprentissage et cherche de l’aide au besoin.</w:t>
      </w:r>
    </w:p>
    <w:p w14:paraId="5E773704" w14:textId="77777777" w:rsidR="00A70517" w:rsidRDefault="00A70517" w:rsidP="004053CE">
      <w:pPr>
        <w:pStyle w:val="ListParagraph"/>
      </w:pPr>
      <w:r>
        <w:t>Je peux prendre des mesures pour favoriser la diversité et dire pourquoi elle est bénéfique pour ma communauté, ma personne</w:t>
      </w:r>
      <w:r>
        <w:br/>
        <w:t>et en ligne.</w:t>
      </w:r>
    </w:p>
    <w:p w14:paraId="1E86806D" w14:textId="77777777" w:rsidR="00A70517" w:rsidRPr="00E960CA" w:rsidRDefault="00A70517" w:rsidP="004053CE">
      <w:pPr>
        <w:pStyle w:val="HeaderBold"/>
      </w:pPr>
      <w:r w:rsidRPr="00E960CA">
        <w:t>LES COMPOSANTES DISCIPLINAIRES</w:t>
      </w:r>
    </w:p>
    <w:p w14:paraId="28F9A59F" w14:textId="77777777" w:rsidR="00A70517" w:rsidRPr="003F02CC" w:rsidRDefault="00A70517" w:rsidP="004053CE">
      <w:pPr>
        <w:pStyle w:val="HeaderBold"/>
      </w:pPr>
      <w:r w:rsidRPr="003F02CC">
        <w:t xml:space="preserve">Les grandes idées </w:t>
      </w:r>
    </w:p>
    <w:p w14:paraId="0C539E4E" w14:textId="77777777" w:rsidR="00A70517" w:rsidRDefault="00A70517" w:rsidP="004053CE">
      <w:pPr>
        <w:pStyle w:val="ListParagraph"/>
      </w:pPr>
      <w:r>
        <w:t>Les médias jouent un rôle dans la vie sociale, civile et culturelle en influençant les principes et les valeurs d’une société</w:t>
      </w:r>
    </w:p>
    <w:p w14:paraId="7EECCC22" w14:textId="77777777" w:rsidR="00A70517" w:rsidRDefault="00A70517" w:rsidP="004053CE">
      <w:pPr>
        <w:pStyle w:val="ListParagraph"/>
      </w:pPr>
      <w:r>
        <w:t>La citoyenneté numérique implique une prise de conscience de l’impact qu’ont les nouveaux médias sur soi, sur autrui et sur le monde</w:t>
      </w:r>
    </w:p>
    <w:p w14:paraId="5D601E39" w14:textId="77777777" w:rsidR="00A70517" w:rsidRPr="00157E21" w:rsidRDefault="00A70517" w:rsidP="004053CE">
      <w:pPr>
        <w:pStyle w:val="ListParagraph"/>
      </w:pPr>
      <w:r>
        <w:t>L’identité linguistique et culturelle est façonnée par ce qu’on entend, voit, lit et écrit</w:t>
      </w:r>
    </w:p>
    <w:p w14:paraId="58C855A1" w14:textId="77777777" w:rsidR="00A70517" w:rsidRDefault="00A70517" w:rsidP="004053CE">
      <w:pPr>
        <w:pStyle w:val="BodyText"/>
      </w:pPr>
    </w:p>
    <w:p w14:paraId="1889D988" w14:textId="77777777" w:rsidR="00A70517" w:rsidRDefault="00A70517" w:rsidP="004053CE">
      <w:pPr>
        <w:pStyle w:val="BodyText"/>
      </w:pPr>
    </w:p>
    <w:p w14:paraId="7B6AFA4A" w14:textId="77777777" w:rsidR="00A70517" w:rsidRDefault="00A70517" w:rsidP="004053CE">
      <w:pPr>
        <w:pStyle w:val="BodyText"/>
      </w:pPr>
    </w:p>
    <w:p w14:paraId="6B4C9F72" w14:textId="73683B83" w:rsidR="00A70517" w:rsidRPr="00D13BF6" w:rsidRDefault="00A70517" w:rsidP="004053CE">
      <w:pPr>
        <w:pStyle w:val="HeaderBold"/>
      </w:pPr>
      <w:r w:rsidRPr="00D13BF6">
        <w:lastRenderedPageBreak/>
        <w:t>LES COMPÉTENCES</w:t>
      </w:r>
    </w:p>
    <w:p w14:paraId="758DD94A" w14:textId="77777777" w:rsidR="00A70517" w:rsidRPr="00D13BF6" w:rsidRDefault="00A70517" w:rsidP="004053CE">
      <w:pPr>
        <w:pStyle w:val="HeaderBold"/>
      </w:pPr>
      <w:r w:rsidRPr="00D13BF6">
        <w:t>EXPLORER ET RÉFLÉCHIR</w:t>
      </w:r>
    </w:p>
    <w:p w14:paraId="5DD5D5E8" w14:textId="29DA1CC5" w:rsidR="00A70517" w:rsidRDefault="00A70517" w:rsidP="004053CE">
      <w:pPr>
        <w:pStyle w:val="ListParagraph"/>
      </w:pPr>
      <w:r>
        <w:t>Interpréter un texte pour en dégager les messages implicites</w:t>
      </w:r>
      <w:r w:rsidR="006238C8">
        <w:br/>
      </w:r>
      <w:r>
        <w:t>et explicites</w:t>
      </w:r>
    </w:p>
    <w:p w14:paraId="6F7C0004" w14:textId="068A9023" w:rsidR="00A70517" w:rsidRDefault="00A70517" w:rsidP="004053CE">
      <w:pPr>
        <w:pStyle w:val="ListParagraph"/>
      </w:pPr>
      <w:r>
        <w:t>Saisir l’importance des contextes sociaux, historiques et culturels sur la façon de traiter les textes</w:t>
      </w:r>
    </w:p>
    <w:p w14:paraId="03199863" w14:textId="7C4C44B1" w:rsidR="00A70517" w:rsidRDefault="00A70517" w:rsidP="004053CE">
      <w:pPr>
        <w:pStyle w:val="ListParagraph"/>
      </w:pPr>
      <w:r>
        <w:t xml:space="preserve">Interpréter les effets du son, de la musique et des images dans les médias pour en dégager les messages implicites et explicites </w:t>
      </w:r>
    </w:p>
    <w:p w14:paraId="07F7B60E" w14:textId="75225EE3" w:rsidR="00A70517" w:rsidRDefault="00A70517" w:rsidP="004053CE">
      <w:pPr>
        <w:pStyle w:val="ListParagraph"/>
      </w:pPr>
      <w:r>
        <w:t>Comparer ses propres valeurs et son point de vue à ceux qui sont exprimés dans un texte afin de remettre en question son opinion</w:t>
      </w:r>
    </w:p>
    <w:p w14:paraId="450FF162" w14:textId="6F03D624" w:rsidR="00A70517" w:rsidRDefault="00A70517" w:rsidP="004053CE">
      <w:pPr>
        <w:pStyle w:val="ListParagraph"/>
      </w:pPr>
      <w:r>
        <w:t>Évaluer l’exactitude et la fiabilité des textes afin de prendre position ou d’arriver à une décision</w:t>
      </w:r>
    </w:p>
    <w:p w14:paraId="5769C845" w14:textId="77777777" w:rsidR="00A70517" w:rsidRPr="00D13BF6" w:rsidRDefault="00A70517" w:rsidP="004053CE">
      <w:pPr>
        <w:pStyle w:val="HeaderBold"/>
      </w:pPr>
      <w:r w:rsidRPr="00D13BF6">
        <w:t>CRÉER ET COMMUNIQUER</w:t>
      </w:r>
    </w:p>
    <w:p w14:paraId="1034EE1D" w14:textId="258AA7F0" w:rsidR="00A70517" w:rsidRDefault="00A70517" w:rsidP="004053CE">
      <w:pPr>
        <w:pStyle w:val="ListParagraph"/>
      </w:pPr>
      <w:r>
        <w:t>Étayer son message en s’appuyant sur diverses sources</w:t>
      </w:r>
    </w:p>
    <w:p w14:paraId="599F895A" w14:textId="26ED18C6" w:rsidR="00A70517" w:rsidRDefault="00A70517" w:rsidP="004053CE">
      <w:pPr>
        <w:pStyle w:val="ListParagraph"/>
      </w:pPr>
      <w:r>
        <w:t>Utiliser des processus d’écriture et de conception pour planifier, développer et créer des interactions et des textes, et atteindre une variété d’objectifs et d’auditoires</w:t>
      </w:r>
    </w:p>
    <w:p w14:paraId="13530821" w14:textId="77777777" w:rsidR="00D13BF6" w:rsidRDefault="00D13BF6">
      <w:pPr>
        <w:rPr>
          <w:rFonts w:ascii="Arial" w:eastAsia="Arial" w:hAnsi="Arial" w:cs="Arial"/>
          <w:b/>
          <w:bCs/>
          <w:iCs w:val="0"/>
          <w:noProof/>
          <w:color w:val="0456A8"/>
          <w:sz w:val="28"/>
          <w:szCs w:val="24"/>
          <w:lang w:val="fr-CA"/>
        </w:rPr>
      </w:pPr>
      <w:r w:rsidRPr="00B34501">
        <w:rPr>
          <w:lang w:val="fr-CA"/>
        </w:rPr>
        <w:br w:type="page"/>
      </w:r>
    </w:p>
    <w:p w14:paraId="438CD188" w14:textId="66A998AD" w:rsidR="00A70517" w:rsidRDefault="00A70517" w:rsidP="004053CE">
      <w:pPr>
        <w:pStyle w:val="Heading2"/>
      </w:pPr>
      <w:r>
        <w:lastRenderedPageBreak/>
        <w:t>LE CONTENU</w:t>
      </w:r>
    </w:p>
    <w:p w14:paraId="0C4F1A50" w14:textId="77777777" w:rsidR="00A70517" w:rsidRDefault="00A70517" w:rsidP="004053CE">
      <w:pPr>
        <w:pStyle w:val="HeaderBold"/>
      </w:pPr>
      <w:r>
        <w:t>STRATÉGIES DE COMMUNICATION</w:t>
      </w:r>
    </w:p>
    <w:p w14:paraId="51B1229D" w14:textId="0A2F49B9" w:rsidR="00A70517" w:rsidRDefault="00A70517" w:rsidP="004053CE">
      <w:pPr>
        <w:pStyle w:val="ListParagraph"/>
      </w:pPr>
      <w:r>
        <w:t>Les registres de langue</w:t>
      </w:r>
    </w:p>
    <w:p w14:paraId="1389B9AE" w14:textId="532C0610" w:rsidR="00A70517" w:rsidRDefault="00A70517" w:rsidP="004053CE">
      <w:pPr>
        <w:pStyle w:val="ListParagraph"/>
      </w:pPr>
      <w:r>
        <w:t>La prise de parole</w:t>
      </w:r>
    </w:p>
    <w:p w14:paraId="44A90880" w14:textId="736BA750" w:rsidR="00A70517" w:rsidRDefault="00A70517" w:rsidP="004053CE">
      <w:pPr>
        <w:pStyle w:val="ListParagraph"/>
      </w:pPr>
      <w:r>
        <w:t>La mention des sources</w:t>
      </w:r>
    </w:p>
    <w:p w14:paraId="5FE889AB" w14:textId="3BD5C746" w:rsidR="00A70517" w:rsidRDefault="00A70517" w:rsidP="004053CE">
      <w:pPr>
        <w:pStyle w:val="HeaderBold"/>
      </w:pPr>
      <w:r>
        <w:t>LES ÉLÉMENTS SOCIAUX, HISTORIQUES et CULTURELS</w:t>
      </w:r>
    </w:p>
    <w:p w14:paraId="76F647E0" w14:textId="77777777" w:rsidR="00A70517" w:rsidRDefault="00A70517" w:rsidP="004053CE">
      <w:pPr>
        <w:pStyle w:val="HeaderBold"/>
      </w:pPr>
      <w:r>
        <w:t>LES OUTILS LITTÉRAIRES</w:t>
      </w:r>
    </w:p>
    <w:p w14:paraId="613045A6" w14:textId="134A8E6A" w:rsidR="00A70517" w:rsidRDefault="00A70517" w:rsidP="004053CE">
      <w:pPr>
        <w:pStyle w:val="ListParagraph"/>
      </w:pPr>
      <w:r>
        <w:t>Les figures de style</w:t>
      </w:r>
    </w:p>
    <w:p w14:paraId="13ECD317" w14:textId="2E464503" w:rsidR="00A70517" w:rsidRDefault="00A70517" w:rsidP="004053CE">
      <w:pPr>
        <w:pStyle w:val="ListParagraph"/>
      </w:pPr>
      <w:r>
        <w:t>Les expressions</w:t>
      </w:r>
    </w:p>
    <w:p w14:paraId="7F6ACE67" w14:textId="58D24906" w:rsidR="00A70517" w:rsidRDefault="00A70517" w:rsidP="004053CE">
      <w:pPr>
        <w:pStyle w:val="ListParagraph"/>
      </w:pPr>
      <w:r>
        <w:t>Le multimédia</w:t>
      </w:r>
    </w:p>
    <w:p w14:paraId="419A50E4" w14:textId="77777777" w:rsidR="00A70517" w:rsidRDefault="00A70517" w:rsidP="004053CE">
      <w:pPr>
        <w:pStyle w:val="HeaderBold"/>
      </w:pPr>
      <w:r>
        <w:t>L’ORGANISATION TEXTUELLE</w:t>
      </w:r>
    </w:p>
    <w:p w14:paraId="581E17E3" w14:textId="16484938" w:rsidR="00A70517" w:rsidRDefault="00A70517" w:rsidP="004053CE">
      <w:pPr>
        <w:pStyle w:val="ListParagraph"/>
      </w:pPr>
      <w:r>
        <w:t>L’organisation textuelle des textes à l’étude</w:t>
      </w:r>
    </w:p>
    <w:p w14:paraId="1587503C" w14:textId="6E2D9B3E" w:rsidR="00A70517" w:rsidRDefault="00A70517" w:rsidP="004053CE">
      <w:pPr>
        <w:pStyle w:val="ListParagraph"/>
      </w:pPr>
      <w:r>
        <w:t>La structure du vlogue (vidéo de blogue)</w:t>
      </w:r>
    </w:p>
    <w:p w14:paraId="3B18282C" w14:textId="58652EA9" w:rsidR="00A70517" w:rsidRDefault="00A70517" w:rsidP="004053CE">
      <w:pPr>
        <w:pStyle w:val="HeaderBold"/>
      </w:pPr>
      <w:r>
        <w:t>LES STRATÉGIES DE RÉVISION</w:t>
      </w:r>
    </w:p>
    <w:p w14:paraId="28C9FF4B" w14:textId="77777777" w:rsidR="00A70517" w:rsidRDefault="00A70517" w:rsidP="004053CE">
      <w:pPr>
        <w:pStyle w:val="HeaderBold"/>
      </w:pPr>
      <w:r>
        <w:t>LES OUTILS D’ENRICHISSEMENT</w:t>
      </w:r>
    </w:p>
    <w:p w14:paraId="6853BBE2" w14:textId="26CFCB19" w:rsidR="00D13BF6" w:rsidRDefault="00A70517" w:rsidP="004053CE">
      <w:pPr>
        <w:pStyle w:val="ListParagraph"/>
      </w:pPr>
      <w:r>
        <w:t>La précision</w:t>
      </w:r>
    </w:p>
    <w:p w14:paraId="2AF7D386" w14:textId="77777777" w:rsidR="00A70517" w:rsidRDefault="00A70517" w:rsidP="004053CE">
      <w:pPr>
        <w:pStyle w:val="Heading2"/>
      </w:pPr>
      <w:r>
        <w:t xml:space="preserve">Connaissances antérieures </w:t>
      </w:r>
    </w:p>
    <w:p w14:paraId="007A92FA" w14:textId="77777777" w:rsidR="00A70517" w:rsidRDefault="00A70517" w:rsidP="004053CE">
      <w:pPr>
        <w:pStyle w:val="BodyText"/>
      </w:pPr>
      <w:r>
        <w:t xml:space="preserve">Pour pouvoir comprendre et acquérir les compétences de cette unité, les élèves auront déjà les compétences suivantes et devront les réutiliser au besoin : </w:t>
      </w:r>
    </w:p>
    <w:p w14:paraId="79652562" w14:textId="480D4BFE" w:rsidR="00A70517" w:rsidRDefault="00A70517" w:rsidP="004053CE">
      <w:pPr>
        <w:pStyle w:val="ListParagraph"/>
      </w:pPr>
      <w:r>
        <w:t>Utiliser l’impératif pour donner des conseils/suggestions</w:t>
      </w:r>
    </w:p>
    <w:p w14:paraId="38581305" w14:textId="41293AF2" w:rsidR="00A70517" w:rsidRDefault="00A70517" w:rsidP="004053CE">
      <w:pPr>
        <w:pStyle w:val="ListParagraph"/>
      </w:pPr>
      <w:r>
        <w:t xml:space="preserve">Communiquer en employant le subjonctif présent pour donner des conseils et son opinion (ex. J’aime que…, Il est triste que…, Je </w:t>
      </w:r>
      <w:r>
        <w:lastRenderedPageBreak/>
        <w:t>regrette que…, Il faut que…, Il est nécessaire que…, Il est essentiel que…, Il est important que…, etc.)</w:t>
      </w:r>
    </w:p>
    <w:p w14:paraId="25DE73EB" w14:textId="36146CFC" w:rsidR="00460254" w:rsidRDefault="00A70517" w:rsidP="004053CE">
      <w:pPr>
        <w:pStyle w:val="ListParagraph"/>
      </w:pPr>
      <w:r>
        <w:t>Comprendre la différence entre un message implicite et explicite et l’analyse de l’intention d’un auteur; cela peut aussi être perfectionné/renforcé en travaillant les vidéos présentées</w:t>
      </w:r>
      <w:r w:rsidR="00D13BF6">
        <w:br/>
      </w:r>
      <w:r>
        <w:t>comme exemples.</w:t>
      </w:r>
    </w:p>
    <w:p w14:paraId="78CEF185" w14:textId="3AB88E30" w:rsidR="00A70517" w:rsidRPr="00460254" w:rsidRDefault="00460254" w:rsidP="00460254">
      <w:pPr>
        <w:rPr>
          <w:rFonts w:ascii="Arial" w:eastAsia="Arial" w:hAnsi="Arial" w:cs="Arial"/>
          <w:iCs w:val="0"/>
          <w:noProof/>
          <w:sz w:val="24"/>
          <w:szCs w:val="24"/>
          <w:lang w:val="fr-CA"/>
        </w:rPr>
      </w:pPr>
      <w:r w:rsidRPr="00B34501">
        <w:rPr>
          <w:lang w:val="fr-CA"/>
        </w:rPr>
        <w:br w:type="page"/>
      </w:r>
    </w:p>
    <w:p w14:paraId="6211D4B0" w14:textId="77777777" w:rsidR="00A70517" w:rsidRDefault="00A70517" w:rsidP="00460254">
      <w:pPr>
        <w:pStyle w:val="Heading1"/>
      </w:pPr>
      <w:r w:rsidRPr="00460254">
        <w:lastRenderedPageBreak/>
        <w:t>Activité 1 : Nous développons notre compréhension d’un vlogue et d’un reporter de voyage</w:t>
      </w:r>
      <w:r>
        <w:t xml:space="preserve"> Notez que cette activité pourrait durer plus d’un cours; il est important de suivre le rythme d’apprentissage des élèves. </w:t>
      </w:r>
    </w:p>
    <w:p w14:paraId="6119475E" w14:textId="5BF45FB7" w:rsidR="00A70517" w:rsidRDefault="00A70517" w:rsidP="004053CE">
      <w:pPr>
        <w:pStyle w:val="BodyText"/>
        <w:numPr>
          <w:ilvl w:val="0"/>
          <w:numId w:val="31"/>
        </w:numPr>
      </w:pPr>
      <w:r>
        <w:t>Une suggestion : pour lancer l’activité, faites un petit sondage. Vous pouvez demander aux élèves de remplir un sondage sur Poll Everywhere (gratuit jusqu’à 40 réponses par sondage</w:t>
      </w:r>
      <w:hyperlink r:id="rId9" w:history="1">
        <w:r w:rsidRPr="00D13BF6">
          <w:rPr>
            <w:rStyle w:val="Hyperlink"/>
          </w:rPr>
          <w:t xml:space="preserve">) </w:t>
        </w:r>
        <w:r w:rsidR="00D13BF6" w:rsidRPr="00D13BF6">
          <w:rPr>
            <w:rStyle w:val="Hyperlink"/>
          </w:rPr>
          <w:t>https://www.polleverywhere.com</w:t>
        </w:r>
      </w:hyperlink>
    </w:p>
    <w:p w14:paraId="21D3BC6A" w14:textId="65219C41" w:rsidR="00A70517" w:rsidRDefault="00A70517" w:rsidP="004053CE">
      <w:pPr>
        <w:pStyle w:val="BodyText"/>
        <w:numPr>
          <w:ilvl w:val="0"/>
          <w:numId w:val="32"/>
        </w:numPr>
      </w:pPr>
      <w:r>
        <w:t>Sondage 1 : Des villes que vous avez visitées, laquelle est votre préférée? Vous pouvez créer un « Word Cloud » pour que chaque mot soit ajouté à un « nuage de mots » contenant les villes visitées préférées et les moins aimées de la classe. Ensuite, vous pouvez créer des sondages pour poser les questions suivantes aux élèves:</w:t>
      </w:r>
    </w:p>
    <w:p w14:paraId="52EFEB20" w14:textId="5F9B40D6" w:rsidR="00A70517" w:rsidRDefault="00A70517" w:rsidP="004053CE">
      <w:pPr>
        <w:pStyle w:val="BodyText"/>
        <w:numPr>
          <w:ilvl w:val="0"/>
          <w:numId w:val="32"/>
        </w:numPr>
      </w:pPr>
      <w:r>
        <w:t>Sondage 2 (choix multiples) : Comment avez-vous déterminé le lieu de votre voyage? (Choix possibles : mes parents l’ont choisi, je l’ai choisi, un ami l’a choisi, ma sœur/mon frère l’a choisi, autre).</w:t>
      </w:r>
    </w:p>
    <w:p w14:paraId="591C0271" w14:textId="5C092A62" w:rsidR="00A95E4F" w:rsidRDefault="00A70517" w:rsidP="004053CE">
      <w:pPr>
        <w:pStyle w:val="BodyText"/>
        <w:numPr>
          <w:ilvl w:val="0"/>
          <w:numId w:val="32"/>
        </w:numPr>
      </w:pPr>
      <w:r>
        <w:t>Sondage 3 (choix multiples) : Qu’avez-vous aimé le plus de votre voyage? (Choix possibles : loger à l’hôtel, regarder le paysage, visiter les sites touristiques, être en famille, rencontrer des gens, etc.)</w:t>
      </w:r>
    </w:p>
    <w:p w14:paraId="68A6AEF1" w14:textId="758D6781" w:rsidR="00460254" w:rsidRDefault="00A70517" w:rsidP="004053CE">
      <w:pPr>
        <w:pStyle w:val="BodyText"/>
        <w:numPr>
          <w:ilvl w:val="0"/>
          <w:numId w:val="31"/>
        </w:numPr>
      </w:pPr>
      <w:r>
        <w:t>Vous pouvez placer les élèves en équipe de trois pour leur donner l’occasion de discuter et de développer une compréhension du vlogue ensemble. Distribuez ensuite deux papillons adhésifs de différentes couleurs (rose et bleu, par exemple) à chaque groupe. Vous pouvez écrire ceci au tableau : Nos définitions d’un vlogue.</w:t>
      </w:r>
    </w:p>
    <w:p w14:paraId="027BBE43" w14:textId="35A87608" w:rsidR="00A70517" w:rsidRDefault="00A70517" w:rsidP="00460254">
      <w:pPr>
        <w:pStyle w:val="BodyText"/>
      </w:pPr>
      <w:r>
        <w:t>Vous pouvez ensuite demander aux élèves : « Qu’est-ce qu’un vlogue? Quelles sont les caractéristiques et les non-caractéristiques d’un vlogue? » Écrivez les caractéristiques d’un vlogue sur le papillon rose et les non-caractéristiques sur le papillon bleu. Quand ils ont terminé, demandez à un membre de chaque équipe de placer les papillons sous le sous-titre « Nos définitions d’un vlogue ».</w:t>
      </w:r>
    </w:p>
    <w:p w14:paraId="603ED473" w14:textId="77777777" w:rsidR="00A70517" w:rsidRDefault="00A70517" w:rsidP="004053CE">
      <w:pPr>
        <w:pStyle w:val="BodyText"/>
      </w:pPr>
      <w:r>
        <w:t xml:space="preserve">Le vlogue peut avoir/est… et Le vlogue n’est pas….  </w:t>
      </w:r>
    </w:p>
    <w:p w14:paraId="65691DE3" w14:textId="77777777" w:rsidR="00A70517" w:rsidRDefault="00A70517" w:rsidP="0035065E">
      <w:pPr>
        <w:pStyle w:val="BodyBold"/>
      </w:pPr>
      <w:r>
        <w:t xml:space="preserve">*Si vous avez accès à une caméra pour document, vous pouvez également les afficher pour projeter l’image et travailler la prochaine étape ensemble. </w:t>
      </w:r>
    </w:p>
    <w:p w14:paraId="0CAC83B5" w14:textId="77777777" w:rsidR="00A70517" w:rsidRDefault="00A70517" w:rsidP="004053CE">
      <w:pPr>
        <w:pStyle w:val="BodyText"/>
      </w:pPr>
      <w:r>
        <w:lastRenderedPageBreak/>
        <w:t>Vous pouvez lire (ensemble ou individuellement) les définitions et faire ressortir les termes qui sont utilisés le plus souvent pour créer ensemble une définition du vlogue. Vous pouvez diviser le tableau en deux colonnes :</w:t>
      </w:r>
    </w:p>
    <w:p w14:paraId="51455BFE" w14:textId="54F7B8FC" w:rsidR="00A70517" w:rsidRDefault="00A70517" w:rsidP="004053CE">
      <w:pPr>
        <w:pStyle w:val="BodyText"/>
        <w:numPr>
          <w:ilvl w:val="0"/>
          <w:numId w:val="36"/>
        </w:numPr>
      </w:pPr>
      <w:r>
        <w:t>Le vlogue peut avoir/est : (réponses possibles : numérique, en ligne, un ou plusieurs auteurs, personnel, informel, de style conversationnel, une vidéo qui explique…, etc.)</w:t>
      </w:r>
    </w:p>
    <w:p w14:paraId="6CE703AD" w14:textId="3E806E31" w:rsidR="00A70517" w:rsidRDefault="00A70517" w:rsidP="004053CE">
      <w:pPr>
        <w:pStyle w:val="BodyText"/>
        <w:numPr>
          <w:ilvl w:val="0"/>
          <w:numId w:val="36"/>
        </w:numPr>
      </w:pPr>
      <w:r>
        <w:t>Le vlogue ne peut pas avoir/n’est pas : (réponses possibles : un blogue, écrit, formel, etc.) Les non-exemples/caractéristiques sont aussi importants pour développer une compréhension d’une définition.</w:t>
      </w:r>
    </w:p>
    <w:p w14:paraId="0783E04E" w14:textId="15706FD4" w:rsidR="00A70517" w:rsidRDefault="00A70517" w:rsidP="0035065E">
      <w:pPr>
        <w:pStyle w:val="BodyBold"/>
      </w:pPr>
      <w:r>
        <w:t>Cette définition pourrait être tapée dans le site de la classe sous le titre « Le vlogue de voyage » ou affichée quelque part dans la classe pour pouvoir y ajouter des renseignements pendant l’unité, au fur et à mesure que les élèves développent une compréhension basée sur les exemples de ce moyen de communication numérique.</w:t>
      </w:r>
    </w:p>
    <w:p w14:paraId="6940CDB3" w14:textId="6010350D" w:rsidR="00A70517" w:rsidRDefault="00A70517" w:rsidP="004053CE">
      <w:pPr>
        <w:pStyle w:val="BodyText"/>
        <w:numPr>
          <w:ilvl w:val="0"/>
          <w:numId w:val="31"/>
        </w:numPr>
      </w:pPr>
      <w:r>
        <w:t>Vous pouvez poser cette question : « Selon vous, qu’est-ce qu’un reporter de voyage peut faire? Discutez en équipes. » Accordez une minute à la discussion de cette question. Divisez une autre partie du tableau pour définir les compétences d’un reporter de voyage à ajouter lorsque les groupes partageront leurs réponses à voix haute. Vous pouvez écrire au tableau : Un reporter de voyage fait…/Un reporter de voyage ne fait pas… Vous pouvez ensuite refaire l’activité précédente.</w:t>
      </w:r>
    </w:p>
    <w:p w14:paraId="4EBD74C1" w14:textId="1D65AB19" w:rsidR="00217D37" w:rsidRDefault="00A70517" w:rsidP="004053CE">
      <w:pPr>
        <w:pStyle w:val="BodyText"/>
        <w:numPr>
          <w:ilvl w:val="0"/>
          <w:numId w:val="31"/>
        </w:numPr>
      </w:pPr>
      <w:r>
        <w:t>Vous pouvez visionner une vidéo comme « Bruxelles en vidéo : visite de tous les lieux incontournables de la ville » par OUIsncf et celle de Marie-Josée Tremblay (cinéaste algonquine) « Le battement de ma ville » par Wapikoni Mobile. Vous pouvez distribuer aux élèves la première page, « Je développe ma compréhension », pour les aider à réfléchir aux caractéristiques et non-caractéristiques de la vidéo et aux compétences du reporter de voyage (le vlogueur). Selon les principes d’apprentissage des Premières Nations, ce processus est intégré au récit et à sa narration. Vous pouvez discuter de ce principe avec vos élèves et voir comment chaque vlogueur raconte son histoire.</w:t>
      </w:r>
    </w:p>
    <w:p w14:paraId="35379E9D" w14:textId="77777777" w:rsidR="00A95E4F" w:rsidRDefault="00A70517" w:rsidP="004053CE">
      <w:pPr>
        <w:pStyle w:val="Bullets2"/>
      </w:pPr>
      <w:r>
        <w:t>Vous pouvez distribuer la deuxième page, « Nous développons notre compréhension » (une par équipe), et demander aux élèves d’en discuter et de mettre en commun leurs idées.</w:t>
      </w:r>
    </w:p>
    <w:p w14:paraId="587AE3A7" w14:textId="31CCB7AA" w:rsidR="00A95E4F" w:rsidRPr="00605557" w:rsidRDefault="00A95E4F" w:rsidP="0035065E">
      <w:pPr>
        <w:pStyle w:val="BodyBold"/>
      </w:pPr>
      <w:r w:rsidRPr="00605557">
        <w:lastRenderedPageBreak/>
        <w:t>Cette activité permet aux élèves de réaliser que chaque groupe peut remarquer quelque chose de différent et qu’il est important d’adapter sa compréhension lorsque de nouveaux renseignements ressortent.</w:t>
      </w:r>
    </w:p>
    <w:p w14:paraId="074E8C27" w14:textId="77777777" w:rsidR="00A70517" w:rsidRDefault="00A70517" w:rsidP="004053CE">
      <w:pPr>
        <w:pStyle w:val="Bullets2"/>
      </w:pPr>
      <w:r>
        <w:t>Ensuite, vous pouvez demander à un membre de chaque groupe de visiter un autre groupe pour partager les idées de son groupe. Vous pouvez distribuer la troisième page, « Nous adaptons notre compréhension », pour que le nouveau groupe puisse noter les différences et ce qu’il n’a pas encore remarqué sur la fiche.</w:t>
      </w:r>
    </w:p>
    <w:p w14:paraId="609A2A74" w14:textId="7FFE3618" w:rsidR="00A70517" w:rsidRDefault="00A70517" w:rsidP="004053CE">
      <w:pPr>
        <w:pStyle w:val="Bullets2"/>
      </w:pPr>
      <w:r>
        <w:t xml:space="preserve">Vous pouvez demander à l’élève de retourner dans son groupe pour que toute l’équipe discute ensemble de ce qu’elle a appris de l’autre.  </w:t>
      </w:r>
    </w:p>
    <w:p w14:paraId="771B9CE1" w14:textId="566E3EA3" w:rsidR="00A70517" w:rsidRDefault="00A70517" w:rsidP="004053CE">
      <w:pPr>
        <w:pStyle w:val="Bullets2"/>
      </w:pPr>
      <w:r>
        <w:t>Finalement, chaque élève peut écrire ou dessiner sa définition d’un vlogue de voyage et les compétences possibles d’un reporter de voyage sur la quatrième page, « Je démontre ma compréhension ». Cette fiche peut être rendue à l’enseignante pour qu’elle puisse offrir une rétroaction à l’élève.</w:t>
      </w:r>
    </w:p>
    <w:p w14:paraId="3532A60A" w14:textId="17A884D1" w:rsidR="00A95E4F" w:rsidRDefault="00A70517" w:rsidP="004053CE">
      <w:pPr>
        <w:pStyle w:val="Bullets2"/>
      </w:pPr>
      <w:r>
        <w:t>Avant de quitter la classe, vous pouvez distribuer la fiche d’autoévaluation « Mon billet de sortie » pour que l’élève réfléchisse sur le processus d’apprentissage et les compétences essentielles activées.</w:t>
      </w:r>
    </w:p>
    <w:p w14:paraId="63E20E72" w14:textId="68D40D72" w:rsidR="006238C8" w:rsidRDefault="00A95E4F" w:rsidP="00460254">
      <w:pPr>
        <w:pStyle w:val="Heading2"/>
      </w:pPr>
      <w:r>
        <w:br w:type="page"/>
      </w:r>
      <w:r w:rsidR="00A70517">
        <w:lastRenderedPageBreak/>
        <w:t>JE DÉVELOPPE MA COMPRÉHENSION! Note ce que tu observes dans la vidéo.</w:t>
      </w:r>
    </w:p>
    <w:tbl>
      <w:tblPr>
        <w:tblStyle w:val="TableGrid"/>
        <w:tblW w:w="0" w:type="auto"/>
        <w:tblInd w:w="101" w:type="dxa"/>
        <w:tblLook w:val="04A0" w:firstRow="1" w:lastRow="0" w:firstColumn="1" w:lastColumn="0" w:noHBand="0" w:noVBand="1"/>
      </w:tblPr>
      <w:tblGrid>
        <w:gridCol w:w="4625"/>
        <w:gridCol w:w="4624"/>
      </w:tblGrid>
      <w:tr w:rsidR="006238C8" w:rsidRPr="00B34501" w14:paraId="421DC159" w14:textId="77777777" w:rsidTr="00D25E16">
        <w:trPr>
          <w:trHeight w:val="12014"/>
        </w:trPr>
        <w:tc>
          <w:tcPr>
            <w:tcW w:w="4625" w:type="dxa"/>
          </w:tcPr>
          <w:p w14:paraId="7AB5D2A2" w14:textId="02487215" w:rsidR="006238C8" w:rsidRPr="00605557" w:rsidRDefault="006238C8" w:rsidP="0035065E">
            <w:pPr>
              <w:pStyle w:val="TableTitle"/>
            </w:pPr>
            <w:r w:rsidRPr="00605557">
              <w:t>LES CARACTÉRISTIQUES</w:t>
            </w:r>
            <w:r w:rsidR="00605557">
              <w:br/>
            </w:r>
            <w:r w:rsidRPr="00605557">
              <w:t>DU VLOGUE</w:t>
            </w:r>
          </w:p>
        </w:tc>
        <w:tc>
          <w:tcPr>
            <w:tcW w:w="4624" w:type="dxa"/>
          </w:tcPr>
          <w:p w14:paraId="2C5E8B96" w14:textId="1C19BF6E" w:rsidR="006238C8" w:rsidRDefault="006238C8" w:rsidP="0035065E">
            <w:pPr>
              <w:pStyle w:val="TableTitle"/>
            </w:pPr>
            <w:r w:rsidRPr="006238C8">
              <w:t>LES NON-CARACTÉRISTIQUES</w:t>
            </w:r>
            <w:r w:rsidR="00605557">
              <w:br/>
            </w:r>
            <w:r w:rsidRPr="006238C8">
              <w:t>DU VLOGUE</w:t>
            </w:r>
          </w:p>
        </w:tc>
      </w:tr>
    </w:tbl>
    <w:p w14:paraId="1F3E674B" w14:textId="6F092ACC" w:rsidR="00D25E16" w:rsidRDefault="00D25E16" w:rsidP="004053CE">
      <w:pPr>
        <w:pStyle w:val="Heading2"/>
      </w:pPr>
    </w:p>
    <w:tbl>
      <w:tblPr>
        <w:tblStyle w:val="TableGrid"/>
        <w:tblW w:w="0" w:type="auto"/>
        <w:tblInd w:w="101" w:type="dxa"/>
        <w:tblLook w:val="04A0" w:firstRow="1" w:lastRow="0" w:firstColumn="1" w:lastColumn="0" w:noHBand="0" w:noVBand="1"/>
      </w:tblPr>
      <w:tblGrid>
        <w:gridCol w:w="4625"/>
        <w:gridCol w:w="4624"/>
      </w:tblGrid>
      <w:tr w:rsidR="00D25E16" w:rsidRPr="00B34501" w14:paraId="4CB7B8B9" w14:textId="77777777" w:rsidTr="005B469F">
        <w:trPr>
          <w:trHeight w:val="12014"/>
        </w:trPr>
        <w:tc>
          <w:tcPr>
            <w:tcW w:w="4675" w:type="dxa"/>
          </w:tcPr>
          <w:p w14:paraId="380D622B" w14:textId="5844BD17" w:rsidR="00D25E16" w:rsidRPr="00605557" w:rsidRDefault="00D25E16" w:rsidP="0035065E">
            <w:pPr>
              <w:pStyle w:val="TableTitle"/>
            </w:pPr>
            <w:r>
              <w:t>CE QUE LE REPORTER DE</w:t>
            </w:r>
            <w:r>
              <w:br/>
              <w:t>VOYAGE FAIT</w:t>
            </w:r>
          </w:p>
        </w:tc>
        <w:tc>
          <w:tcPr>
            <w:tcW w:w="4675" w:type="dxa"/>
          </w:tcPr>
          <w:p w14:paraId="747BCEC1" w14:textId="3EA50B9C" w:rsidR="00D25E16" w:rsidRDefault="00D25E16" w:rsidP="0035065E">
            <w:pPr>
              <w:pStyle w:val="TableTitle"/>
            </w:pPr>
            <w:r>
              <w:t>CE QUE LE REPORTER DE VOYAGE NE FAIT PAS</w:t>
            </w:r>
          </w:p>
        </w:tc>
      </w:tr>
    </w:tbl>
    <w:p w14:paraId="35C2015E" w14:textId="77777777" w:rsidR="00D25E16" w:rsidRDefault="00D25E16" w:rsidP="004053CE">
      <w:pPr>
        <w:pStyle w:val="BodyText"/>
      </w:pPr>
    </w:p>
    <w:p w14:paraId="283F5E04" w14:textId="5642317C" w:rsidR="00D25E16" w:rsidRDefault="00D25E16" w:rsidP="004053CE">
      <w:pPr>
        <w:pStyle w:val="Heading2"/>
      </w:pPr>
      <w:r>
        <w:br w:type="page"/>
      </w:r>
      <w:r w:rsidRPr="00D25E16">
        <w:lastRenderedPageBreak/>
        <w:t>NOUS DÉVELOPPONS NOTRE COMPRÉHENSION!</w:t>
      </w:r>
      <w:r>
        <w:br/>
      </w:r>
      <w:r w:rsidRPr="00D25E16">
        <w:t>Notez ensemble ce que vous avez observé en regardant la vidéo. Une fiche par équipe.</w:t>
      </w:r>
    </w:p>
    <w:tbl>
      <w:tblPr>
        <w:tblStyle w:val="TableGrid"/>
        <w:tblW w:w="0" w:type="auto"/>
        <w:tblInd w:w="101" w:type="dxa"/>
        <w:tblLook w:val="04A0" w:firstRow="1" w:lastRow="0" w:firstColumn="1" w:lastColumn="0" w:noHBand="0" w:noVBand="1"/>
      </w:tblPr>
      <w:tblGrid>
        <w:gridCol w:w="4625"/>
        <w:gridCol w:w="4624"/>
      </w:tblGrid>
      <w:tr w:rsidR="00D25E16" w:rsidRPr="00B34501" w14:paraId="7E1DBC3D" w14:textId="77777777" w:rsidTr="00D25E16">
        <w:trPr>
          <w:trHeight w:val="11690"/>
        </w:trPr>
        <w:tc>
          <w:tcPr>
            <w:tcW w:w="4625" w:type="dxa"/>
          </w:tcPr>
          <w:p w14:paraId="22067554" w14:textId="77777777" w:rsidR="00D25E16" w:rsidRPr="00605557" w:rsidRDefault="00D25E16" w:rsidP="0035065E">
            <w:pPr>
              <w:pStyle w:val="TableTitle"/>
            </w:pPr>
            <w:r w:rsidRPr="00605557">
              <w:t>LES CARACTÉRISTIQUES</w:t>
            </w:r>
            <w:r>
              <w:br/>
            </w:r>
            <w:r w:rsidRPr="00605557">
              <w:t>DU VLOGUE</w:t>
            </w:r>
          </w:p>
        </w:tc>
        <w:tc>
          <w:tcPr>
            <w:tcW w:w="4624" w:type="dxa"/>
          </w:tcPr>
          <w:p w14:paraId="6CCFE1FE" w14:textId="77777777" w:rsidR="00D25E16" w:rsidRDefault="00D25E16" w:rsidP="0035065E">
            <w:pPr>
              <w:pStyle w:val="TableTitle"/>
            </w:pPr>
            <w:r w:rsidRPr="006238C8">
              <w:t>LES NON-CARACTÉRISTIQUES</w:t>
            </w:r>
            <w:r>
              <w:br/>
            </w:r>
            <w:r w:rsidRPr="006238C8">
              <w:t>DU VLOGUE</w:t>
            </w:r>
          </w:p>
        </w:tc>
      </w:tr>
    </w:tbl>
    <w:p w14:paraId="287DADDC" w14:textId="77777777" w:rsidR="00D25E16" w:rsidRDefault="00D25E16" w:rsidP="004053CE">
      <w:pPr>
        <w:pStyle w:val="Heading2"/>
      </w:pPr>
    </w:p>
    <w:tbl>
      <w:tblPr>
        <w:tblStyle w:val="TableGrid"/>
        <w:tblW w:w="0" w:type="auto"/>
        <w:tblInd w:w="101" w:type="dxa"/>
        <w:tblLook w:val="04A0" w:firstRow="1" w:lastRow="0" w:firstColumn="1" w:lastColumn="0" w:noHBand="0" w:noVBand="1"/>
      </w:tblPr>
      <w:tblGrid>
        <w:gridCol w:w="4625"/>
        <w:gridCol w:w="4624"/>
      </w:tblGrid>
      <w:tr w:rsidR="00D25E16" w:rsidRPr="00B34501" w14:paraId="3DAEC228" w14:textId="77777777" w:rsidTr="005B469F">
        <w:trPr>
          <w:trHeight w:val="12014"/>
        </w:trPr>
        <w:tc>
          <w:tcPr>
            <w:tcW w:w="4675" w:type="dxa"/>
          </w:tcPr>
          <w:p w14:paraId="78839C4C" w14:textId="77777777" w:rsidR="00D25E16" w:rsidRPr="00605557" w:rsidRDefault="00D25E16" w:rsidP="0035065E">
            <w:pPr>
              <w:pStyle w:val="TableTitle"/>
            </w:pPr>
            <w:r>
              <w:t>CE QUE LE REPORTER DE</w:t>
            </w:r>
            <w:r>
              <w:br/>
              <w:t>VOYAGE FAIT</w:t>
            </w:r>
          </w:p>
        </w:tc>
        <w:tc>
          <w:tcPr>
            <w:tcW w:w="4675" w:type="dxa"/>
          </w:tcPr>
          <w:p w14:paraId="6C100578" w14:textId="77777777" w:rsidR="00D25E16" w:rsidRDefault="00D25E16" w:rsidP="0035065E">
            <w:pPr>
              <w:pStyle w:val="TableTitle"/>
            </w:pPr>
            <w:r>
              <w:t>CE QUE LE REPORTER DE VOYAGE NE FAIT PAS</w:t>
            </w:r>
          </w:p>
        </w:tc>
      </w:tr>
    </w:tbl>
    <w:p w14:paraId="10AC88B0" w14:textId="77777777" w:rsidR="00D25E16" w:rsidRPr="00B34501" w:rsidRDefault="00D25E16" w:rsidP="00D25E16">
      <w:pPr>
        <w:rPr>
          <w:lang w:val="fr-CA"/>
        </w:rPr>
      </w:pPr>
    </w:p>
    <w:p w14:paraId="0B43C7AC" w14:textId="4B85514F" w:rsidR="000D1A9D" w:rsidRDefault="000D1A9D" w:rsidP="004053CE">
      <w:pPr>
        <w:pStyle w:val="Heading2"/>
      </w:pPr>
      <w:r w:rsidRPr="00D25E16">
        <w:lastRenderedPageBreak/>
        <w:t>NOUS DÉVELOPPONS NOTRE COMPRÉHENSION!</w:t>
      </w:r>
      <w:r>
        <w:br/>
      </w:r>
      <w:r w:rsidRPr="000D1A9D">
        <w:t>Notez ce que vous n’aviez pas encore remarqué.</w:t>
      </w:r>
    </w:p>
    <w:tbl>
      <w:tblPr>
        <w:tblStyle w:val="TableGrid"/>
        <w:tblW w:w="0" w:type="auto"/>
        <w:tblInd w:w="101" w:type="dxa"/>
        <w:tblLook w:val="04A0" w:firstRow="1" w:lastRow="0" w:firstColumn="1" w:lastColumn="0" w:noHBand="0" w:noVBand="1"/>
      </w:tblPr>
      <w:tblGrid>
        <w:gridCol w:w="4625"/>
        <w:gridCol w:w="4624"/>
      </w:tblGrid>
      <w:tr w:rsidR="000D1A9D" w:rsidRPr="00B34501" w14:paraId="4EE6CECC" w14:textId="77777777" w:rsidTr="005B469F">
        <w:trPr>
          <w:trHeight w:val="11690"/>
        </w:trPr>
        <w:tc>
          <w:tcPr>
            <w:tcW w:w="4625" w:type="dxa"/>
          </w:tcPr>
          <w:p w14:paraId="424FD79E" w14:textId="77777777" w:rsidR="000D1A9D" w:rsidRPr="00605557" w:rsidRDefault="000D1A9D" w:rsidP="0035065E">
            <w:pPr>
              <w:pStyle w:val="TableTitle"/>
            </w:pPr>
            <w:r w:rsidRPr="00605557">
              <w:t>LES CARACTÉRISTIQUES</w:t>
            </w:r>
            <w:r>
              <w:br/>
            </w:r>
            <w:r w:rsidRPr="00605557">
              <w:t>DU VLOGUE</w:t>
            </w:r>
          </w:p>
        </w:tc>
        <w:tc>
          <w:tcPr>
            <w:tcW w:w="4624" w:type="dxa"/>
          </w:tcPr>
          <w:p w14:paraId="0C0FA2D7" w14:textId="77777777" w:rsidR="000D1A9D" w:rsidRDefault="000D1A9D" w:rsidP="0035065E">
            <w:pPr>
              <w:pStyle w:val="TableTitle"/>
            </w:pPr>
            <w:r w:rsidRPr="006238C8">
              <w:t>LES NON-CARACTÉRISTIQUES</w:t>
            </w:r>
            <w:r>
              <w:br/>
            </w:r>
            <w:r w:rsidRPr="006238C8">
              <w:t>DU VLOGUE</w:t>
            </w:r>
          </w:p>
        </w:tc>
      </w:tr>
    </w:tbl>
    <w:p w14:paraId="41F3E840" w14:textId="35EAFC51" w:rsidR="000D1A9D" w:rsidRDefault="000D1A9D" w:rsidP="004053CE">
      <w:pPr>
        <w:pStyle w:val="Heading2"/>
      </w:pPr>
    </w:p>
    <w:tbl>
      <w:tblPr>
        <w:tblStyle w:val="TableGrid"/>
        <w:tblW w:w="0" w:type="auto"/>
        <w:tblInd w:w="101" w:type="dxa"/>
        <w:tblLook w:val="04A0" w:firstRow="1" w:lastRow="0" w:firstColumn="1" w:lastColumn="0" w:noHBand="0" w:noVBand="1"/>
      </w:tblPr>
      <w:tblGrid>
        <w:gridCol w:w="4625"/>
        <w:gridCol w:w="4624"/>
      </w:tblGrid>
      <w:tr w:rsidR="000D1A9D" w:rsidRPr="00B34501" w14:paraId="3D95F112" w14:textId="77777777" w:rsidTr="005B469F">
        <w:trPr>
          <w:trHeight w:val="12014"/>
        </w:trPr>
        <w:tc>
          <w:tcPr>
            <w:tcW w:w="4675" w:type="dxa"/>
          </w:tcPr>
          <w:p w14:paraId="4521B0C6" w14:textId="77777777" w:rsidR="000D1A9D" w:rsidRPr="00605557" w:rsidRDefault="000D1A9D" w:rsidP="0035065E">
            <w:pPr>
              <w:pStyle w:val="TableTitle"/>
            </w:pPr>
            <w:r>
              <w:t>CE QUE LE REPORTER DE</w:t>
            </w:r>
            <w:r>
              <w:br/>
              <w:t>VOYAGE FAIT</w:t>
            </w:r>
          </w:p>
        </w:tc>
        <w:tc>
          <w:tcPr>
            <w:tcW w:w="4675" w:type="dxa"/>
          </w:tcPr>
          <w:p w14:paraId="38876762" w14:textId="77777777" w:rsidR="000D1A9D" w:rsidRDefault="000D1A9D" w:rsidP="0035065E">
            <w:pPr>
              <w:pStyle w:val="TableTitle"/>
            </w:pPr>
            <w:r>
              <w:t>CE QUE LE REPORTER DE VOYAGE NE FAIT PAS</w:t>
            </w:r>
          </w:p>
        </w:tc>
      </w:tr>
    </w:tbl>
    <w:p w14:paraId="71747A58" w14:textId="77777777" w:rsidR="000D1A9D" w:rsidRPr="00B34501" w:rsidRDefault="000D1A9D" w:rsidP="00D25E16">
      <w:pPr>
        <w:rPr>
          <w:lang w:val="fr-CA"/>
        </w:rPr>
      </w:pPr>
    </w:p>
    <w:p w14:paraId="08C545A3" w14:textId="7DBE26A8" w:rsidR="00A70517" w:rsidRDefault="00A70517" w:rsidP="0035065E">
      <w:pPr>
        <w:pStyle w:val="BodyBold"/>
      </w:pPr>
      <w:r w:rsidRPr="00874059">
        <w:lastRenderedPageBreak/>
        <w:t>JE DÉMONTRE MA COMPRÉHENSION:</w:t>
      </w:r>
      <w:r>
        <w:t xml:space="preserve"> Précise ta définition du vlogue et du reporter de voyage. Tu peux écrire ou dessiner au dos de cette page.</w:t>
      </w:r>
    </w:p>
    <w:p w14:paraId="130D25B5" w14:textId="0A99F15F" w:rsidR="00A70517" w:rsidRDefault="00A70517" w:rsidP="0035065E">
      <w:pPr>
        <w:pStyle w:val="BodyBold"/>
      </w:pPr>
      <w:r>
        <w:t>Un vlogue de voyage peut (avoir/être):</w:t>
      </w:r>
      <w:r w:rsidR="00E36580">
        <w:br/>
      </w:r>
    </w:p>
    <w:p w14:paraId="24ED0F58" w14:textId="7390865F" w:rsidR="00A70517" w:rsidRDefault="00A70517" w:rsidP="004053CE">
      <w:pPr>
        <w:pStyle w:val="BodyText"/>
      </w:pPr>
      <w:r>
        <w:t>1.</w:t>
      </w:r>
      <w:r w:rsidR="000D1A9D">
        <w:t xml:space="preserve"> </w:t>
      </w:r>
      <w:r>
        <w:t>__________________________________________________________________</w:t>
      </w:r>
    </w:p>
    <w:p w14:paraId="0FCCAE21" w14:textId="1C570ED1" w:rsidR="000D1A9D" w:rsidRDefault="005B469F" w:rsidP="004053CE">
      <w:pPr>
        <w:pStyle w:val="BodyText"/>
      </w:pPr>
      <w:r>
        <w:br/>
      </w:r>
      <w:r w:rsidR="000D1A9D">
        <w:t>2. __________________________________________________________________</w:t>
      </w:r>
    </w:p>
    <w:p w14:paraId="64589F9A" w14:textId="074FD2CF" w:rsidR="000D1A9D" w:rsidRDefault="005B469F" w:rsidP="004053CE">
      <w:pPr>
        <w:pStyle w:val="BodyText"/>
      </w:pPr>
      <w:r>
        <w:br/>
      </w:r>
      <w:r w:rsidR="000D1A9D">
        <w:t>3. __________________________________________________________________</w:t>
      </w:r>
    </w:p>
    <w:p w14:paraId="249FFDB8" w14:textId="52E02391" w:rsidR="000D1A9D" w:rsidRDefault="005B469F" w:rsidP="004053CE">
      <w:pPr>
        <w:pStyle w:val="BodyText"/>
      </w:pPr>
      <w:r>
        <w:br/>
      </w:r>
      <w:r w:rsidR="000D1A9D">
        <w:t>4. __________________________________________________________________</w:t>
      </w:r>
    </w:p>
    <w:p w14:paraId="187EEC31" w14:textId="7BC161FD" w:rsidR="000D1A9D" w:rsidRDefault="005B469F" w:rsidP="004053CE">
      <w:pPr>
        <w:pStyle w:val="BodyText"/>
      </w:pPr>
      <w:r>
        <w:br/>
      </w:r>
      <w:r w:rsidR="000D1A9D">
        <w:t>5. __________________________________________________________________</w:t>
      </w:r>
    </w:p>
    <w:p w14:paraId="71E43DEF" w14:textId="44D931D4" w:rsidR="000D1A9D" w:rsidRDefault="005B469F" w:rsidP="004053CE">
      <w:pPr>
        <w:pStyle w:val="BodyText"/>
      </w:pPr>
      <w:r>
        <w:br/>
      </w:r>
      <w:r w:rsidR="000D1A9D">
        <w:t>6. __________________________________________________________________</w:t>
      </w:r>
    </w:p>
    <w:p w14:paraId="23C15E94" w14:textId="5B5962DD" w:rsidR="000D1A9D" w:rsidRDefault="005B469F" w:rsidP="004053CE">
      <w:pPr>
        <w:pStyle w:val="BodyText"/>
      </w:pPr>
      <w:r>
        <w:br/>
      </w:r>
      <w:r w:rsidR="000D1A9D">
        <w:t>7. __________________________________________________________________</w:t>
      </w:r>
    </w:p>
    <w:p w14:paraId="27103E21" w14:textId="0F3291C1" w:rsidR="000D1A9D" w:rsidRDefault="005B469F" w:rsidP="004053CE">
      <w:pPr>
        <w:pStyle w:val="BodyText"/>
      </w:pPr>
      <w:r>
        <w:br/>
      </w:r>
      <w:r w:rsidR="000D1A9D">
        <w:t>8. __________________________________________________________________</w:t>
      </w:r>
    </w:p>
    <w:p w14:paraId="18EAD68C" w14:textId="77777777" w:rsidR="005B469F" w:rsidRDefault="005B469F">
      <w:pPr>
        <w:rPr>
          <w:rFonts w:ascii="Arial" w:eastAsia="Arial" w:hAnsi="Arial" w:cs="Arial"/>
          <w:b/>
          <w:bCs/>
          <w:iCs w:val="0"/>
          <w:noProof/>
          <w:sz w:val="24"/>
          <w:szCs w:val="24"/>
          <w:lang w:val="fr-CA"/>
        </w:rPr>
      </w:pPr>
      <w:r w:rsidRPr="00B34501">
        <w:rPr>
          <w:lang w:val="fr-CA"/>
        </w:rPr>
        <w:br w:type="page"/>
      </w:r>
    </w:p>
    <w:p w14:paraId="61DAE3C5" w14:textId="15842C08" w:rsidR="00A70517" w:rsidRDefault="00A70517" w:rsidP="0035065E">
      <w:pPr>
        <w:pStyle w:val="BodyBold"/>
      </w:pPr>
      <w:r>
        <w:lastRenderedPageBreak/>
        <w:t>Un reporter de voyage peut (faire/inclure):</w:t>
      </w:r>
      <w:r w:rsidR="00E36580">
        <w:br/>
      </w:r>
    </w:p>
    <w:p w14:paraId="2205E3EF" w14:textId="77777777" w:rsidR="000D1A9D" w:rsidRDefault="000D1A9D" w:rsidP="004053CE">
      <w:pPr>
        <w:pStyle w:val="BodyText"/>
      </w:pPr>
      <w:r>
        <w:t>1. __________________________________________________________________</w:t>
      </w:r>
    </w:p>
    <w:p w14:paraId="57061560" w14:textId="04358537" w:rsidR="000D1A9D" w:rsidRDefault="005B469F" w:rsidP="004053CE">
      <w:pPr>
        <w:pStyle w:val="BodyText"/>
      </w:pPr>
      <w:r>
        <w:br/>
      </w:r>
      <w:r w:rsidR="000D1A9D">
        <w:t>2. __________________________________________________________________</w:t>
      </w:r>
    </w:p>
    <w:p w14:paraId="1F6EDDA4" w14:textId="144445FB" w:rsidR="000D1A9D" w:rsidRDefault="005B469F" w:rsidP="004053CE">
      <w:pPr>
        <w:pStyle w:val="BodyText"/>
      </w:pPr>
      <w:r>
        <w:br/>
      </w:r>
      <w:r w:rsidR="000D1A9D">
        <w:t>3. __________________________________________________________________</w:t>
      </w:r>
    </w:p>
    <w:p w14:paraId="7B39A747" w14:textId="1A3D6E1A" w:rsidR="000D1A9D" w:rsidRDefault="005B469F" w:rsidP="004053CE">
      <w:pPr>
        <w:pStyle w:val="BodyText"/>
      </w:pPr>
      <w:r>
        <w:br/>
      </w:r>
      <w:r w:rsidR="000D1A9D">
        <w:t>4. __________________________________________________________________</w:t>
      </w:r>
    </w:p>
    <w:p w14:paraId="6DD352AA" w14:textId="41B58C99" w:rsidR="000D1A9D" w:rsidRDefault="005B469F" w:rsidP="004053CE">
      <w:pPr>
        <w:pStyle w:val="BodyText"/>
      </w:pPr>
      <w:r>
        <w:br/>
      </w:r>
      <w:r w:rsidR="000D1A9D">
        <w:t>5. __________________________________________________________________</w:t>
      </w:r>
    </w:p>
    <w:p w14:paraId="5F1737F8" w14:textId="6CDFA96A" w:rsidR="000D1A9D" w:rsidRDefault="005B469F" w:rsidP="004053CE">
      <w:pPr>
        <w:pStyle w:val="BodyText"/>
      </w:pPr>
      <w:r>
        <w:br/>
      </w:r>
      <w:r w:rsidR="000D1A9D">
        <w:t>6. __________________________________________________________________</w:t>
      </w:r>
    </w:p>
    <w:p w14:paraId="18CB1ACF" w14:textId="53AFBA04" w:rsidR="000D1A9D" w:rsidRDefault="005B469F" w:rsidP="004053CE">
      <w:pPr>
        <w:pStyle w:val="BodyText"/>
      </w:pPr>
      <w:r>
        <w:br/>
      </w:r>
      <w:r w:rsidR="000D1A9D">
        <w:t>7. __________________________________________________________________</w:t>
      </w:r>
    </w:p>
    <w:p w14:paraId="42D03863" w14:textId="74297727" w:rsidR="000D1A9D" w:rsidRDefault="005B469F" w:rsidP="004053CE">
      <w:pPr>
        <w:pStyle w:val="BodyText"/>
      </w:pPr>
      <w:r>
        <w:br/>
      </w:r>
      <w:r w:rsidR="000D1A9D">
        <w:t>8. __________________________________________________________________</w:t>
      </w:r>
    </w:p>
    <w:p w14:paraId="43229DA0" w14:textId="073079B3" w:rsidR="000D1A9D" w:rsidRDefault="000D1A9D">
      <w:pPr>
        <w:rPr>
          <w:rFonts w:ascii="Arial" w:eastAsia="Arial" w:hAnsi="Arial" w:cs="Arial"/>
          <w:b/>
          <w:bCs/>
          <w:iCs w:val="0"/>
          <w:noProof/>
          <w:sz w:val="24"/>
          <w:szCs w:val="24"/>
          <w:lang w:val="fr-CA"/>
        </w:rPr>
      </w:pPr>
      <w:r>
        <w:br w:type="page"/>
      </w:r>
    </w:p>
    <w:p w14:paraId="7B3F2FB3" w14:textId="77777777" w:rsidR="00B907B8" w:rsidRDefault="00B907B8">
      <w:pPr>
        <w:sectPr w:rsidR="00B907B8" w:rsidSect="00955A96">
          <w:headerReference w:type="even" r:id="rId10"/>
          <w:headerReference w:type="default" r:id="rId11"/>
          <w:footerReference w:type="even" r:id="rId12"/>
          <w:footerReference w:type="default" r:id="rId13"/>
          <w:headerReference w:type="first" r:id="rId14"/>
          <w:footerReference w:type="first" r:id="rId15"/>
          <w:footnotePr>
            <w:numRestart w:val="eachPage"/>
          </w:footnotePr>
          <w:type w:val="continuous"/>
          <w:pgSz w:w="12240" w:h="15840"/>
          <w:pgMar w:top="1440" w:right="1440" w:bottom="1440" w:left="1440" w:header="708" w:footer="708" w:gutter="0"/>
          <w:pgNumType w:start="0"/>
          <w:cols w:space="708"/>
          <w:titlePg/>
          <w:docGrid w:linePitch="360"/>
        </w:sectPr>
      </w:pPr>
    </w:p>
    <w:p w14:paraId="4771139D" w14:textId="2FB9CE9F" w:rsidR="00B907B8" w:rsidRDefault="00B907B8" w:rsidP="00B907B8">
      <w:pPr>
        <w:jc w:val="center"/>
        <w:rPr>
          <w:rFonts w:ascii="Arial" w:eastAsia="Arial" w:hAnsi="Arial" w:cs="Arial"/>
          <w:b/>
          <w:bCs/>
          <w:iCs w:val="0"/>
          <w:noProof/>
          <w:sz w:val="24"/>
          <w:szCs w:val="24"/>
          <w:lang w:val="fr-CA"/>
        </w:rPr>
      </w:pPr>
      <w:r w:rsidRPr="00B907B8">
        <w:rPr>
          <w:noProof/>
        </w:rPr>
        <w:lastRenderedPageBreak/>
        <w:drawing>
          <wp:inline distT="0" distB="0" distL="0" distR="0" wp14:anchorId="063885DA" wp14:editId="4173B8BD">
            <wp:extent cx="7375525" cy="5943600"/>
            <wp:effectExtent l="0" t="0" r="317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7375525" cy="5943600"/>
                    </a:xfrm>
                    <a:prstGeom prst="rect">
                      <a:avLst/>
                    </a:prstGeom>
                  </pic:spPr>
                </pic:pic>
              </a:graphicData>
            </a:graphic>
          </wp:inline>
        </w:drawing>
      </w:r>
      <w:r>
        <w:br w:type="page"/>
      </w:r>
    </w:p>
    <w:p w14:paraId="5B56CC63" w14:textId="77777777" w:rsidR="00B907B8" w:rsidRDefault="00B907B8" w:rsidP="0035065E">
      <w:pPr>
        <w:pStyle w:val="BodyBold"/>
        <w:sectPr w:rsidR="00B907B8" w:rsidSect="00B907B8">
          <w:footnotePr>
            <w:numRestart w:val="eachPage"/>
          </w:footnotePr>
          <w:pgSz w:w="15840" w:h="12240" w:orient="landscape"/>
          <w:pgMar w:top="1440" w:right="1440" w:bottom="1440" w:left="1440" w:header="708" w:footer="708" w:gutter="0"/>
          <w:pgNumType w:start="0"/>
          <w:cols w:space="708"/>
          <w:titlePg/>
          <w:docGrid w:linePitch="360"/>
        </w:sectPr>
      </w:pPr>
    </w:p>
    <w:p w14:paraId="484BB7A4" w14:textId="4215D9F1" w:rsidR="00A70517" w:rsidRDefault="00A70517" w:rsidP="00460254">
      <w:pPr>
        <w:pStyle w:val="Heading1"/>
      </w:pPr>
      <w:r>
        <w:lastRenderedPageBreak/>
        <w:t xml:space="preserve">Activité 2 : Nous analysons le vlogue de voyage </w:t>
      </w:r>
    </w:p>
    <w:p w14:paraId="1BD0FC47" w14:textId="77777777" w:rsidR="00A70517" w:rsidRPr="000D1A9D" w:rsidRDefault="00A70517" w:rsidP="004053CE">
      <w:pPr>
        <w:pStyle w:val="BodyText"/>
      </w:pPr>
      <w:r w:rsidRPr="000D1A9D">
        <w:t xml:space="preserve">Notez que cette activité pourrait durer plus d’un cours; il est important de suivre le rythme d’apprentissage des élèves. </w:t>
      </w:r>
    </w:p>
    <w:p w14:paraId="3B6AE046" w14:textId="25611F9E" w:rsidR="00A70517" w:rsidRDefault="00A70517" w:rsidP="004053CE">
      <w:pPr>
        <w:pStyle w:val="BodyText"/>
        <w:numPr>
          <w:ilvl w:val="0"/>
          <w:numId w:val="40"/>
        </w:numPr>
      </w:pPr>
      <w:r>
        <w:t>Vous pouvez remettre une copie de la première page de la fiche intitulée « Analyser la vidéo de voyage » à chaque groupe. Avant de commencer, vous pouvez demander aux élèves de lire la fiche ensemble et de surligner ou souligner tout ce qu’ils ne comprennent pas. Ensuite, vous pouvez discuter de ces éléments en groupe. Il faudra peut-être revoir ce que veut dire la source et la fiabilité d’une source avant de commencer.</w:t>
      </w:r>
    </w:p>
    <w:p w14:paraId="0E2AA4EA" w14:textId="1A06C5BF" w:rsidR="00A70517" w:rsidRDefault="00A70517" w:rsidP="004053CE">
      <w:pPr>
        <w:pStyle w:val="BodyText"/>
        <w:numPr>
          <w:ilvl w:val="0"/>
          <w:numId w:val="40"/>
        </w:numPr>
      </w:pPr>
      <w:r>
        <w:t>Vous pouvez ensuite expliquer aux élèves ce qu’ils doivent faire avec la première page en utilisant une vidéo d’OUISNCF. Vous pouvez choisir une des vidéos (comme celle de Bruxelles).</w:t>
      </w:r>
    </w:p>
    <w:p w14:paraId="1505636D" w14:textId="10DCDF98" w:rsidR="00A70517" w:rsidRDefault="00A70517" w:rsidP="004053CE">
      <w:pPr>
        <w:pStyle w:val="BodyText"/>
        <w:numPr>
          <w:ilvl w:val="0"/>
          <w:numId w:val="40"/>
        </w:numPr>
      </w:pPr>
      <w:r>
        <w:t>Vous pouvez demander aux élèves de former des équipes de trois et de choisir une vidéo de la liste (qui n’a pas été créée par OUISNCF) http://bit.ly/visitestouristiques. Les élèves peuvent remplir la première page de la fiche avec leurs prédictions et explications.</w:t>
      </w:r>
    </w:p>
    <w:p w14:paraId="0AC40BD7" w14:textId="047A8E55" w:rsidR="00A70517" w:rsidRDefault="00A70517" w:rsidP="004053CE">
      <w:pPr>
        <w:pStyle w:val="BodyText"/>
        <w:numPr>
          <w:ilvl w:val="0"/>
          <w:numId w:val="40"/>
        </w:numPr>
      </w:pPr>
      <w:r>
        <w:t xml:space="preserve">Vous pouvez discuter des différences entre les deux exemples présentés en classe et ajouter les nouvelles connaissances à la fiche « Nous adaptons notre compréhension ». Pour la partie « Développez votre lexique français », demandez aux élèves de noter des termes/expressions qu’ils entendent.  </w:t>
      </w:r>
    </w:p>
    <w:p w14:paraId="1E06F646" w14:textId="6CB30AA0" w:rsidR="00A70517" w:rsidRDefault="00A70517" w:rsidP="004053CE">
      <w:pPr>
        <w:pStyle w:val="BodyText"/>
        <w:numPr>
          <w:ilvl w:val="0"/>
          <w:numId w:val="40"/>
        </w:numPr>
      </w:pPr>
      <w:r>
        <w:t>Ensuite, vous pouvez remettre une copie des pages 2 et 3 à chaque élève. Avant de commencer, vous pouvez demander aux élèves de lire la fiche ensemble et de surligner ou souligner tout ce qu’ils ne comprennent pas. Vous pouvez ensuite discuter de ces éléments en groupe. Il faudra peut-être revoir ce que veut dire le message de l’auteur, les messages implicites/explicites, le subjonctif pour donner son opinion, etc.</w:t>
      </w:r>
    </w:p>
    <w:p w14:paraId="0C2293A1" w14:textId="2BAB7B5C" w:rsidR="00A70517" w:rsidRDefault="00A70517" w:rsidP="004053CE">
      <w:pPr>
        <w:pStyle w:val="BodyText"/>
        <w:numPr>
          <w:ilvl w:val="0"/>
          <w:numId w:val="40"/>
        </w:numPr>
      </w:pPr>
      <w:r>
        <w:t>Ensuite, vous pouvez modéliser les pages 2 et 3 en travaillant ensemble la vidéo « Le battement de ma ville » de Wapikoni Mobile (pour souligner les différences entre les vlogues).</w:t>
      </w:r>
    </w:p>
    <w:p w14:paraId="298E59D2" w14:textId="5FF91AEA" w:rsidR="005B469F" w:rsidRDefault="00A70517" w:rsidP="004053CE">
      <w:pPr>
        <w:pStyle w:val="BodyText"/>
        <w:numPr>
          <w:ilvl w:val="0"/>
          <w:numId w:val="40"/>
        </w:numPr>
      </w:pPr>
      <w:r>
        <w:t>Les élèves doivent maintenant faire leur choix. Vous pouvez demander aux élèves de regarder la vidéo deux fois et de répondre aux questions des pages 1 à 3 sur la forme et l’intention du vlogue. Ils peuvent travailler cette partie ensemble après les visionnements pour élaborer les définitions.</w:t>
      </w:r>
    </w:p>
    <w:p w14:paraId="2AE41825" w14:textId="3F9250C0" w:rsidR="00A70517" w:rsidRDefault="00A70517" w:rsidP="004053CE">
      <w:pPr>
        <w:pStyle w:val="BodyText"/>
      </w:pPr>
      <w:r>
        <w:lastRenderedPageBreak/>
        <w:t>Ensuite, vous pouvez demander aux élèves de remplir les dernières pages,</w:t>
      </w:r>
      <w:r w:rsidR="005B469F">
        <w:br/>
      </w:r>
      <w:r>
        <w:t>4 et 5. Cette activité est à faire individuellement, car elle porte sur une préférence personnelle. Les élèves peuvent visionner leur vidéo encore</w:t>
      </w:r>
      <w:r w:rsidR="005B469F">
        <w:br/>
      </w:r>
      <w:r>
        <w:t>une</w:t>
      </w:r>
      <w:r w:rsidR="005B469F">
        <w:t xml:space="preserve"> </w:t>
      </w:r>
      <w:r>
        <w:t>ou deux fois au besoin. Après avoir rempli la fiche, demandez aux élèves</w:t>
      </w:r>
      <w:r w:rsidR="005B469F">
        <w:br/>
      </w:r>
      <w:r>
        <w:t>de partager leur réflexion approfondie et de comparer leurs réponses.</w:t>
      </w:r>
    </w:p>
    <w:p w14:paraId="541CFA69" w14:textId="08F4F03E" w:rsidR="005B469F" w:rsidRDefault="005B469F" w:rsidP="0035065E">
      <w:pPr>
        <w:pStyle w:val="BodyBold"/>
      </w:pPr>
      <w:r>
        <w:t xml:space="preserve">Pendant que les élèves travaillent en équipe, l’enseignante peut observer, prendre des notes et poser des questions. Elle aura ainsi des preuves d’apprentissage qui lui permettront d’évaluer non seulement le produit final, mais aussi le processus d’apprentissage.  </w:t>
      </w:r>
    </w:p>
    <w:p w14:paraId="4082FAFA" w14:textId="7480B6E2" w:rsidR="005B469F" w:rsidRDefault="005B469F" w:rsidP="0035065E">
      <w:pPr>
        <w:pStyle w:val="BodyBold"/>
      </w:pPr>
      <w:r>
        <w:t>L’enseignante pourra également poser des questions pour les aider à comprendre comment les compétences essentielles sont associées à leurs tâches d’apprentissage.</w:t>
      </w:r>
    </w:p>
    <w:p w14:paraId="229F525A" w14:textId="26636376" w:rsidR="00A70517" w:rsidRDefault="00A70517" w:rsidP="004053CE">
      <w:pPr>
        <w:pStyle w:val="BodyText"/>
        <w:numPr>
          <w:ilvl w:val="0"/>
          <w:numId w:val="40"/>
        </w:numPr>
      </w:pPr>
      <w:r>
        <w:t>Finalement, vous pouvez distribuer la fiche « Je prépare mon vlogue ». (Je suggère d’imprimer la fiche sur une feuille de couleur [ex. rose] pour qu’elle soit facilement identifiable.) L’élève écrira dessus après chaque vidéo présentée en exemple. Vous pouvez demander aux élèves de discuter avec les membres de leur équipe et de remplir la première partie pour la vidéo en question. Ils peuvent s’entraider pour développer leurs idées.</w:t>
      </w:r>
    </w:p>
    <w:p w14:paraId="4DEB7C42" w14:textId="7E04B8CE" w:rsidR="005B469F" w:rsidRDefault="005B469F" w:rsidP="0035065E">
      <w:pPr>
        <w:pStyle w:val="BodyBold"/>
      </w:pPr>
      <w:r w:rsidRPr="005B469F">
        <w:t>Vous pouvez utiliser cette rubrique et l’adapter selon vos besoins tout au long de l’analyse des vidéos. Ce genre de rubrique (Single-point Rubric) permet à l’enseignant de renforcer quelques compétences et la compréhension du contenu en même temps.</w:t>
      </w:r>
    </w:p>
    <w:p w14:paraId="57F2C6A2" w14:textId="49922BCD" w:rsidR="00A70517" w:rsidRDefault="00A70517" w:rsidP="004053CE">
      <w:pPr>
        <w:pStyle w:val="BodyText"/>
        <w:numPr>
          <w:ilvl w:val="0"/>
          <w:numId w:val="40"/>
        </w:numPr>
      </w:pPr>
      <w:r>
        <w:t>Vous pouvez recueillir les fiches et les corriger avant de passer à la prochaine étape. Vous pouvez utiliser la rubrique « Mon billet de sortie » pour vous aider à fournir une rétroaction.</w:t>
      </w:r>
    </w:p>
    <w:p w14:paraId="7DDEF197" w14:textId="0BDC447E" w:rsidR="00F963ED" w:rsidRDefault="00A70517" w:rsidP="004053CE">
      <w:pPr>
        <w:pStyle w:val="BodyText"/>
        <w:numPr>
          <w:ilvl w:val="0"/>
          <w:numId w:val="40"/>
        </w:numPr>
      </w:pPr>
      <w:r>
        <w:t>En équipe de deux, vous pouvez demander aux élèves de choisir trois vidéos différentes de la liste, une vidéo étant créée par OUISNCF http://bit.ly/visitestouristiques. Vous pouvez placer les élèves en équipe au hasard (vous pouvez utiliser la stratégie du jeu de cartes afin qu’ils retrouvent la personne qui a la même couleur et la même valeur qu’eux (ex. un de trèfle et un de pique vont ensemble). Ils peuvent travailler avec la même partenaire pendant le visionnement des trois prochaines vidéos OU en chercher un nouveau après avoir regardé chaque vidéo.</w:t>
      </w:r>
    </w:p>
    <w:p w14:paraId="0546E56D" w14:textId="5006AB98" w:rsidR="00A70517" w:rsidRPr="00F963ED" w:rsidRDefault="00F963ED" w:rsidP="00F963ED">
      <w:pPr>
        <w:rPr>
          <w:rFonts w:ascii="Arial" w:eastAsia="Arial" w:hAnsi="Arial" w:cs="Arial"/>
          <w:iCs w:val="0"/>
          <w:noProof/>
          <w:sz w:val="24"/>
          <w:szCs w:val="24"/>
          <w:lang w:val="fr-CA"/>
        </w:rPr>
      </w:pPr>
      <w:r w:rsidRPr="00B34501">
        <w:rPr>
          <w:lang w:val="fr-CA"/>
        </w:rPr>
        <w:br w:type="page"/>
      </w:r>
    </w:p>
    <w:p w14:paraId="6CE72DE8" w14:textId="324430F2" w:rsidR="00A70517" w:rsidRDefault="00A70517" w:rsidP="004053CE">
      <w:pPr>
        <w:pStyle w:val="BodyText"/>
        <w:numPr>
          <w:ilvl w:val="0"/>
          <w:numId w:val="40"/>
        </w:numPr>
      </w:pPr>
      <w:r>
        <w:lastRenderedPageBreak/>
        <w:t>Vous pouvez distribuer « Analyser la vidéo de voyage » (une fiche par équipe). Avant de commencer, vous pouvez demander aux élèves de lire la fiche et de surligner ou souligner tout ce qu’ils ne comprennent pas. Vous pouvez discuter de ces éléments ensemble. Il faudra peut-être revoir la source et la fiabilité d’une source avant de commencer.</w:t>
      </w:r>
    </w:p>
    <w:p w14:paraId="2D6AAB13" w14:textId="77777777" w:rsidR="00F963ED" w:rsidRDefault="00A70517" w:rsidP="004053CE">
      <w:pPr>
        <w:pStyle w:val="BodyText"/>
        <w:numPr>
          <w:ilvl w:val="0"/>
          <w:numId w:val="40"/>
        </w:numPr>
      </w:pPr>
      <w:r>
        <w:t>Vous pouvez demander aux élèves de remplir les fiches et de suivre les mêmes étapes que lors du dernier visionnement.</w:t>
      </w:r>
    </w:p>
    <w:p w14:paraId="24BA8353" w14:textId="7031C440" w:rsidR="00A70517" w:rsidRDefault="00A70517" w:rsidP="004053CE">
      <w:pPr>
        <w:pStyle w:val="BodyText"/>
      </w:pPr>
      <w:r>
        <w:t>À la fin de chaque visionnement, les élèves peuvent remplir la fiche « Je prépare mon vlogue ». Vous pouvez demander aux élèves de discuter avec leur partenaire et de remplir la prochaine partie pour la vidéo en question. Ils peuvent s’entraider pour développer leurs idées.</w:t>
      </w:r>
    </w:p>
    <w:p w14:paraId="79CDA88A" w14:textId="487CBFBA" w:rsidR="00A70517" w:rsidRDefault="00A70517" w:rsidP="004053CE">
      <w:pPr>
        <w:pStyle w:val="BodyText"/>
        <w:numPr>
          <w:ilvl w:val="0"/>
          <w:numId w:val="40"/>
        </w:numPr>
      </w:pPr>
      <w:r>
        <w:t xml:space="preserve">Vous pouvez recueillir les fiches de votre choix et les corriger (page 1, pages 2 et 3, pages 4 et 5) en adaptant la grille d’évaluation en Annexe pour vous aider à offrir une rétroaction précise sur ce que vous voulez noter durant ce cours. </w:t>
      </w:r>
    </w:p>
    <w:p w14:paraId="429A165F" w14:textId="77777777" w:rsidR="00A70517" w:rsidRDefault="00A70517" w:rsidP="0035065E">
      <w:pPr>
        <w:pStyle w:val="BodyBold"/>
      </w:pPr>
      <w:r>
        <w:t xml:space="preserve">Les élèves doivent maintenant utiliser leurs observations et leurs critiques des vidéos pour créer leur propre vlogue de voyage.  </w:t>
      </w:r>
    </w:p>
    <w:p w14:paraId="2C5907FD" w14:textId="77777777" w:rsidR="00A70517" w:rsidRDefault="00A70517" w:rsidP="004053CE">
      <w:pPr>
        <w:pStyle w:val="BodyText"/>
      </w:pPr>
      <w:r>
        <w:t>Avant de commencer, vous pouvez faire des activités pour partager les préférences des élèves. Vous pouvez afficher chaque nom des vlogueurs dans les coins de la classe et demander aux élèves de choisir leur vlogueur préféré. Ensuite, vous pouvez leur demander de choisir le vlogueur qu’ils ont aimé le moins. Ils peuvent discuter en équipe et partager leurs opinions en utilisant le subjonctif. Vous pouvez aussi afficher les noms de différents continents/différentes régions et leur demander de trouver la région de leur lieu préféré. Les élèves peuvent en discuter (ou cela peut servir à lancer un autre cours). Ces fiches se trouvent dans l’Annexe F et vous pouvez les imprimer.</w:t>
      </w:r>
    </w:p>
    <w:p w14:paraId="6E9447B4" w14:textId="1632B17F" w:rsidR="00A70517" w:rsidRDefault="00A70517" w:rsidP="004053CE">
      <w:pPr>
        <w:pStyle w:val="BodyText"/>
        <w:numPr>
          <w:ilvl w:val="0"/>
          <w:numId w:val="41"/>
        </w:numPr>
      </w:pPr>
      <w:r>
        <w:t xml:space="preserve">Les élèves peuvent aussi écrire une critique sur la vidéo qu’ils ont aimée le plus et/ou le moins. Plusieurs activités peuvent les aider à réfléchir sur ce qu’ils ont analysé en détail. </w:t>
      </w:r>
    </w:p>
    <w:p w14:paraId="498FB994" w14:textId="470F9199" w:rsidR="005B469F" w:rsidRDefault="00A70517" w:rsidP="004053CE">
      <w:pPr>
        <w:pStyle w:val="BodyText"/>
        <w:numPr>
          <w:ilvl w:val="0"/>
          <w:numId w:val="41"/>
        </w:numPr>
      </w:pPr>
      <w:r>
        <w:t>Ils peuvent aussi comparer le lexique appris et évaluer d’où vient le vlogueur (la France ou le Québec), et comment les variations langagières de chacun offrent des repères culturels de la diversité francophone.</w:t>
      </w:r>
    </w:p>
    <w:p w14:paraId="3A220B12" w14:textId="21B73772" w:rsidR="00A70517" w:rsidRPr="005B469F" w:rsidRDefault="005B469F" w:rsidP="005B469F">
      <w:pPr>
        <w:rPr>
          <w:rFonts w:ascii="Arial" w:eastAsia="Arial" w:hAnsi="Arial" w:cs="Arial"/>
          <w:iCs w:val="0"/>
          <w:noProof/>
          <w:sz w:val="24"/>
          <w:szCs w:val="24"/>
          <w:lang w:val="fr-CA"/>
        </w:rPr>
      </w:pPr>
      <w:r w:rsidRPr="00B34501">
        <w:rPr>
          <w:lang w:val="fr-CA"/>
        </w:rPr>
        <w:br w:type="page"/>
      </w:r>
    </w:p>
    <w:p w14:paraId="0ED3524B" w14:textId="77777777" w:rsidR="00A70517" w:rsidRDefault="00A70517" w:rsidP="004053CE">
      <w:pPr>
        <w:pStyle w:val="Heading2"/>
      </w:pPr>
      <w:r>
        <w:lastRenderedPageBreak/>
        <w:t>ANALYSER LA VIDÉO DE VOYAGE</w:t>
      </w:r>
    </w:p>
    <w:p w14:paraId="717B5B4B" w14:textId="77777777" w:rsidR="005E768B" w:rsidRDefault="00A70517" w:rsidP="004053CE">
      <w:pPr>
        <w:pStyle w:val="HeaderBold"/>
      </w:pPr>
      <w:r>
        <w:t>Avant de regarder la vidéo…</w:t>
      </w:r>
    </w:p>
    <w:p w14:paraId="57714B8C" w14:textId="39AE5EE5" w:rsidR="00A70517" w:rsidRDefault="00A70517" w:rsidP="004053CE">
      <w:pPr>
        <w:pStyle w:val="BodyText"/>
      </w:pPr>
      <w:r>
        <w:t>Nous nous appelons ____</w:t>
      </w:r>
      <w:r w:rsidR="005E768B">
        <w:t>___</w:t>
      </w:r>
      <w:r>
        <w:t>__________________</w:t>
      </w:r>
    </w:p>
    <w:p w14:paraId="42D5B3BD" w14:textId="4CC051F1" w:rsidR="00A70517" w:rsidRDefault="004053CE" w:rsidP="004053CE">
      <w:pPr>
        <w:pStyle w:val="BodyText"/>
      </w:pPr>
      <w:r>
        <w:br/>
      </w:r>
      <w:r w:rsidR="00A70517">
        <w:t xml:space="preserve">Quel est le titre de la vidéo? </w:t>
      </w:r>
      <w:r>
        <w:br/>
        <w:t>_____________________________________________________________________</w:t>
      </w:r>
    </w:p>
    <w:p w14:paraId="1B5D2903" w14:textId="43C58DD1" w:rsidR="00A70517" w:rsidRDefault="00A70517" w:rsidP="004053CE">
      <w:pPr>
        <w:pStyle w:val="HeaderBold"/>
      </w:pPr>
      <w:r>
        <w:t>Faites des prédictions</w:t>
      </w:r>
    </w:p>
    <w:p w14:paraId="44A023FC" w14:textId="30D1A13A" w:rsidR="00C912EC" w:rsidRDefault="00A70517" w:rsidP="004053CE">
      <w:pPr>
        <w:pStyle w:val="BodyText"/>
      </w:pPr>
      <w:r>
        <w:t>Quels indices sur le contenu de la vidéo le titre offre-t-il?</w:t>
      </w:r>
      <w:r w:rsidR="00C912EC">
        <w:br/>
      </w:r>
      <w:r w:rsidR="00C912EC">
        <w:br/>
        <w:t>_____________________________________________________________________</w:t>
      </w:r>
      <w:r w:rsidR="00C912EC">
        <w:br/>
      </w:r>
      <w:r w:rsidR="00C912EC">
        <w:br/>
        <w:t>_____________________________________________________________________</w:t>
      </w:r>
      <w:r w:rsidR="00C912EC">
        <w:br/>
      </w:r>
      <w:r w:rsidR="00C912EC">
        <w:br/>
        <w:t>_____________________________________________________________________</w:t>
      </w:r>
    </w:p>
    <w:p w14:paraId="1B80A79F" w14:textId="09147AA6" w:rsidR="00A70517" w:rsidRDefault="004053CE" w:rsidP="004053CE">
      <w:pPr>
        <w:pStyle w:val="HeaderBold"/>
      </w:pPr>
      <w:r>
        <w:br/>
      </w:r>
      <w:r w:rsidR="00A70517">
        <w:t>Analysez la source</w:t>
      </w:r>
    </w:p>
    <w:p w14:paraId="11624C70" w14:textId="084164E4" w:rsidR="00A70517" w:rsidRDefault="00A70517" w:rsidP="004053CE">
      <w:pPr>
        <w:pStyle w:val="BodyText"/>
      </w:pPr>
      <w:r>
        <w:t xml:space="preserve">Quelle est la source de la vidéo (l’auteur, le ou les vlogueurs, etc.)?  </w:t>
      </w:r>
      <w:r w:rsidR="00C912EC">
        <w:br/>
      </w:r>
      <w:r w:rsidR="00C912EC">
        <w:br/>
        <w:t>_____________________________________________________________________</w:t>
      </w:r>
      <w:r w:rsidR="00C912EC">
        <w:br/>
      </w:r>
      <w:r w:rsidR="00C912EC">
        <w:br/>
        <w:t>_____________________________________________________________________</w:t>
      </w:r>
      <w:r w:rsidR="00C912EC">
        <w:br/>
      </w:r>
      <w:r w:rsidR="00C912EC">
        <w:br/>
        <w:t>_____________________________________________________________________</w:t>
      </w:r>
    </w:p>
    <w:p w14:paraId="0EAD0EDB" w14:textId="65AE7AA5" w:rsidR="00A70517" w:rsidRDefault="00C912EC" w:rsidP="004053CE">
      <w:pPr>
        <w:pStyle w:val="BodyText"/>
      </w:pPr>
      <w:r>
        <w:br/>
      </w:r>
      <w:r w:rsidR="00A70517">
        <w:t>Comment l’avez-vous trouvée?</w:t>
      </w:r>
    </w:p>
    <w:p w14:paraId="15CD9AE3" w14:textId="77777777" w:rsidR="00C912EC" w:rsidRDefault="00C912EC" w:rsidP="004053CE">
      <w:pPr>
        <w:pStyle w:val="BodyText"/>
      </w:pPr>
      <w:r>
        <w:t>_____________________________________________________________________</w:t>
      </w:r>
      <w:r>
        <w:br/>
      </w:r>
      <w:r>
        <w:br/>
        <w:t>_____________________________________________________________________</w:t>
      </w:r>
      <w:r>
        <w:br/>
      </w:r>
      <w:r>
        <w:br/>
        <w:t>_____________________________________________________________________</w:t>
      </w:r>
    </w:p>
    <w:p w14:paraId="4F420CEA" w14:textId="77777777" w:rsidR="004053CE" w:rsidRDefault="00C912EC" w:rsidP="004053CE">
      <w:pPr>
        <w:pStyle w:val="BodyText"/>
      </w:pPr>
      <w:r>
        <w:br/>
      </w:r>
    </w:p>
    <w:p w14:paraId="5E9C6E4F" w14:textId="33F65DED" w:rsidR="00A70517" w:rsidRDefault="00A70517" w:rsidP="004053CE">
      <w:pPr>
        <w:pStyle w:val="BodyText"/>
      </w:pPr>
      <w:r>
        <w:lastRenderedPageBreak/>
        <w:t>Est-ce que cette source est fiable? Est-elle biaisée? Expliquez.</w:t>
      </w:r>
    </w:p>
    <w:p w14:paraId="3990BE68" w14:textId="77777777" w:rsidR="00C912EC" w:rsidRDefault="00C912EC" w:rsidP="004053CE">
      <w:pPr>
        <w:pStyle w:val="BodyText"/>
      </w:pPr>
      <w:r>
        <w:t>_____________________________________________________________________</w:t>
      </w:r>
      <w:r>
        <w:br/>
      </w:r>
      <w:r>
        <w:br/>
        <w:t>_____________________________________________________________________</w:t>
      </w:r>
      <w:r>
        <w:br/>
      </w:r>
      <w:r>
        <w:br/>
        <w:t>_____________________________________________________________________</w:t>
      </w:r>
    </w:p>
    <w:p w14:paraId="7AA93B70" w14:textId="615B773D" w:rsidR="00A70517" w:rsidRDefault="00C912EC" w:rsidP="004053CE">
      <w:pPr>
        <w:pStyle w:val="HeaderBold"/>
      </w:pPr>
      <w:r>
        <w:br/>
      </w:r>
      <w:r w:rsidR="00A70517">
        <w:t>Expliquez vos choix :</w:t>
      </w:r>
    </w:p>
    <w:p w14:paraId="76FEFFF2" w14:textId="03EABB09" w:rsidR="00C912EC" w:rsidRDefault="00A70517" w:rsidP="004053CE">
      <w:pPr>
        <w:pStyle w:val="BodyText"/>
      </w:pPr>
      <w:r>
        <w:t>Pour quelles raisons avez-vous choisi cette vidéo dans la liste des vidéos à analyser? Expliquez.</w:t>
      </w:r>
      <w:r w:rsidR="00C912EC">
        <w:br/>
      </w:r>
      <w:r w:rsidR="00C912EC">
        <w:br/>
        <w:t>_____________________________________________________________________</w:t>
      </w:r>
      <w:r w:rsidR="00C912EC">
        <w:br/>
      </w:r>
      <w:r w:rsidR="00C912EC">
        <w:br/>
        <w:t>_____________________________________________________________________</w:t>
      </w:r>
      <w:r w:rsidR="00C912EC">
        <w:br/>
      </w:r>
      <w:r w:rsidR="00C912EC">
        <w:br/>
        <w:t>_____________________________________________________________________</w:t>
      </w:r>
    </w:p>
    <w:p w14:paraId="2FADD031" w14:textId="77777777" w:rsidR="00C912EC" w:rsidRDefault="00C912EC" w:rsidP="004053CE">
      <w:pPr>
        <w:pStyle w:val="BodyText"/>
      </w:pPr>
    </w:p>
    <w:p w14:paraId="495A2C5A" w14:textId="5DFE3997" w:rsidR="004053CE" w:rsidRDefault="004053CE">
      <w:pPr>
        <w:rPr>
          <w:rFonts w:ascii="Arial" w:eastAsia="Arial" w:hAnsi="Arial" w:cs="Arial"/>
          <w:iCs w:val="0"/>
          <w:noProof/>
          <w:sz w:val="24"/>
          <w:szCs w:val="24"/>
          <w:lang w:val="fr-CA"/>
        </w:rPr>
      </w:pPr>
      <w:r>
        <w:br w:type="page"/>
      </w:r>
    </w:p>
    <w:p w14:paraId="5BC9ACE3" w14:textId="75880A2B" w:rsidR="00A70517" w:rsidRDefault="00A70517" w:rsidP="004053CE">
      <w:pPr>
        <w:pStyle w:val="Heading1"/>
      </w:pPr>
      <w:r>
        <w:lastRenderedPageBreak/>
        <w:t>JE FAIS UNE ANALYSE DE VLOGUE</w:t>
      </w:r>
      <w:r w:rsidR="004053CE">
        <w:br/>
      </w:r>
      <w:r>
        <w:t>Réponds aux questions après avoir regardé la vidéo au moins deux fois.</w:t>
      </w:r>
    </w:p>
    <w:p w14:paraId="398C9254" w14:textId="7DF59CD9" w:rsidR="00A70517" w:rsidRDefault="004053CE" w:rsidP="004053CE">
      <w:pPr>
        <w:pStyle w:val="HeaderBold"/>
      </w:pPr>
      <w:r>
        <w:br/>
      </w:r>
      <w:r w:rsidR="00A70517">
        <w:t>Analyse le message de l’auteur:</w:t>
      </w:r>
    </w:p>
    <w:p w14:paraId="60D66AB1" w14:textId="77777777" w:rsidR="00A70517" w:rsidRDefault="00A70517" w:rsidP="004053CE">
      <w:pPr>
        <w:pStyle w:val="BodyText"/>
      </w:pPr>
      <w:r>
        <w:t>Quelle est l’intention de la vidéo? Coche toutes les bonnes réponses.</w:t>
      </w:r>
    </w:p>
    <w:p w14:paraId="3FF85A2D" w14:textId="528F19F5" w:rsidR="00A70517" w:rsidRDefault="00A70517" w:rsidP="00FF2404">
      <w:pPr>
        <w:pStyle w:val="BodyText"/>
        <w:numPr>
          <w:ilvl w:val="0"/>
          <w:numId w:val="42"/>
        </w:numPr>
      </w:pPr>
      <w:r>
        <w:t>C’est pour faire de la publicité.</w:t>
      </w:r>
    </w:p>
    <w:p w14:paraId="35A83D00" w14:textId="03EE81D2" w:rsidR="00A70517" w:rsidRDefault="00A70517" w:rsidP="00FF2404">
      <w:pPr>
        <w:pStyle w:val="BodyText"/>
        <w:numPr>
          <w:ilvl w:val="0"/>
          <w:numId w:val="42"/>
        </w:numPr>
      </w:pPr>
      <w:r>
        <w:t xml:space="preserve">C’est pour inciter quelqu’un à voyager. </w:t>
      </w:r>
    </w:p>
    <w:p w14:paraId="1238FBE0" w14:textId="6FF7089D" w:rsidR="00A70517" w:rsidRDefault="00A70517" w:rsidP="00FF2404">
      <w:pPr>
        <w:pStyle w:val="BodyText"/>
        <w:numPr>
          <w:ilvl w:val="0"/>
          <w:numId w:val="42"/>
        </w:numPr>
      </w:pPr>
      <w:r>
        <w:t>C’est pour provoquer une réaction.</w:t>
      </w:r>
    </w:p>
    <w:p w14:paraId="2F236FCE" w14:textId="73125921" w:rsidR="00A70517" w:rsidRDefault="00A70517" w:rsidP="00FF2404">
      <w:pPr>
        <w:pStyle w:val="BodyText"/>
        <w:numPr>
          <w:ilvl w:val="0"/>
          <w:numId w:val="42"/>
        </w:numPr>
      </w:pPr>
      <w:r>
        <w:t>C’est pour inciter l’auditoire à s’inscrire à un site/compte YouTube.</w:t>
      </w:r>
    </w:p>
    <w:p w14:paraId="7D850AD9" w14:textId="21F24EFC" w:rsidR="00A70517" w:rsidRDefault="00A70517" w:rsidP="00FF2404">
      <w:pPr>
        <w:pStyle w:val="BodyText"/>
        <w:numPr>
          <w:ilvl w:val="0"/>
          <w:numId w:val="42"/>
        </w:numPr>
      </w:pPr>
      <w:r>
        <w:t>C’est pour divertir.</w:t>
      </w:r>
    </w:p>
    <w:p w14:paraId="73FE1EF0" w14:textId="67CCE718" w:rsidR="00A70517" w:rsidRDefault="00A70517" w:rsidP="00FF2404">
      <w:pPr>
        <w:pStyle w:val="BodyText"/>
        <w:numPr>
          <w:ilvl w:val="0"/>
          <w:numId w:val="42"/>
        </w:numPr>
      </w:pPr>
      <w:r>
        <w:t>C’est pour informer.</w:t>
      </w:r>
    </w:p>
    <w:p w14:paraId="52380BB2" w14:textId="5A7F56A0" w:rsidR="00A70517" w:rsidRDefault="00A70517" w:rsidP="004053CE">
      <w:pPr>
        <w:pStyle w:val="BodyText"/>
      </w:pPr>
      <w:r>
        <w:t>Explique tes choix. Donne des exemples concrets de la vidéo.</w:t>
      </w:r>
    </w:p>
    <w:p w14:paraId="622B1329" w14:textId="7E6790AA" w:rsidR="00FF2404" w:rsidRDefault="00FF2404" w:rsidP="004053CE">
      <w:pPr>
        <w:pStyle w:val="BodyText"/>
      </w:pPr>
      <w:r>
        <w:t>_____________________________________________________________________</w:t>
      </w:r>
      <w:r>
        <w:br/>
      </w:r>
      <w:r>
        <w:br/>
        <w:t>_____________________________________________________________________</w:t>
      </w:r>
    </w:p>
    <w:p w14:paraId="60D6EEBF" w14:textId="53B32940" w:rsidR="00A70517" w:rsidRDefault="00A70517" w:rsidP="00FF2404">
      <w:pPr>
        <w:pStyle w:val="HeaderBold"/>
      </w:pPr>
      <w:r>
        <w:t>Analyse les effets stylistiques du vlogue</w:t>
      </w:r>
    </w:p>
    <w:p w14:paraId="6E9B1BCD" w14:textId="799EF126" w:rsidR="00A70517" w:rsidRDefault="00A70517" w:rsidP="004053CE">
      <w:pPr>
        <w:pStyle w:val="BodyText"/>
      </w:pPr>
      <w:r>
        <w:t>Évalue la séquence de la vidéo. Est-ce que cette séquence est compréhensible? Y a-t-il des éléments employés pour rendre la vidéo plus intéressante? Réfléchis aux transitions, descriptifs visuels, expressions idiomatiques, intonations, etc.</w:t>
      </w:r>
    </w:p>
    <w:p w14:paraId="61962647" w14:textId="1BB38853" w:rsidR="00FF2404" w:rsidRDefault="00FF2404" w:rsidP="00FF2404">
      <w:pPr>
        <w:pStyle w:val="BodyText"/>
        <w:ind w:firstLine="0"/>
      </w:pPr>
      <w:r>
        <w:t>_____________________________________________________________________</w:t>
      </w:r>
      <w:r>
        <w:br/>
      </w:r>
      <w:r>
        <w:br/>
        <w:t>_____________________________________________________________________</w:t>
      </w:r>
      <w:r>
        <w:br/>
      </w:r>
      <w:r>
        <w:br/>
        <w:t>_____________________________________________________________________</w:t>
      </w:r>
    </w:p>
    <w:p w14:paraId="73ED191A" w14:textId="77777777" w:rsidR="00FF2404" w:rsidRDefault="00FF2404">
      <w:pPr>
        <w:rPr>
          <w:rFonts w:ascii="Arial" w:eastAsia="Arial" w:hAnsi="Arial" w:cs="Arial"/>
          <w:iCs w:val="0"/>
          <w:noProof/>
          <w:sz w:val="24"/>
          <w:szCs w:val="24"/>
          <w:lang w:val="fr-CA"/>
        </w:rPr>
      </w:pPr>
      <w:r w:rsidRPr="00B34501">
        <w:rPr>
          <w:lang w:val="fr-CA"/>
        </w:rPr>
        <w:br w:type="page"/>
      </w:r>
    </w:p>
    <w:p w14:paraId="29F00389" w14:textId="23DAD7FD" w:rsidR="00FF2404" w:rsidRDefault="00A70517" w:rsidP="00FF2404">
      <w:pPr>
        <w:pStyle w:val="BodyText"/>
      </w:pPr>
      <w:r>
        <w:lastRenderedPageBreak/>
        <w:t>Analyse les effets stylistiques de la vidéo. Quel est l’impact de chacun (son, musique et images de la vidéo)?</w:t>
      </w:r>
    </w:p>
    <w:tbl>
      <w:tblPr>
        <w:tblStyle w:val="TableGrid"/>
        <w:tblW w:w="0" w:type="auto"/>
        <w:tblInd w:w="90" w:type="dxa"/>
        <w:tblLook w:val="04A0" w:firstRow="1" w:lastRow="0" w:firstColumn="1" w:lastColumn="0" w:noHBand="0" w:noVBand="1"/>
      </w:tblPr>
      <w:tblGrid>
        <w:gridCol w:w="1885"/>
        <w:gridCol w:w="7375"/>
      </w:tblGrid>
      <w:tr w:rsidR="00FF2404" w14:paraId="0DE69276" w14:textId="77777777" w:rsidTr="00FF2404">
        <w:tc>
          <w:tcPr>
            <w:tcW w:w="1885" w:type="dxa"/>
          </w:tcPr>
          <w:p w14:paraId="72780FDE" w14:textId="0A420184" w:rsidR="00FF2404" w:rsidRDefault="00FF2404" w:rsidP="004053CE">
            <w:pPr>
              <w:pStyle w:val="BodyText"/>
              <w:ind w:left="0" w:firstLine="0"/>
            </w:pPr>
            <w:r>
              <w:t>Le son</w:t>
            </w:r>
          </w:p>
        </w:tc>
        <w:tc>
          <w:tcPr>
            <w:tcW w:w="7375" w:type="dxa"/>
          </w:tcPr>
          <w:p w14:paraId="0305BB14" w14:textId="77777777" w:rsidR="00FF2404" w:rsidRDefault="00FF2404" w:rsidP="004053CE">
            <w:pPr>
              <w:pStyle w:val="BodyText"/>
              <w:ind w:left="0" w:firstLine="0"/>
            </w:pPr>
          </w:p>
        </w:tc>
      </w:tr>
      <w:tr w:rsidR="00FF2404" w14:paraId="6447633E" w14:textId="77777777" w:rsidTr="00FF2404">
        <w:tc>
          <w:tcPr>
            <w:tcW w:w="1885" w:type="dxa"/>
          </w:tcPr>
          <w:p w14:paraId="618D6214" w14:textId="529163E9" w:rsidR="00FF2404" w:rsidRDefault="00FF2404" w:rsidP="004053CE">
            <w:pPr>
              <w:pStyle w:val="BodyText"/>
              <w:ind w:left="0" w:firstLine="0"/>
            </w:pPr>
            <w:r>
              <w:t>La musique</w:t>
            </w:r>
          </w:p>
        </w:tc>
        <w:tc>
          <w:tcPr>
            <w:tcW w:w="7375" w:type="dxa"/>
          </w:tcPr>
          <w:p w14:paraId="07F8865D" w14:textId="77777777" w:rsidR="00FF2404" w:rsidRDefault="00FF2404" w:rsidP="004053CE">
            <w:pPr>
              <w:pStyle w:val="BodyText"/>
              <w:ind w:left="0" w:firstLine="0"/>
            </w:pPr>
          </w:p>
        </w:tc>
      </w:tr>
      <w:tr w:rsidR="00FF2404" w14:paraId="38D25A93" w14:textId="77777777" w:rsidTr="00FF2404">
        <w:tc>
          <w:tcPr>
            <w:tcW w:w="1885" w:type="dxa"/>
          </w:tcPr>
          <w:p w14:paraId="21B729FA" w14:textId="15392B53" w:rsidR="00FF2404" w:rsidRDefault="00FF2404" w:rsidP="004053CE">
            <w:pPr>
              <w:pStyle w:val="BodyText"/>
              <w:ind w:left="0" w:firstLine="0"/>
            </w:pPr>
            <w:r>
              <w:t>Les images</w:t>
            </w:r>
          </w:p>
        </w:tc>
        <w:tc>
          <w:tcPr>
            <w:tcW w:w="7375" w:type="dxa"/>
          </w:tcPr>
          <w:p w14:paraId="0AD2173E" w14:textId="77777777" w:rsidR="00FF2404" w:rsidRDefault="00FF2404" w:rsidP="004053CE">
            <w:pPr>
              <w:pStyle w:val="BodyText"/>
              <w:ind w:left="0" w:firstLine="0"/>
            </w:pPr>
          </w:p>
        </w:tc>
      </w:tr>
    </w:tbl>
    <w:p w14:paraId="3A8687B5" w14:textId="1D9CC13B" w:rsidR="00A70517" w:rsidRDefault="00A70517" w:rsidP="004053CE">
      <w:pPr>
        <w:pStyle w:val="BodyText"/>
      </w:pPr>
      <w:r>
        <w:tab/>
      </w:r>
    </w:p>
    <w:p w14:paraId="50F3EC16" w14:textId="656B0571" w:rsidR="00FF2404" w:rsidRDefault="00A70517" w:rsidP="00FF2404">
      <w:pPr>
        <w:pStyle w:val="BodyText"/>
      </w:pPr>
      <w:r>
        <w:t>Quels sont les messages implicites de la vidéo?</w:t>
      </w:r>
      <w:r w:rsidR="00FF2404" w:rsidRPr="00FF2404">
        <w:t xml:space="preserve"> </w:t>
      </w:r>
    </w:p>
    <w:p w14:paraId="38B4D937" w14:textId="77777777" w:rsidR="00FF2404" w:rsidRDefault="00FF2404" w:rsidP="00FF2404">
      <w:pPr>
        <w:pStyle w:val="BodyText"/>
        <w:ind w:firstLine="0"/>
      </w:pPr>
      <w:r>
        <w:t>_____________________________________________________________________</w:t>
      </w:r>
      <w:r>
        <w:br/>
      </w:r>
      <w:r>
        <w:br/>
        <w:t>_____________________________________________________________________</w:t>
      </w:r>
      <w:r>
        <w:br/>
      </w:r>
      <w:r>
        <w:br/>
        <w:t>_____________________________________________________________________</w:t>
      </w:r>
    </w:p>
    <w:p w14:paraId="21ECC0B9" w14:textId="0022FEDB" w:rsidR="00FF2404" w:rsidRDefault="00A70517" w:rsidP="00FF2404">
      <w:pPr>
        <w:pStyle w:val="BodyText"/>
      </w:pPr>
      <w:r>
        <w:t xml:space="preserve"> </w:t>
      </w:r>
      <w:r w:rsidR="00FF2404">
        <w:br/>
      </w:r>
      <w:r>
        <w:t>Quels sont les messages explicites de la vidéo?</w:t>
      </w:r>
      <w:r w:rsidR="00FF2404" w:rsidRPr="00FF2404">
        <w:t xml:space="preserve"> </w:t>
      </w:r>
    </w:p>
    <w:p w14:paraId="12AA48B6" w14:textId="77777777" w:rsidR="00FF2404" w:rsidRDefault="00FF2404" w:rsidP="00FF2404">
      <w:pPr>
        <w:pStyle w:val="BodyText"/>
        <w:ind w:firstLine="0"/>
      </w:pPr>
      <w:r>
        <w:t>_____________________________________________________________________</w:t>
      </w:r>
      <w:r>
        <w:br/>
      </w:r>
      <w:r>
        <w:br/>
        <w:t>_____________________________________________________________________</w:t>
      </w:r>
      <w:r>
        <w:br/>
      </w:r>
      <w:r>
        <w:br/>
        <w:t>_____________________________________________________________________</w:t>
      </w:r>
    </w:p>
    <w:p w14:paraId="09470EE0" w14:textId="1B325FE0" w:rsidR="009601EE" w:rsidRDefault="009601EE" w:rsidP="009601EE">
      <w:pPr>
        <w:pStyle w:val="BodyText"/>
      </w:pPr>
      <w:r>
        <w:br/>
      </w:r>
      <w:r w:rsidR="00A70517">
        <w:t>Est-ce que les effets stylistiques aident à dégager les messages implicites et explicites du vlogueur? Explique.</w:t>
      </w:r>
      <w:r w:rsidRPr="009601EE">
        <w:t xml:space="preserve"> </w:t>
      </w:r>
    </w:p>
    <w:p w14:paraId="06126139" w14:textId="77777777" w:rsidR="009601EE" w:rsidRDefault="009601EE" w:rsidP="009601EE">
      <w:pPr>
        <w:pStyle w:val="BodyText"/>
        <w:ind w:firstLine="0"/>
      </w:pPr>
      <w:r>
        <w:t>_____________________________________________________________________</w:t>
      </w:r>
      <w:r>
        <w:br/>
      </w:r>
      <w:r>
        <w:br/>
        <w:t>_____________________________________________________________________</w:t>
      </w:r>
      <w:r>
        <w:br/>
      </w:r>
      <w:r>
        <w:br/>
        <w:t>_____________________________________________________________________</w:t>
      </w:r>
    </w:p>
    <w:p w14:paraId="5D9D418F" w14:textId="7694D4A9" w:rsidR="009601EE" w:rsidRDefault="009601EE">
      <w:pPr>
        <w:rPr>
          <w:rFonts w:ascii="Arial" w:eastAsia="Arial" w:hAnsi="Arial" w:cs="Arial"/>
          <w:iCs w:val="0"/>
          <w:noProof/>
          <w:sz w:val="24"/>
          <w:szCs w:val="24"/>
          <w:lang w:val="fr-CA"/>
        </w:rPr>
      </w:pPr>
      <w:r w:rsidRPr="00B34501">
        <w:rPr>
          <w:lang w:val="fr-CA"/>
        </w:rPr>
        <w:br w:type="page"/>
      </w:r>
    </w:p>
    <w:p w14:paraId="7520B854" w14:textId="07E1E568" w:rsidR="00A70517" w:rsidRDefault="00A70517" w:rsidP="009601EE">
      <w:pPr>
        <w:pStyle w:val="HeaderBold"/>
      </w:pPr>
      <w:r>
        <w:lastRenderedPageBreak/>
        <w:t>Développez votre lexique français</w:t>
      </w:r>
    </w:p>
    <w:p w14:paraId="17A0E1C0" w14:textId="016347EF" w:rsidR="00A70517" w:rsidRDefault="00A70517" w:rsidP="00217D37">
      <w:pPr>
        <w:pStyle w:val="BodyText"/>
      </w:pPr>
      <w:r>
        <w:t>Trouvez trois mots ou expressions que vous avez appris en regardant la vidéo. Mot/expression 1</w:t>
      </w:r>
      <w:r w:rsidR="009601EE">
        <w:br/>
      </w:r>
      <w:r w:rsidR="009601EE">
        <w:br/>
        <w:t>_____________________________________________________________________</w:t>
      </w:r>
    </w:p>
    <w:p w14:paraId="1201503B" w14:textId="2701C49C" w:rsidR="00A70517" w:rsidRDefault="00A70517" w:rsidP="004053CE">
      <w:pPr>
        <w:pStyle w:val="BodyText"/>
      </w:pPr>
      <w:r>
        <w:t xml:space="preserve">Sa définition </w:t>
      </w:r>
      <w:r w:rsidR="009601EE">
        <w:br/>
      </w:r>
      <w:r w:rsidR="009601EE">
        <w:br/>
        <w:t>_____________________________________________________________________</w:t>
      </w:r>
    </w:p>
    <w:p w14:paraId="576F93DD" w14:textId="63702A50" w:rsidR="00A70517" w:rsidRDefault="00A70517" w:rsidP="004053CE">
      <w:pPr>
        <w:pStyle w:val="BodyText"/>
      </w:pPr>
      <w:r>
        <w:t>Comment avez-vous trouvé cette définition?</w:t>
      </w:r>
      <w:r w:rsidR="009601EE">
        <w:br/>
      </w:r>
      <w:r w:rsidR="009601EE">
        <w:br/>
        <w:t>_____________________________________________________________________</w:t>
      </w:r>
    </w:p>
    <w:p w14:paraId="2066D72B" w14:textId="736922BA" w:rsidR="00A70517" w:rsidRDefault="00A70517" w:rsidP="004053CE">
      <w:pPr>
        <w:pStyle w:val="BodyText"/>
      </w:pPr>
      <w:r>
        <w:t>Mot/expression 2</w:t>
      </w:r>
      <w:r w:rsidR="009601EE">
        <w:br/>
      </w:r>
      <w:r w:rsidR="009601EE">
        <w:br/>
        <w:t>_____________________________________________________________________</w:t>
      </w:r>
    </w:p>
    <w:p w14:paraId="2459511C" w14:textId="7EF6A408" w:rsidR="00A70517" w:rsidRDefault="00A70517" w:rsidP="004053CE">
      <w:pPr>
        <w:pStyle w:val="BodyText"/>
      </w:pPr>
      <w:r>
        <w:t>Sa définition</w:t>
      </w:r>
      <w:r w:rsidR="009601EE">
        <w:br/>
      </w:r>
      <w:r>
        <w:t xml:space="preserve"> </w:t>
      </w:r>
      <w:r w:rsidR="009601EE">
        <w:br/>
        <w:t>_____________________________________________________________________</w:t>
      </w:r>
    </w:p>
    <w:p w14:paraId="11895366" w14:textId="0AB181F7" w:rsidR="00A70517" w:rsidRDefault="00A70517" w:rsidP="004053CE">
      <w:pPr>
        <w:pStyle w:val="BodyText"/>
      </w:pPr>
      <w:r>
        <w:t>Comment avez-vous trouvé cette définition?</w:t>
      </w:r>
      <w:r w:rsidR="009601EE">
        <w:br/>
      </w:r>
      <w:r w:rsidR="009601EE">
        <w:br/>
        <w:t>_____________________________________________________________________</w:t>
      </w:r>
    </w:p>
    <w:p w14:paraId="7E3AAADE" w14:textId="15392D97" w:rsidR="00A70517" w:rsidRDefault="00A70517" w:rsidP="004053CE">
      <w:pPr>
        <w:pStyle w:val="BodyText"/>
      </w:pPr>
      <w:r>
        <w:t>Mot/expression 3</w:t>
      </w:r>
      <w:r w:rsidR="009601EE">
        <w:br/>
      </w:r>
      <w:r w:rsidR="009601EE">
        <w:br/>
        <w:t>_____________________________________________________________________</w:t>
      </w:r>
    </w:p>
    <w:p w14:paraId="2BB9FBEA" w14:textId="2A9E4241" w:rsidR="00A70517" w:rsidRDefault="00A70517" w:rsidP="004053CE">
      <w:pPr>
        <w:pStyle w:val="BodyText"/>
      </w:pPr>
      <w:r>
        <w:t>Sa définition</w:t>
      </w:r>
      <w:r w:rsidR="009601EE">
        <w:br/>
      </w:r>
      <w:r w:rsidR="009601EE">
        <w:br/>
        <w:t>_____________________________________________________________________</w:t>
      </w:r>
    </w:p>
    <w:p w14:paraId="5CDB1362" w14:textId="58CB56B7" w:rsidR="009601EE" w:rsidRPr="00217D37" w:rsidRDefault="00A70517" w:rsidP="00217D37">
      <w:pPr>
        <w:pStyle w:val="BodyText"/>
      </w:pPr>
      <w:r>
        <w:t>Comment avez-vous trouvé cette définition?</w:t>
      </w:r>
      <w:r w:rsidR="009601EE">
        <w:br/>
      </w:r>
      <w:r w:rsidR="009601EE">
        <w:br/>
        <w:t>_____________________________________________________________________</w:t>
      </w:r>
    </w:p>
    <w:p w14:paraId="1FC71915" w14:textId="78C5CB0F" w:rsidR="00A70517" w:rsidRDefault="00A70517" w:rsidP="004053CE">
      <w:pPr>
        <w:pStyle w:val="BodyText"/>
      </w:pPr>
      <w:r>
        <w:t>Est-ce que ces mots/expressions vous ont empêché de comprendre le message de la vidéo? Expliquez.</w:t>
      </w:r>
      <w:r w:rsidR="009601EE">
        <w:br/>
      </w:r>
      <w:r w:rsidR="00217D37">
        <w:br/>
      </w:r>
      <w:r w:rsidR="009601EE">
        <w:t>_____________________________________________________________________</w:t>
      </w:r>
    </w:p>
    <w:p w14:paraId="68EC7FC8" w14:textId="0BCAA1D9" w:rsidR="00A70517" w:rsidRDefault="009601EE" w:rsidP="00217D37">
      <w:pPr>
        <w:pStyle w:val="Heading2"/>
      </w:pPr>
      <w:r>
        <w:br w:type="page"/>
      </w:r>
      <w:r w:rsidR="00A70517">
        <w:lastRenderedPageBreak/>
        <w:t>Fais une critique approfondie</w:t>
      </w:r>
    </w:p>
    <w:p w14:paraId="49B260C7" w14:textId="2D7A3A30" w:rsidR="00A70517" w:rsidRDefault="00A70517" w:rsidP="00E0181F">
      <w:pPr>
        <w:pStyle w:val="BodyText"/>
      </w:pPr>
      <w:r>
        <w:t xml:space="preserve">Quelles sont tes impressions positives du lieu présenté et de son contexte social et culturel (le paysage, les monuments historiques, les habitants, la culture, la nourriture, la langue, etc.)? Écris cinq phrases sur ce que tu as aimé de cet endroit en utilisant la structure « J’aime que + subjonctif présent ». Ensuite, donne des détails pour préciser ta réponse. </w:t>
      </w:r>
    </w:p>
    <w:tbl>
      <w:tblPr>
        <w:tblStyle w:val="TableGrid"/>
        <w:tblW w:w="0" w:type="auto"/>
        <w:tblInd w:w="90" w:type="dxa"/>
        <w:tblLook w:val="04A0" w:firstRow="1" w:lastRow="0" w:firstColumn="1" w:lastColumn="0" w:noHBand="0" w:noVBand="1"/>
      </w:tblPr>
      <w:tblGrid>
        <w:gridCol w:w="985"/>
        <w:gridCol w:w="3780"/>
        <w:gridCol w:w="4495"/>
      </w:tblGrid>
      <w:tr w:rsidR="00E0181F" w:rsidRPr="00B34501" w14:paraId="1B6DB0A2" w14:textId="77777777" w:rsidTr="00E0181F">
        <w:tc>
          <w:tcPr>
            <w:tcW w:w="4765" w:type="dxa"/>
            <w:gridSpan w:val="2"/>
          </w:tcPr>
          <w:p w14:paraId="4AE231AE" w14:textId="1BD2365D" w:rsidR="00E0181F" w:rsidRDefault="00E0181F" w:rsidP="004053CE">
            <w:pPr>
              <w:pStyle w:val="BodyText"/>
              <w:ind w:left="0" w:firstLine="0"/>
            </w:pPr>
            <w:r>
              <w:t>Mes impressions positives</w:t>
            </w:r>
          </w:p>
        </w:tc>
        <w:tc>
          <w:tcPr>
            <w:tcW w:w="4495" w:type="dxa"/>
          </w:tcPr>
          <w:p w14:paraId="6298CFED" w14:textId="156F417D" w:rsidR="00E0181F" w:rsidRDefault="00E0181F" w:rsidP="004053CE">
            <w:pPr>
              <w:pStyle w:val="BodyText"/>
              <w:ind w:left="0" w:firstLine="0"/>
            </w:pPr>
            <w:r>
              <w:t>Détails pour développer mon opinion</w:t>
            </w:r>
          </w:p>
        </w:tc>
      </w:tr>
      <w:tr w:rsidR="00E0181F" w14:paraId="23DC0FB9" w14:textId="77777777" w:rsidTr="00E0181F">
        <w:tc>
          <w:tcPr>
            <w:tcW w:w="985" w:type="dxa"/>
          </w:tcPr>
          <w:p w14:paraId="5A1E0227" w14:textId="17FF8139" w:rsidR="00E0181F" w:rsidRDefault="00E0181F" w:rsidP="004053CE">
            <w:pPr>
              <w:pStyle w:val="BodyText"/>
              <w:ind w:left="0" w:firstLine="0"/>
            </w:pPr>
            <w:r>
              <w:t>1</w:t>
            </w:r>
          </w:p>
        </w:tc>
        <w:tc>
          <w:tcPr>
            <w:tcW w:w="3780" w:type="dxa"/>
          </w:tcPr>
          <w:p w14:paraId="4C458110" w14:textId="77777777" w:rsidR="00E0181F" w:rsidRDefault="00E0181F" w:rsidP="004053CE">
            <w:pPr>
              <w:pStyle w:val="BodyText"/>
              <w:ind w:left="0" w:firstLine="0"/>
            </w:pPr>
          </w:p>
        </w:tc>
        <w:tc>
          <w:tcPr>
            <w:tcW w:w="4495" w:type="dxa"/>
          </w:tcPr>
          <w:p w14:paraId="2175160F" w14:textId="77777777" w:rsidR="00E0181F" w:rsidRDefault="00E0181F" w:rsidP="004053CE">
            <w:pPr>
              <w:pStyle w:val="BodyText"/>
              <w:ind w:left="0" w:firstLine="0"/>
            </w:pPr>
          </w:p>
        </w:tc>
      </w:tr>
      <w:tr w:rsidR="00E0181F" w14:paraId="552D1FD8" w14:textId="77777777" w:rsidTr="00E0181F">
        <w:tc>
          <w:tcPr>
            <w:tcW w:w="985" w:type="dxa"/>
          </w:tcPr>
          <w:p w14:paraId="4C53F09E" w14:textId="400D2C44" w:rsidR="00E0181F" w:rsidRDefault="00E0181F" w:rsidP="004053CE">
            <w:pPr>
              <w:pStyle w:val="BodyText"/>
              <w:ind w:left="0" w:firstLine="0"/>
            </w:pPr>
            <w:r>
              <w:t>2</w:t>
            </w:r>
          </w:p>
        </w:tc>
        <w:tc>
          <w:tcPr>
            <w:tcW w:w="3780" w:type="dxa"/>
          </w:tcPr>
          <w:p w14:paraId="4B42B105" w14:textId="77777777" w:rsidR="00E0181F" w:rsidRDefault="00E0181F" w:rsidP="004053CE">
            <w:pPr>
              <w:pStyle w:val="BodyText"/>
              <w:ind w:left="0" w:firstLine="0"/>
            </w:pPr>
          </w:p>
        </w:tc>
        <w:tc>
          <w:tcPr>
            <w:tcW w:w="4495" w:type="dxa"/>
          </w:tcPr>
          <w:p w14:paraId="588DDB91" w14:textId="77777777" w:rsidR="00E0181F" w:rsidRDefault="00E0181F" w:rsidP="004053CE">
            <w:pPr>
              <w:pStyle w:val="BodyText"/>
              <w:ind w:left="0" w:firstLine="0"/>
            </w:pPr>
          </w:p>
        </w:tc>
      </w:tr>
      <w:tr w:rsidR="00E0181F" w14:paraId="212F3063" w14:textId="77777777" w:rsidTr="00E0181F">
        <w:tc>
          <w:tcPr>
            <w:tcW w:w="985" w:type="dxa"/>
          </w:tcPr>
          <w:p w14:paraId="3F2B76F6" w14:textId="54680E42" w:rsidR="00E0181F" w:rsidRDefault="00E0181F" w:rsidP="004053CE">
            <w:pPr>
              <w:pStyle w:val="BodyText"/>
              <w:ind w:left="0" w:firstLine="0"/>
            </w:pPr>
            <w:r>
              <w:t>3</w:t>
            </w:r>
          </w:p>
        </w:tc>
        <w:tc>
          <w:tcPr>
            <w:tcW w:w="3780" w:type="dxa"/>
          </w:tcPr>
          <w:p w14:paraId="017F9EE0" w14:textId="77777777" w:rsidR="00E0181F" w:rsidRDefault="00E0181F" w:rsidP="004053CE">
            <w:pPr>
              <w:pStyle w:val="BodyText"/>
              <w:ind w:left="0" w:firstLine="0"/>
            </w:pPr>
          </w:p>
        </w:tc>
        <w:tc>
          <w:tcPr>
            <w:tcW w:w="4495" w:type="dxa"/>
          </w:tcPr>
          <w:p w14:paraId="17FEB33F" w14:textId="77777777" w:rsidR="00E0181F" w:rsidRDefault="00E0181F" w:rsidP="004053CE">
            <w:pPr>
              <w:pStyle w:val="BodyText"/>
              <w:ind w:left="0" w:firstLine="0"/>
            </w:pPr>
          </w:p>
        </w:tc>
      </w:tr>
      <w:tr w:rsidR="00E0181F" w14:paraId="7AC39581" w14:textId="77777777" w:rsidTr="00E0181F">
        <w:tc>
          <w:tcPr>
            <w:tcW w:w="985" w:type="dxa"/>
          </w:tcPr>
          <w:p w14:paraId="2A60034C" w14:textId="36F7E6D9" w:rsidR="00E0181F" w:rsidRDefault="00E0181F" w:rsidP="004053CE">
            <w:pPr>
              <w:pStyle w:val="BodyText"/>
              <w:ind w:left="0" w:firstLine="0"/>
            </w:pPr>
            <w:r>
              <w:t>4</w:t>
            </w:r>
          </w:p>
        </w:tc>
        <w:tc>
          <w:tcPr>
            <w:tcW w:w="3780" w:type="dxa"/>
          </w:tcPr>
          <w:p w14:paraId="406B34B7" w14:textId="77777777" w:rsidR="00E0181F" w:rsidRDefault="00E0181F" w:rsidP="004053CE">
            <w:pPr>
              <w:pStyle w:val="BodyText"/>
              <w:ind w:left="0" w:firstLine="0"/>
            </w:pPr>
          </w:p>
        </w:tc>
        <w:tc>
          <w:tcPr>
            <w:tcW w:w="4495" w:type="dxa"/>
          </w:tcPr>
          <w:p w14:paraId="6BD23837" w14:textId="77777777" w:rsidR="00E0181F" w:rsidRDefault="00E0181F" w:rsidP="004053CE">
            <w:pPr>
              <w:pStyle w:val="BodyText"/>
              <w:ind w:left="0" w:firstLine="0"/>
            </w:pPr>
          </w:p>
        </w:tc>
      </w:tr>
      <w:tr w:rsidR="00E0181F" w14:paraId="0A064C0C" w14:textId="77777777" w:rsidTr="00E0181F">
        <w:tc>
          <w:tcPr>
            <w:tcW w:w="985" w:type="dxa"/>
          </w:tcPr>
          <w:p w14:paraId="3C4B7C0F" w14:textId="5F5FE9BF" w:rsidR="00E0181F" w:rsidRDefault="00E0181F" w:rsidP="004053CE">
            <w:pPr>
              <w:pStyle w:val="BodyText"/>
              <w:ind w:left="0" w:firstLine="0"/>
            </w:pPr>
            <w:r>
              <w:t>5</w:t>
            </w:r>
          </w:p>
        </w:tc>
        <w:tc>
          <w:tcPr>
            <w:tcW w:w="3780" w:type="dxa"/>
          </w:tcPr>
          <w:p w14:paraId="36E33194" w14:textId="77777777" w:rsidR="00E0181F" w:rsidRDefault="00E0181F" w:rsidP="004053CE">
            <w:pPr>
              <w:pStyle w:val="BodyText"/>
              <w:ind w:left="0" w:firstLine="0"/>
            </w:pPr>
          </w:p>
        </w:tc>
        <w:tc>
          <w:tcPr>
            <w:tcW w:w="4495" w:type="dxa"/>
          </w:tcPr>
          <w:p w14:paraId="44F1C458" w14:textId="77777777" w:rsidR="00E0181F" w:rsidRDefault="00E0181F" w:rsidP="004053CE">
            <w:pPr>
              <w:pStyle w:val="BodyText"/>
              <w:ind w:left="0" w:firstLine="0"/>
            </w:pPr>
          </w:p>
        </w:tc>
      </w:tr>
    </w:tbl>
    <w:p w14:paraId="7ADD5894" w14:textId="2E158C97" w:rsidR="00E0181F" w:rsidRDefault="00E0181F" w:rsidP="00E0181F">
      <w:pPr>
        <w:pStyle w:val="BodyText"/>
      </w:pPr>
      <w:r>
        <w:br/>
      </w:r>
      <w:r w:rsidR="00A70517">
        <w:t>Quels sont les renseignements présentés sur l’endroit qui ne t’ont pas (trop) plu? Utilise le subjonctif présent pour donner ton opinion.</w:t>
      </w:r>
      <w:r w:rsidRPr="00E0181F">
        <w:t xml:space="preserve"> </w:t>
      </w:r>
    </w:p>
    <w:p w14:paraId="58C3EDBD" w14:textId="0BBF40BE" w:rsidR="00A70517" w:rsidRDefault="00E0181F" w:rsidP="00E0181F">
      <w:pPr>
        <w:pStyle w:val="BodyText"/>
        <w:ind w:firstLine="0"/>
      </w:pPr>
      <w:r>
        <w:t>_____________________________________________________________________</w:t>
      </w:r>
      <w:r>
        <w:br/>
      </w:r>
      <w:r>
        <w:br/>
        <w:t>_____________________________________________________________________</w:t>
      </w:r>
      <w:r>
        <w:br/>
      </w:r>
      <w:r>
        <w:br/>
        <w:t>_____________________________________________________________________</w:t>
      </w:r>
    </w:p>
    <w:p w14:paraId="4447D6AB" w14:textId="4BAD3272" w:rsidR="00E0181F" w:rsidRDefault="00A70517" w:rsidP="00E0181F">
      <w:pPr>
        <w:pStyle w:val="BodyText"/>
      </w:pPr>
      <w:r>
        <w:t>Qu’as-tu appris sur l’histoire de l’endroit?</w:t>
      </w:r>
      <w:r w:rsidR="00E0181F" w:rsidRPr="00E0181F">
        <w:t xml:space="preserve"> </w:t>
      </w:r>
    </w:p>
    <w:p w14:paraId="130331AB" w14:textId="77777777" w:rsidR="00E0181F" w:rsidRDefault="00E0181F" w:rsidP="00E0181F">
      <w:pPr>
        <w:pStyle w:val="BodyText"/>
        <w:ind w:firstLine="0"/>
      </w:pPr>
      <w:r>
        <w:t>_____________________________________________________________________</w:t>
      </w:r>
      <w:r>
        <w:br/>
      </w:r>
      <w:r>
        <w:br/>
        <w:t>_____________________________________________________________________</w:t>
      </w:r>
      <w:r>
        <w:br/>
      </w:r>
      <w:r>
        <w:br/>
        <w:t>_____________________________________________________________________</w:t>
      </w:r>
    </w:p>
    <w:p w14:paraId="53448535" w14:textId="4E752D69" w:rsidR="00E0181F" w:rsidRDefault="00E0181F">
      <w:pPr>
        <w:rPr>
          <w:rFonts w:ascii="Arial" w:eastAsia="Arial" w:hAnsi="Arial" w:cs="Arial"/>
          <w:iCs w:val="0"/>
          <w:noProof/>
          <w:sz w:val="24"/>
          <w:szCs w:val="24"/>
          <w:lang w:val="fr-CA"/>
        </w:rPr>
      </w:pPr>
      <w:r w:rsidRPr="00B34501">
        <w:rPr>
          <w:lang w:val="fr-CA"/>
        </w:rPr>
        <w:br w:type="page"/>
      </w:r>
    </w:p>
    <w:p w14:paraId="6C65C4D9" w14:textId="56B4034B" w:rsidR="00E0181F" w:rsidRDefault="00A70517" w:rsidP="00E0181F">
      <w:pPr>
        <w:pStyle w:val="BodyText"/>
      </w:pPr>
      <w:r>
        <w:lastRenderedPageBreak/>
        <w:t>Question facultative. As-tu l’impression que l’auteur a oublié d’inclure un élément important dans son vlogue? Qu’est-ce qui manque (sur le lieu, dans la présentation des renseignements, dans les images, etc.)?</w:t>
      </w:r>
      <w:r w:rsidR="00E0181F" w:rsidRPr="00E0181F">
        <w:t xml:space="preserve"> </w:t>
      </w:r>
    </w:p>
    <w:p w14:paraId="173D9EAA" w14:textId="77777777" w:rsidR="00E0181F" w:rsidRDefault="00E0181F" w:rsidP="00E0181F">
      <w:pPr>
        <w:pStyle w:val="BodyText"/>
        <w:ind w:firstLine="0"/>
      </w:pPr>
      <w:r>
        <w:t>_____________________________________________________________________</w:t>
      </w:r>
      <w:r>
        <w:br/>
      </w:r>
      <w:r>
        <w:br/>
        <w:t>_____________________________________________________________________</w:t>
      </w:r>
      <w:r>
        <w:br/>
      </w:r>
      <w:r>
        <w:br/>
        <w:t>_____________________________________________________________________</w:t>
      </w:r>
    </w:p>
    <w:p w14:paraId="09211D5F" w14:textId="73778EBB" w:rsidR="00E0181F" w:rsidRDefault="00A70517" w:rsidP="00E0181F">
      <w:pPr>
        <w:pStyle w:val="BodyText"/>
      </w:pPr>
      <w:r>
        <w:t>Aimerais-tu visiter l’endroit présenté? Pourquoi ou pourquoi pas?</w:t>
      </w:r>
    </w:p>
    <w:p w14:paraId="56706F3F" w14:textId="77777777" w:rsidR="00E0181F" w:rsidRDefault="00E0181F" w:rsidP="00E0181F">
      <w:pPr>
        <w:pStyle w:val="BodyText"/>
        <w:ind w:firstLine="0"/>
      </w:pPr>
      <w:r>
        <w:t>_____________________________________________________________________</w:t>
      </w:r>
      <w:r>
        <w:br/>
      </w:r>
      <w:r>
        <w:br/>
        <w:t>_____________________________________________________________________</w:t>
      </w:r>
      <w:r>
        <w:br/>
      </w:r>
      <w:r>
        <w:br/>
        <w:t>_____________________________________________________________________</w:t>
      </w:r>
    </w:p>
    <w:p w14:paraId="70BC76A9" w14:textId="77777777" w:rsidR="00E0181F" w:rsidRDefault="00E0181F" w:rsidP="004053CE">
      <w:pPr>
        <w:pStyle w:val="BodyText"/>
      </w:pPr>
    </w:p>
    <w:p w14:paraId="4CAB862E" w14:textId="77777777" w:rsidR="00E0181F" w:rsidRDefault="00A70517" w:rsidP="00E0181F">
      <w:pPr>
        <w:pStyle w:val="BodyText"/>
      </w:pPr>
      <w:r>
        <w:t xml:space="preserve">Fais une critique du vlogueur/des vlogueurs. As-tu aimé son/leur style? Quels aspects de la façon dont ses/leurs idées sont communiquées t’ont le plus marqué(e)? </w:t>
      </w:r>
    </w:p>
    <w:p w14:paraId="6D57744C" w14:textId="5C396636" w:rsidR="00A70517" w:rsidRDefault="00E0181F" w:rsidP="00E0181F">
      <w:pPr>
        <w:pStyle w:val="BodyText"/>
        <w:ind w:firstLine="0"/>
      </w:pPr>
      <w:r>
        <w:t>_____________________________________________________________________</w:t>
      </w:r>
      <w:r>
        <w:br/>
      </w:r>
      <w:r>
        <w:br/>
        <w:t>_____________________________________________________________________</w:t>
      </w:r>
      <w:r>
        <w:br/>
      </w:r>
      <w:r>
        <w:br/>
        <w:t>_____________________________________________________________________</w:t>
      </w:r>
      <w:r>
        <w:br/>
      </w:r>
    </w:p>
    <w:p w14:paraId="5245F0A0" w14:textId="77777777" w:rsidR="00E0181F" w:rsidRDefault="00A70517" w:rsidP="00E0181F">
      <w:pPr>
        <w:pStyle w:val="BodyText"/>
      </w:pPr>
      <w:r>
        <w:t>Étais-tu engagé(e) en visionnant la vidéo? Dis pourquoi ou pourquoi pas.</w:t>
      </w:r>
      <w:r w:rsidR="00A30EE3">
        <w:t xml:space="preserve"> </w:t>
      </w:r>
    </w:p>
    <w:p w14:paraId="712EB6F1" w14:textId="439E8A2B" w:rsidR="00A70517" w:rsidRDefault="00E0181F" w:rsidP="00E0181F">
      <w:pPr>
        <w:pStyle w:val="BodyText"/>
        <w:ind w:firstLine="0"/>
      </w:pPr>
      <w:r>
        <w:t>_____________________________________________________________________</w:t>
      </w:r>
      <w:r>
        <w:br/>
      </w:r>
      <w:r>
        <w:br/>
        <w:t>_____________________________________________________________________</w:t>
      </w:r>
      <w:r>
        <w:br/>
      </w:r>
      <w:r>
        <w:br/>
      </w:r>
      <w:r>
        <w:br/>
      </w:r>
      <w:r w:rsidR="00A70517">
        <w:t>As-tu appris quelque chose pendant la vidéo? Si oui, qu’as-tu appris?</w:t>
      </w:r>
    </w:p>
    <w:p w14:paraId="3C530866" w14:textId="444E37BC" w:rsidR="00E0181F" w:rsidRDefault="00E0181F" w:rsidP="00E0181F">
      <w:pPr>
        <w:pStyle w:val="BodyText"/>
        <w:ind w:firstLine="0"/>
      </w:pPr>
      <w:r>
        <w:t>_____________________________________________________________________</w:t>
      </w:r>
      <w:r>
        <w:br/>
      </w:r>
      <w:r>
        <w:br/>
        <w:t>_____________________________________________________________________</w:t>
      </w:r>
      <w:r>
        <w:br/>
      </w:r>
    </w:p>
    <w:p w14:paraId="6951B8C1" w14:textId="24813C15" w:rsidR="00A70517" w:rsidRDefault="00A70517" w:rsidP="00FB339C">
      <w:pPr>
        <w:pStyle w:val="Heading1"/>
      </w:pPr>
      <w:r>
        <w:lastRenderedPageBreak/>
        <w:t>ANNEXE D</w:t>
      </w:r>
    </w:p>
    <w:p w14:paraId="7F29C656" w14:textId="77777777" w:rsidR="00A70517" w:rsidRDefault="00A70517" w:rsidP="0035065E">
      <w:pPr>
        <w:pStyle w:val="BodyBold"/>
      </w:pPr>
      <w:r>
        <w:t>Je prépare mon vlogue!</w:t>
      </w:r>
    </w:p>
    <w:p w14:paraId="326BA898" w14:textId="21F3713A" w:rsidR="00A70517" w:rsidRDefault="00A70517" w:rsidP="004053CE">
      <w:pPr>
        <w:pStyle w:val="BodyText"/>
      </w:pPr>
      <w:r>
        <w:t>Quels sont les éléments (langagiers, effets stylistiques, visuels, de présentation, etc.) que tu aimerais inclure dans ton vlogue? Explique sous forme de notes.</w:t>
      </w:r>
      <w:r w:rsidR="00A30EE3">
        <w:t xml:space="preserve"> </w:t>
      </w:r>
    </w:p>
    <w:p w14:paraId="1F2D3CB6" w14:textId="36D6C416" w:rsidR="00FB339C" w:rsidRDefault="00A70517" w:rsidP="00FB339C">
      <w:pPr>
        <w:pStyle w:val="HeaderBold"/>
      </w:pPr>
      <w:r>
        <w:t>Titre de la vidéo</w:t>
      </w:r>
    </w:p>
    <w:tbl>
      <w:tblPr>
        <w:tblStyle w:val="TableGrid"/>
        <w:tblW w:w="0" w:type="auto"/>
        <w:tblInd w:w="90" w:type="dxa"/>
        <w:tblLook w:val="04A0" w:firstRow="1" w:lastRow="0" w:firstColumn="1" w:lastColumn="0" w:noHBand="0" w:noVBand="1"/>
      </w:tblPr>
      <w:tblGrid>
        <w:gridCol w:w="4630"/>
        <w:gridCol w:w="4630"/>
      </w:tblGrid>
      <w:tr w:rsidR="00FB339C" w14:paraId="282E63D2" w14:textId="77777777" w:rsidTr="00FB339C">
        <w:trPr>
          <w:trHeight w:val="1349"/>
        </w:trPr>
        <w:tc>
          <w:tcPr>
            <w:tcW w:w="4675" w:type="dxa"/>
          </w:tcPr>
          <w:p w14:paraId="1B94CBBE" w14:textId="77777777" w:rsidR="00FB339C" w:rsidRDefault="00FB339C" w:rsidP="00FB339C">
            <w:pPr>
              <w:pStyle w:val="BodyText"/>
            </w:pPr>
            <w:r>
              <w:t>Éléments à considérer –</w:t>
            </w:r>
          </w:p>
          <w:p w14:paraId="3BF9542C" w14:textId="301179DE" w:rsidR="00FB339C" w:rsidRDefault="00FB339C" w:rsidP="00FB339C">
            <w:pPr>
              <w:pStyle w:val="BodyText"/>
            </w:pPr>
            <w:r>
              <w:t>sois précis(e) pour ne pas les oublier</w:t>
            </w:r>
          </w:p>
        </w:tc>
        <w:tc>
          <w:tcPr>
            <w:tcW w:w="4675" w:type="dxa"/>
          </w:tcPr>
          <w:p w14:paraId="1033A7F6" w14:textId="77777777" w:rsidR="00FB339C" w:rsidRDefault="00FB339C" w:rsidP="00FB339C">
            <w:pPr>
              <w:pStyle w:val="BodyText"/>
            </w:pPr>
            <w:r>
              <w:t>Explication</w:t>
            </w:r>
          </w:p>
          <w:p w14:paraId="671EEB1B" w14:textId="77777777" w:rsidR="00FB339C" w:rsidRDefault="00FB339C" w:rsidP="00FB339C">
            <w:pPr>
              <w:pStyle w:val="HeaderBold"/>
              <w:ind w:left="0" w:firstLine="0"/>
            </w:pPr>
          </w:p>
        </w:tc>
      </w:tr>
      <w:tr w:rsidR="00FB339C" w14:paraId="7D8A9731" w14:textId="77777777" w:rsidTr="00FB339C">
        <w:trPr>
          <w:trHeight w:val="1520"/>
        </w:trPr>
        <w:tc>
          <w:tcPr>
            <w:tcW w:w="4675" w:type="dxa"/>
          </w:tcPr>
          <w:p w14:paraId="16B8302E" w14:textId="77777777" w:rsidR="00FB339C" w:rsidRDefault="00FB339C" w:rsidP="00FB339C">
            <w:pPr>
              <w:pStyle w:val="HeaderBold"/>
              <w:ind w:left="0" w:firstLine="0"/>
            </w:pPr>
          </w:p>
        </w:tc>
        <w:tc>
          <w:tcPr>
            <w:tcW w:w="4675" w:type="dxa"/>
          </w:tcPr>
          <w:p w14:paraId="331D13BA" w14:textId="77777777" w:rsidR="00FB339C" w:rsidRDefault="00FB339C" w:rsidP="00FB339C">
            <w:pPr>
              <w:pStyle w:val="HeaderBold"/>
              <w:ind w:left="0" w:firstLine="0"/>
            </w:pPr>
          </w:p>
        </w:tc>
      </w:tr>
      <w:tr w:rsidR="00FB339C" w14:paraId="2417BC95" w14:textId="77777777" w:rsidTr="00FB339C">
        <w:trPr>
          <w:trHeight w:val="1556"/>
        </w:trPr>
        <w:tc>
          <w:tcPr>
            <w:tcW w:w="4675" w:type="dxa"/>
          </w:tcPr>
          <w:p w14:paraId="48D71DB9" w14:textId="77777777" w:rsidR="00FB339C" w:rsidRDefault="00FB339C" w:rsidP="00FB339C">
            <w:pPr>
              <w:pStyle w:val="HeaderBold"/>
              <w:ind w:left="0" w:firstLine="0"/>
            </w:pPr>
          </w:p>
        </w:tc>
        <w:tc>
          <w:tcPr>
            <w:tcW w:w="4675" w:type="dxa"/>
          </w:tcPr>
          <w:p w14:paraId="7F9C23D6" w14:textId="77777777" w:rsidR="00FB339C" w:rsidRDefault="00FB339C" w:rsidP="00FB339C">
            <w:pPr>
              <w:pStyle w:val="HeaderBold"/>
              <w:ind w:left="0" w:firstLine="0"/>
            </w:pPr>
          </w:p>
        </w:tc>
      </w:tr>
      <w:tr w:rsidR="00FB339C" w14:paraId="53745AA7" w14:textId="77777777" w:rsidTr="00FB339C">
        <w:trPr>
          <w:trHeight w:val="1673"/>
        </w:trPr>
        <w:tc>
          <w:tcPr>
            <w:tcW w:w="4675" w:type="dxa"/>
          </w:tcPr>
          <w:p w14:paraId="3DAA7313" w14:textId="77777777" w:rsidR="00FB339C" w:rsidRDefault="00FB339C" w:rsidP="00FB339C">
            <w:pPr>
              <w:pStyle w:val="HeaderBold"/>
              <w:ind w:left="0" w:firstLine="0"/>
            </w:pPr>
          </w:p>
        </w:tc>
        <w:tc>
          <w:tcPr>
            <w:tcW w:w="4675" w:type="dxa"/>
          </w:tcPr>
          <w:p w14:paraId="4F0D7CAA" w14:textId="77777777" w:rsidR="00FB339C" w:rsidRDefault="00FB339C" w:rsidP="00FB339C">
            <w:pPr>
              <w:pStyle w:val="HeaderBold"/>
              <w:ind w:left="0" w:firstLine="0"/>
            </w:pPr>
          </w:p>
        </w:tc>
      </w:tr>
      <w:tr w:rsidR="00FB339C" w14:paraId="7F90F434" w14:textId="77777777" w:rsidTr="00FB339C">
        <w:trPr>
          <w:trHeight w:val="1691"/>
        </w:trPr>
        <w:tc>
          <w:tcPr>
            <w:tcW w:w="4675" w:type="dxa"/>
          </w:tcPr>
          <w:p w14:paraId="31C68ACA" w14:textId="77777777" w:rsidR="00FB339C" w:rsidRDefault="00FB339C" w:rsidP="00FB339C">
            <w:pPr>
              <w:pStyle w:val="HeaderBold"/>
              <w:ind w:left="0" w:firstLine="0"/>
            </w:pPr>
          </w:p>
        </w:tc>
        <w:tc>
          <w:tcPr>
            <w:tcW w:w="4675" w:type="dxa"/>
          </w:tcPr>
          <w:p w14:paraId="28C74439" w14:textId="77777777" w:rsidR="00FB339C" w:rsidRDefault="00FB339C" w:rsidP="00FB339C">
            <w:pPr>
              <w:pStyle w:val="HeaderBold"/>
              <w:ind w:left="0" w:firstLine="0"/>
            </w:pPr>
          </w:p>
        </w:tc>
      </w:tr>
      <w:tr w:rsidR="00FB339C" w14:paraId="3B0303F0" w14:textId="77777777" w:rsidTr="00FB339C">
        <w:trPr>
          <w:trHeight w:val="1790"/>
        </w:trPr>
        <w:tc>
          <w:tcPr>
            <w:tcW w:w="4675" w:type="dxa"/>
          </w:tcPr>
          <w:p w14:paraId="76F56340" w14:textId="77777777" w:rsidR="00FB339C" w:rsidRDefault="00FB339C" w:rsidP="00FB339C">
            <w:pPr>
              <w:pStyle w:val="HeaderBold"/>
              <w:ind w:left="0" w:firstLine="0"/>
            </w:pPr>
          </w:p>
        </w:tc>
        <w:tc>
          <w:tcPr>
            <w:tcW w:w="4675" w:type="dxa"/>
          </w:tcPr>
          <w:p w14:paraId="3EED91E6" w14:textId="77777777" w:rsidR="00FB339C" w:rsidRDefault="00FB339C" w:rsidP="00FB339C">
            <w:pPr>
              <w:pStyle w:val="HeaderBold"/>
              <w:ind w:left="0" w:firstLine="0"/>
            </w:pPr>
          </w:p>
        </w:tc>
      </w:tr>
    </w:tbl>
    <w:p w14:paraId="672FAE87" w14:textId="57D19AD2" w:rsidR="00A70517" w:rsidRDefault="00A70517" w:rsidP="00FB339C">
      <w:pPr>
        <w:pStyle w:val="HeaderBold"/>
      </w:pPr>
      <w:r>
        <w:t xml:space="preserve"> </w:t>
      </w:r>
    </w:p>
    <w:p w14:paraId="3930BCF7" w14:textId="77777777" w:rsidR="00FB339C" w:rsidRDefault="00FB339C" w:rsidP="00FB339C">
      <w:pPr>
        <w:pStyle w:val="HeaderBold"/>
      </w:pPr>
      <w:r>
        <w:lastRenderedPageBreak/>
        <w:t>Titre de la vidéo</w:t>
      </w:r>
    </w:p>
    <w:tbl>
      <w:tblPr>
        <w:tblStyle w:val="TableGrid"/>
        <w:tblW w:w="0" w:type="auto"/>
        <w:tblInd w:w="90" w:type="dxa"/>
        <w:tblLook w:val="04A0" w:firstRow="1" w:lastRow="0" w:firstColumn="1" w:lastColumn="0" w:noHBand="0" w:noVBand="1"/>
      </w:tblPr>
      <w:tblGrid>
        <w:gridCol w:w="4630"/>
        <w:gridCol w:w="4630"/>
      </w:tblGrid>
      <w:tr w:rsidR="00FB339C" w14:paraId="158A0BDE" w14:textId="77777777" w:rsidTr="00D36256">
        <w:trPr>
          <w:trHeight w:val="1349"/>
        </w:trPr>
        <w:tc>
          <w:tcPr>
            <w:tcW w:w="4675" w:type="dxa"/>
          </w:tcPr>
          <w:p w14:paraId="3414B922" w14:textId="77777777" w:rsidR="00FB339C" w:rsidRDefault="00FB339C" w:rsidP="00FB339C">
            <w:pPr>
              <w:pStyle w:val="BodyText"/>
            </w:pPr>
            <w:r>
              <w:t>Éléments à considérer –</w:t>
            </w:r>
          </w:p>
          <w:p w14:paraId="056EC222" w14:textId="7AD383F9" w:rsidR="00FB339C" w:rsidRDefault="00FB339C" w:rsidP="00FB339C">
            <w:pPr>
              <w:pStyle w:val="BodyText"/>
            </w:pPr>
            <w:r>
              <w:t>sois précis(e) pour ne pas les oublier</w:t>
            </w:r>
          </w:p>
        </w:tc>
        <w:tc>
          <w:tcPr>
            <w:tcW w:w="4675" w:type="dxa"/>
          </w:tcPr>
          <w:p w14:paraId="7008BC17" w14:textId="77777777" w:rsidR="00FB339C" w:rsidRDefault="00FB339C" w:rsidP="00FB339C">
            <w:pPr>
              <w:pStyle w:val="BodyText"/>
            </w:pPr>
            <w:r>
              <w:t>Explication</w:t>
            </w:r>
          </w:p>
          <w:p w14:paraId="5D3D58F1" w14:textId="77777777" w:rsidR="00FB339C" w:rsidRDefault="00FB339C" w:rsidP="00D36256">
            <w:pPr>
              <w:pStyle w:val="HeaderBold"/>
              <w:ind w:left="0" w:firstLine="0"/>
            </w:pPr>
          </w:p>
        </w:tc>
      </w:tr>
      <w:tr w:rsidR="00FB339C" w14:paraId="699815AD" w14:textId="77777777" w:rsidTr="00D36256">
        <w:trPr>
          <w:trHeight w:val="1520"/>
        </w:trPr>
        <w:tc>
          <w:tcPr>
            <w:tcW w:w="4675" w:type="dxa"/>
          </w:tcPr>
          <w:p w14:paraId="6BF5EFDB" w14:textId="77777777" w:rsidR="00FB339C" w:rsidRDefault="00FB339C" w:rsidP="00D36256">
            <w:pPr>
              <w:pStyle w:val="HeaderBold"/>
              <w:ind w:left="0" w:firstLine="0"/>
            </w:pPr>
          </w:p>
        </w:tc>
        <w:tc>
          <w:tcPr>
            <w:tcW w:w="4675" w:type="dxa"/>
          </w:tcPr>
          <w:p w14:paraId="54FF84D7" w14:textId="77777777" w:rsidR="00FB339C" w:rsidRDefault="00FB339C" w:rsidP="00D36256">
            <w:pPr>
              <w:pStyle w:val="HeaderBold"/>
              <w:ind w:left="0" w:firstLine="0"/>
            </w:pPr>
          </w:p>
        </w:tc>
      </w:tr>
      <w:tr w:rsidR="00FB339C" w14:paraId="1DDA33E9" w14:textId="77777777" w:rsidTr="00D36256">
        <w:trPr>
          <w:trHeight w:val="1556"/>
        </w:trPr>
        <w:tc>
          <w:tcPr>
            <w:tcW w:w="4675" w:type="dxa"/>
          </w:tcPr>
          <w:p w14:paraId="0A848B6E" w14:textId="77777777" w:rsidR="00FB339C" w:rsidRDefault="00FB339C" w:rsidP="00D36256">
            <w:pPr>
              <w:pStyle w:val="HeaderBold"/>
              <w:ind w:left="0" w:firstLine="0"/>
            </w:pPr>
          </w:p>
        </w:tc>
        <w:tc>
          <w:tcPr>
            <w:tcW w:w="4675" w:type="dxa"/>
          </w:tcPr>
          <w:p w14:paraId="19E5BEEC" w14:textId="77777777" w:rsidR="00FB339C" w:rsidRDefault="00FB339C" w:rsidP="00D36256">
            <w:pPr>
              <w:pStyle w:val="HeaderBold"/>
              <w:ind w:left="0" w:firstLine="0"/>
            </w:pPr>
          </w:p>
        </w:tc>
      </w:tr>
      <w:tr w:rsidR="00FB339C" w14:paraId="663FDD50" w14:textId="77777777" w:rsidTr="00D36256">
        <w:trPr>
          <w:trHeight w:val="1673"/>
        </w:trPr>
        <w:tc>
          <w:tcPr>
            <w:tcW w:w="4675" w:type="dxa"/>
          </w:tcPr>
          <w:p w14:paraId="570632C2" w14:textId="77777777" w:rsidR="00FB339C" w:rsidRDefault="00FB339C" w:rsidP="00D36256">
            <w:pPr>
              <w:pStyle w:val="HeaderBold"/>
              <w:ind w:left="0" w:firstLine="0"/>
            </w:pPr>
          </w:p>
        </w:tc>
        <w:tc>
          <w:tcPr>
            <w:tcW w:w="4675" w:type="dxa"/>
          </w:tcPr>
          <w:p w14:paraId="23D61066" w14:textId="77777777" w:rsidR="00FB339C" w:rsidRDefault="00FB339C" w:rsidP="00D36256">
            <w:pPr>
              <w:pStyle w:val="HeaderBold"/>
              <w:ind w:left="0" w:firstLine="0"/>
            </w:pPr>
          </w:p>
        </w:tc>
      </w:tr>
      <w:tr w:rsidR="00FB339C" w14:paraId="0414A7AE" w14:textId="77777777" w:rsidTr="00D36256">
        <w:trPr>
          <w:trHeight w:val="1691"/>
        </w:trPr>
        <w:tc>
          <w:tcPr>
            <w:tcW w:w="4675" w:type="dxa"/>
          </w:tcPr>
          <w:p w14:paraId="3B1A321C" w14:textId="77777777" w:rsidR="00FB339C" w:rsidRDefault="00FB339C" w:rsidP="00D36256">
            <w:pPr>
              <w:pStyle w:val="HeaderBold"/>
              <w:ind w:left="0" w:firstLine="0"/>
            </w:pPr>
          </w:p>
        </w:tc>
        <w:tc>
          <w:tcPr>
            <w:tcW w:w="4675" w:type="dxa"/>
          </w:tcPr>
          <w:p w14:paraId="77013329" w14:textId="77777777" w:rsidR="00FB339C" w:rsidRDefault="00FB339C" w:rsidP="00D36256">
            <w:pPr>
              <w:pStyle w:val="HeaderBold"/>
              <w:ind w:left="0" w:firstLine="0"/>
            </w:pPr>
          </w:p>
        </w:tc>
      </w:tr>
      <w:tr w:rsidR="00FB339C" w14:paraId="530CA420" w14:textId="77777777" w:rsidTr="00D36256">
        <w:trPr>
          <w:trHeight w:val="1790"/>
        </w:trPr>
        <w:tc>
          <w:tcPr>
            <w:tcW w:w="4675" w:type="dxa"/>
          </w:tcPr>
          <w:p w14:paraId="27717463" w14:textId="77777777" w:rsidR="00FB339C" w:rsidRDefault="00FB339C" w:rsidP="00D36256">
            <w:pPr>
              <w:pStyle w:val="HeaderBold"/>
              <w:ind w:left="0" w:firstLine="0"/>
            </w:pPr>
          </w:p>
        </w:tc>
        <w:tc>
          <w:tcPr>
            <w:tcW w:w="4675" w:type="dxa"/>
          </w:tcPr>
          <w:p w14:paraId="468AB9F4" w14:textId="77777777" w:rsidR="00FB339C" w:rsidRDefault="00FB339C" w:rsidP="00D36256">
            <w:pPr>
              <w:pStyle w:val="HeaderBold"/>
              <w:ind w:left="0" w:firstLine="0"/>
            </w:pPr>
          </w:p>
        </w:tc>
      </w:tr>
    </w:tbl>
    <w:p w14:paraId="74EFA10B" w14:textId="77777777" w:rsidR="00FB339C" w:rsidRDefault="00FB339C" w:rsidP="004053CE">
      <w:pPr>
        <w:pStyle w:val="BodyText"/>
      </w:pPr>
    </w:p>
    <w:p w14:paraId="71361980" w14:textId="77777777" w:rsidR="00FB339C" w:rsidRDefault="00FB339C">
      <w:pPr>
        <w:rPr>
          <w:rFonts w:ascii="Arial" w:eastAsia="Arial" w:hAnsi="Arial" w:cs="Arial"/>
          <w:iCs w:val="0"/>
          <w:noProof/>
          <w:sz w:val="24"/>
          <w:szCs w:val="24"/>
          <w:lang w:val="fr-CA"/>
        </w:rPr>
      </w:pPr>
      <w:r>
        <w:br w:type="page"/>
      </w:r>
    </w:p>
    <w:p w14:paraId="72B8D5F1" w14:textId="77777777" w:rsidR="00FB339C" w:rsidRDefault="00FB339C" w:rsidP="00FB339C">
      <w:pPr>
        <w:pStyle w:val="HeaderBold"/>
      </w:pPr>
      <w:r>
        <w:lastRenderedPageBreak/>
        <w:t>Titre de la vidéo</w:t>
      </w:r>
    </w:p>
    <w:tbl>
      <w:tblPr>
        <w:tblStyle w:val="TableGrid"/>
        <w:tblW w:w="0" w:type="auto"/>
        <w:tblInd w:w="90" w:type="dxa"/>
        <w:tblLook w:val="04A0" w:firstRow="1" w:lastRow="0" w:firstColumn="1" w:lastColumn="0" w:noHBand="0" w:noVBand="1"/>
      </w:tblPr>
      <w:tblGrid>
        <w:gridCol w:w="4630"/>
        <w:gridCol w:w="4630"/>
      </w:tblGrid>
      <w:tr w:rsidR="00FB339C" w14:paraId="17CE4B91" w14:textId="77777777" w:rsidTr="00D36256">
        <w:trPr>
          <w:trHeight w:val="1349"/>
        </w:trPr>
        <w:tc>
          <w:tcPr>
            <w:tcW w:w="4675" w:type="dxa"/>
          </w:tcPr>
          <w:p w14:paraId="26F39AE6" w14:textId="77777777" w:rsidR="00FB339C" w:rsidRDefault="00FB339C" w:rsidP="00FB339C">
            <w:pPr>
              <w:pStyle w:val="BodyText"/>
            </w:pPr>
            <w:r>
              <w:t>Éléments à considérer –</w:t>
            </w:r>
          </w:p>
          <w:p w14:paraId="398185EE" w14:textId="209D8267" w:rsidR="00FB339C" w:rsidRDefault="00FB339C" w:rsidP="00FB339C">
            <w:pPr>
              <w:pStyle w:val="BodyText"/>
            </w:pPr>
            <w:r>
              <w:t>sois précis(e) pour ne pas les oublier</w:t>
            </w:r>
          </w:p>
        </w:tc>
        <w:tc>
          <w:tcPr>
            <w:tcW w:w="4675" w:type="dxa"/>
          </w:tcPr>
          <w:p w14:paraId="38FBD108" w14:textId="77777777" w:rsidR="00FB339C" w:rsidRDefault="00FB339C" w:rsidP="00D36256">
            <w:pPr>
              <w:pStyle w:val="BodyText"/>
            </w:pPr>
            <w:r>
              <w:t>Explication</w:t>
            </w:r>
          </w:p>
          <w:p w14:paraId="2F8EE404" w14:textId="77777777" w:rsidR="00FB339C" w:rsidRDefault="00FB339C" w:rsidP="00D36256">
            <w:pPr>
              <w:pStyle w:val="HeaderBold"/>
              <w:ind w:left="0" w:firstLine="0"/>
            </w:pPr>
          </w:p>
        </w:tc>
      </w:tr>
      <w:tr w:rsidR="00FB339C" w14:paraId="77B6139F" w14:textId="77777777" w:rsidTr="00D36256">
        <w:trPr>
          <w:trHeight w:val="1520"/>
        </w:trPr>
        <w:tc>
          <w:tcPr>
            <w:tcW w:w="4675" w:type="dxa"/>
          </w:tcPr>
          <w:p w14:paraId="6035B28B" w14:textId="77777777" w:rsidR="00FB339C" w:rsidRDefault="00FB339C" w:rsidP="00D36256">
            <w:pPr>
              <w:pStyle w:val="HeaderBold"/>
              <w:ind w:left="0" w:firstLine="0"/>
            </w:pPr>
          </w:p>
        </w:tc>
        <w:tc>
          <w:tcPr>
            <w:tcW w:w="4675" w:type="dxa"/>
          </w:tcPr>
          <w:p w14:paraId="070F7988" w14:textId="77777777" w:rsidR="00FB339C" w:rsidRDefault="00FB339C" w:rsidP="00D36256">
            <w:pPr>
              <w:pStyle w:val="HeaderBold"/>
              <w:ind w:left="0" w:firstLine="0"/>
            </w:pPr>
          </w:p>
        </w:tc>
      </w:tr>
      <w:tr w:rsidR="00FB339C" w14:paraId="4E7AB760" w14:textId="77777777" w:rsidTr="00D36256">
        <w:trPr>
          <w:trHeight w:val="1556"/>
        </w:trPr>
        <w:tc>
          <w:tcPr>
            <w:tcW w:w="4675" w:type="dxa"/>
          </w:tcPr>
          <w:p w14:paraId="1F1BA3F7" w14:textId="77777777" w:rsidR="00FB339C" w:rsidRDefault="00FB339C" w:rsidP="00D36256">
            <w:pPr>
              <w:pStyle w:val="HeaderBold"/>
              <w:ind w:left="0" w:firstLine="0"/>
            </w:pPr>
          </w:p>
        </w:tc>
        <w:tc>
          <w:tcPr>
            <w:tcW w:w="4675" w:type="dxa"/>
          </w:tcPr>
          <w:p w14:paraId="026DEF1C" w14:textId="77777777" w:rsidR="00FB339C" w:rsidRDefault="00FB339C" w:rsidP="00D36256">
            <w:pPr>
              <w:pStyle w:val="HeaderBold"/>
              <w:ind w:left="0" w:firstLine="0"/>
            </w:pPr>
          </w:p>
        </w:tc>
      </w:tr>
      <w:tr w:rsidR="00FB339C" w14:paraId="0307ABB2" w14:textId="77777777" w:rsidTr="00D36256">
        <w:trPr>
          <w:trHeight w:val="1673"/>
        </w:trPr>
        <w:tc>
          <w:tcPr>
            <w:tcW w:w="4675" w:type="dxa"/>
          </w:tcPr>
          <w:p w14:paraId="54D9AC2D" w14:textId="77777777" w:rsidR="00FB339C" w:rsidRDefault="00FB339C" w:rsidP="00D36256">
            <w:pPr>
              <w:pStyle w:val="HeaderBold"/>
              <w:ind w:left="0" w:firstLine="0"/>
            </w:pPr>
          </w:p>
        </w:tc>
        <w:tc>
          <w:tcPr>
            <w:tcW w:w="4675" w:type="dxa"/>
          </w:tcPr>
          <w:p w14:paraId="3DAF2412" w14:textId="77777777" w:rsidR="00FB339C" w:rsidRDefault="00FB339C" w:rsidP="00D36256">
            <w:pPr>
              <w:pStyle w:val="HeaderBold"/>
              <w:ind w:left="0" w:firstLine="0"/>
            </w:pPr>
          </w:p>
        </w:tc>
      </w:tr>
      <w:tr w:rsidR="00FB339C" w14:paraId="08958B1E" w14:textId="77777777" w:rsidTr="00D36256">
        <w:trPr>
          <w:trHeight w:val="1691"/>
        </w:trPr>
        <w:tc>
          <w:tcPr>
            <w:tcW w:w="4675" w:type="dxa"/>
          </w:tcPr>
          <w:p w14:paraId="58528761" w14:textId="77777777" w:rsidR="00FB339C" w:rsidRDefault="00FB339C" w:rsidP="00D36256">
            <w:pPr>
              <w:pStyle w:val="HeaderBold"/>
              <w:ind w:left="0" w:firstLine="0"/>
            </w:pPr>
          </w:p>
        </w:tc>
        <w:tc>
          <w:tcPr>
            <w:tcW w:w="4675" w:type="dxa"/>
          </w:tcPr>
          <w:p w14:paraId="71208B86" w14:textId="77777777" w:rsidR="00FB339C" w:rsidRDefault="00FB339C" w:rsidP="00D36256">
            <w:pPr>
              <w:pStyle w:val="HeaderBold"/>
              <w:ind w:left="0" w:firstLine="0"/>
            </w:pPr>
          </w:p>
        </w:tc>
      </w:tr>
      <w:tr w:rsidR="00FB339C" w14:paraId="3293DB39" w14:textId="77777777" w:rsidTr="00D36256">
        <w:trPr>
          <w:trHeight w:val="1790"/>
        </w:trPr>
        <w:tc>
          <w:tcPr>
            <w:tcW w:w="4675" w:type="dxa"/>
          </w:tcPr>
          <w:p w14:paraId="6C06C60D" w14:textId="77777777" w:rsidR="00FB339C" w:rsidRDefault="00FB339C" w:rsidP="00D36256">
            <w:pPr>
              <w:pStyle w:val="HeaderBold"/>
              <w:ind w:left="0" w:firstLine="0"/>
            </w:pPr>
          </w:p>
        </w:tc>
        <w:tc>
          <w:tcPr>
            <w:tcW w:w="4675" w:type="dxa"/>
          </w:tcPr>
          <w:p w14:paraId="5AE8DDDA" w14:textId="77777777" w:rsidR="00FB339C" w:rsidRDefault="00FB339C" w:rsidP="00D36256">
            <w:pPr>
              <w:pStyle w:val="HeaderBold"/>
              <w:ind w:left="0" w:firstLine="0"/>
            </w:pPr>
          </w:p>
        </w:tc>
      </w:tr>
    </w:tbl>
    <w:p w14:paraId="6D4DEA2D" w14:textId="77777777" w:rsidR="00FB339C" w:rsidRDefault="00FB339C" w:rsidP="00FB339C">
      <w:pPr>
        <w:pStyle w:val="BodyText"/>
      </w:pPr>
    </w:p>
    <w:p w14:paraId="611DC3B2" w14:textId="77777777" w:rsidR="00FB339C" w:rsidRDefault="00FB339C" w:rsidP="00FB339C">
      <w:pPr>
        <w:rPr>
          <w:rFonts w:ascii="Arial" w:eastAsia="Arial" w:hAnsi="Arial" w:cs="Arial"/>
          <w:iCs w:val="0"/>
          <w:noProof/>
          <w:sz w:val="24"/>
          <w:szCs w:val="24"/>
          <w:lang w:val="fr-CA"/>
        </w:rPr>
      </w:pPr>
      <w:r>
        <w:br w:type="page"/>
      </w:r>
    </w:p>
    <w:p w14:paraId="6060A3B3" w14:textId="77777777" w:rsidR="00FB339C" w:rsidRDefault="00FB339C" w:rsidP="00FB339C">
      <w:pPr>
        <w:pStyle w:val="HeaderBold"/>
      </w:pPr>
      <w:r>
        <w:lastRenderedPageBreak/>
        <w:t>Titre de la vidéo</w:t>
      </w:r>
    </w:p>
    <w:tbl>
      <w:tblPr>
        <w:tblStyle w:val="TableGrid"/>
        <w:tblW w:w="0" w:type="auto"/>
        <w:tblInd w:w="90" w:type="dxa"/>
        <w:tblLook w:val="04A0" w:firstRow="1" w:lastRow="0" w:firstColumn="1" w:lastColumn="0" w:noHBand="0" w:noVBand="1"/>
      </w:tblPr>
      <w:tblGrid>
        <w:gridCol w:w="4630"/>
        <w:gridCol w:w="4630"/>
      </w:tblGrid>
      <w:tr w:rsidR="00FB339C" w14:paraId="2617DAF8" w14:textId="77777777" w:rsidTr="00D36256">
        <w:trPr>
          <w:trHeight w:val="1349"/>
        </w:trPr>
        <w:tc>
          <w:tcPr>
            <w:tcW w:w="4675" w:type="dxa"/>
          </w:tcPr>
          <w:p w14:paraId="7674EBA8" w14:textId="77777777" w:rsidR="00FB339C" w:rsidRDefault="00FB339C" w:rsidP="00D36256">
            <w:pPr>
              <w:pStyle w:val="BodyText"/>
            </w:pPr>
            <w:r>
              <w:t>Éléments à considérer –</w:t>
            </w:r>
          </w:p>
          <w:p w14:paraId="7E817FDE" w14:textId="77777777" w:rsidR="00FB339C" w:rsidRDefault="00FB339C" w:rsidP="00D36256">
            <w:pPr>
              <w:pStyle w:val="BodyText"/>
            </w:pPr>
            <w:r>
              <w:t>sois précis(e) pour ne pas les oublier</w:t>
            </w:r>
          </w:p>
        </w:tc>
        <w:tc>
          <w:tcPr>
            <w:tcW w:w="4675" w:type="dxa"/>
          </w:tcPr>
          <w:p w14:paraId="491360F5" w14:textId="77777777" w:rsidR="00FB339C" w:rsidRDefault="00FB339C" w:rsidP="00D36256">
            <w:pPr>
              <w:pStyle w:val="BodyText"/>
            </w:pPr>
            <w:r>
              <w:t>Explication</w:t>
            </w:r>
          </w:p>
          <w:p w14:paraId="077B73D8" w14:textId="77777777" w:rsidR="00FB339C" w:rsidRDefault="00FB339C" w:rsidP="00D36256">
            <w:pPr>
              <w:pStyle w:val="HeaderBold"/>
              <w:ind w:left="0" w:firstLine="0"/>
            </w:pPr>
          </w:p>
        </w:tc>
      </w:tr>
      <w:tr w:rsidR="00FB339C" w14:paraId="36A3FDCD" w14:textId="77777777" w:rsidTr="00D36256">
        <w:trPr>
          <w:trHeight w:val="1520"/>
        </w:trPr>
        <w:tc>
          <w:tcPr>
            <w:tcW w:w="4675" w:type="dxa"/>
          </w:tcPr>
          <w:p w14:paraId="7C382A17" w14:textId="77777777" w:rsidR="00FB339C" w:rsidRDefault="00FB339C" w:rsidP="00D36256">
            <w:pPr>
              <w:pStyle w:val="HeaderBold"/>
              <w:ind w:left="0" w:firstLine="0"/>
            </w:pPr>
          </w:p>
        </w:tc>
        <w:tc>
          <w:tcPr>
            <w:tcW w:w="4675" w:type="dxa"/>
          </w:tcPr>
          <w:p w14:paraId="11B3B7EF" w14:textId="77777777" w:rsidR="00FB339C" w:rsidRDefault="00FB339C" w:rsidP="00D36256">
            <w:pPr>
              <w:pStyle w:val="HeaderBold"/>
              <w:ind w:left="0" w:firstLine="0"/>
            </w:pPr>
          </w:p>
        </w:tc>
      </w:tr>
      <w:tr w:rsidR="00FB339C" w14:paraId="4D561C0C" w14:textId="77777777" w:rsidTr="00D36256">
        <w:trPr>
          <w:trHeight w:val="1556"/>
        </w:trPr>
        <w:tc>
          <w:tcPr>
            <w:tcW w:w="4675" w:type="dxa"/>
          </w:tcPr>
          <w:p w14:paraId="4C4C813B" w14:textId="77777777" w:rsidR="00FB339C" w:rsidRDefault="00FB339C" w:rsidP="00D36256">
            <w:pPr>
              <w:pStyle w:val="HeaderBold"/>
              <w:ind w:left="0" w:firstLine="0"/>
            </w:pPr>
          </w:p>
        </w:tc>
        <w:tc>
          <w:tcPr>
            <w:tcW w:w="4675" w:type="dxa"/>
          </w:tcPr>
          <w:p w14:paraId="2E069385" w14:textId="77777777" w:rsidR="00FB339C" w:rsidRDefault="00FB339C" w:rsidP="00D36256">
            <w:pPr>
              <w:pStyle w:val="HeaderBold"/>
              <w:ind w:left="0" w:firstLine="0"/>
            </w:pPr>
          </w:p>
        </w:tc>
      </w:tr>
      <w:tr w:rsidR="00FB339C" w14:paraId="22A783D4" w14:textId="77777777" w:rsidTr="00D36256">
        <w:trPr>
          <w:trHeight w:val="1673"/>
        </w:trPr>
        <w:tc>
          <w:tcPr>
            <w:tcW w:w="4675" w:type="dxa"/>
          </w:tcPr>
          <w:p w14:paraId="7B7EE42E" w14:textId="77777777" w:rsidR="00FB339C" w:rsidRDefault="00FB339C" w:rsidP="00D36256">
            <w:pPr>
              <w:pStyle w:val="HeaderBold"/>
              <w:ind w:left="0" w:firstLine="0"/>
            </w:pPr>
          </w:p>
        </w:tc>
        <w:tc>
          <w:tcPr>
            <w:tcW w:w="4675" w:type="dxa"/>
          </w:tcPr>
          <w:p w14:paraId="4E04A129" w14:textId="77777777" w:rsidR="00FB339C" w:rsidRDefault="00FB339C" w:rsidP="00D36256">
            <w:pPr>
              <w:pStyle w:val="HeaderBold"/>
              <w:ind w:left="0" w:firstLine="0"/>
            </w:pPr>
          </w:p>
        </w:tc>
      </w:tr>
      <w:tr w:rsidR="00FB339C" w14:paraId="0C435C2D" w14:textId="77777777" w:rsidTr="00D36256">
        <w:trPr>
          <w:trHeight w:val="1691"/>
        </w:trPr>
        <w:tc>
          <w:tcPr>
            <w:tcW w:w="4675" w:type="dxa"/>
          </w:tcPr>
          <w:p w14:paraId="0F791F01" w14:textId="77777777" w:rsidR="00FB339C" w:rsidRDefault="00FB339C" w:rsidP="00D36256">
            <w:pPr>
              <w:pStyle w:val="HeaderBold"/>
              <w:ind w:left="0" w:firstLine="0"/>
            </w:pPr>
          </w:p>
        </w:tc>
        <w:tc>
          <w:tcPr>
            <w:tcW w:w="4675" w:type="dxa"/>
          </w:tcPr>
          <w:p w14:paraId="34A72BAD" w14:textId="77777777" w:rsidR="00FB339C" w:rsidRDefault="00FB339C" w:rsidP="00D36256">
            <w:pPr>
              <w:pStyle w:val="HeaderBold"/>
              <w:ind w:left="0" w:firstLine="0"/>
            </w:pPr>
          </w:p>
        </w:tc>
      </w:tr>
      <w:tr w:rsidR="00FB339C" w14:paraId="2823EE4A" w14:textId="77777777" w:rsidTr="00D36256">
        <w:trPr>
          <w:trHeight w:val="1790"/>
        </w:trPr>
        <w:tc>
          <w:tcPr>
            <w:tcW w:w="4675" w:type="dxa"/>
          </w:tcPr>
          <w:p w14:paraId="0F33D309" w14:textId="77777777" w:rsidR="00FB339C" w:rsidRDefault="00FB339C" w:rsidP="00D36256">
            <w:pPr>
              <w:pStyle w:val="HeaderBold"/>
              <w:ind w:left="0" w:firstLine="0"/>
            </w:pPr>
          </w:p>
        </w:tc>
        <w:tc>
          <w:tcPr>
            <w:tcW w:w="4675" w:type="dxa"/>
          </w:tcPr>
          <w:p w14:paraId="5233CBF2" w14:textId="77777777" w:rsidR="00FB339C" w:rsidRDefault="00FB339C" w:rsidP="00D36256">
            <w:pPr>
              <w:pStyle w:val="HeaderBold"/>
              <w:ind w:left="0" w:firstLine="0"/>
            </w:pPr>
          </w:p>
        </w:tc>
      </w:tr>
    </w:tbl>
    <w:p w14:paraId="05794B87" w14:textId="77777777" w:rsidR="00FB339C" w:rsidRDefault="00FB339C" w:rsidP="00FB339C">
      <w:pPr>
        <w:pStyle w:val="BodyText"/>
      </w:pPr>
    </w:p>
    <w:p w14:paraId="73120B9B" w14:textId="77777777" w:rsidR="00FB339C" w:rsidRDefault="00FB339C">
      <w:pPr>
        <w:rPr>
          <w:rFonts w:ascii="Arial" w:eastAsia="Arial" w:hAnsi="Arial" w:cs="Arial"/>
          <w:iCs w:val="0"/>
          <w:noProof/>
          <w:sz w:val="24"/>
          <w:szCs w:val="24"/>
          <w:lang w:val="fr-CA"/>
        </w:rPr>
      </w:pPr>
      <w:r>
        <w:br w:type="page"/>
      </w:r>
    </w:p>
    <w:p w14:paraId="0119EB44" w14:textId="77777777" w:rsidR="00A70517" w:rsidRDefault="00A70517" w:rsidP="00FB339C">
      <w:pPr>
        <w:pStyle w:val="Heading1"/>
      </w:pPr>
      <w:r>
        <w:lastRenderedPageBreak/>
        <w:t xml:space="preserve">Activité 3 : Nous créons des vlogues de voyage </w:t>
      </w:r>
    </w:p>
    <w:p w14:paraId="2F3734D0" w14:textId="0EE36DB1" w:rsidR="00A70517" w:rsidRDefault="00A70517" w:rsidP="00FB339C">
      <w:pPr>
        <w:pStyle w:val="Heading1"/>
      </w:pPr>
      <w:r>
        <w:t>La tâche : DEVENEZ DES VLOGUEURS DE VOYAGE!</w:t>
      </w:r>
      <w:r w:rsidR="00A30EE3">
        <w:t xml:space="preserve"> </w:t>
      </w:r>
    </w:p>
    <w:p w14:paraId="73F1E4AE" w14:textId="77777777" w:rsidR="00A70517" w:rsidRDefault="00A70517" w:rsidP="004053CE">
      <w:pPr>
        <w:pStyle w:val="BodyText"/>
      </w:pPr>
      <w:r>
        <w:t>Vous pouvez dire aux élèves :</w:t>
      </w:r>
    </w:p>
    <w:p w14:paraId="21DECE3D" w14:textId="77777777" w:rsidR="00A70517" w:rsidRDefault="00A70517" w:rsidP="004053CE">
      <w:pPr>
        <w:pStyle w:val="BodyText"/>
      </w:pPr>
      <w:r>
        <w:t xml:space="preserve">Vous avez maintenant la chance de mettre vos apprentissages en pratique!  </w:t>
      </w:r>
    </w:p>
    <w:p w14:paraId="7B9ACAB4" w14:textId="77777777" w:rsidR="00A70517" w:rsidRDefault="00A70517" w:rsidP="004053CE">
      <w:pPr>
        <w:pStyle w:val="BodyText"/>
      </w:pPr>
      <w:r>
        <w:t xml:space="preserve">Vous allez créer un vlogue de voyage en vous basant sur les exemples que vous avez analysés. En équipe de deux, vous allez créer une vidéo qui présente votre quartier, ville, ou province. Vous pouvez utiliser des images fixes ou créer des scènes à inclure dans votre vlogue. Soyez authentiques et créatifs!  </w:t>
      </w:r>
    </w:p>
    <w:p w14:paraId="72CDB694" w14:textId="3784FB79" w:rsidR="00A70517" w:rsidRDefault="00A70517" w:rsidP="00FB339C">
      <w:pPr>
        <w:pStyle w:val="HeaderBold"/>
      </w:pPr>
      <w:r>
        <w:t>Si vous avez d’autres idées pour votre vlogue de voyage, n’hésitez pas à les proposer à l’enseignante.</w:t>
      </w:r>
      <w:r w:rsidR="00A30EE3">
        <w:t xml:space="preserve"> </w:t>
      </w:r>
    </w:p>
    <w:p w14:paraId="58E24646" w14:textId="77777777" w:rsidR="00A70517" w:rsidRDefault="00A70517" w:rsidP="004053CE">
      <w:pPr>
        <w:pStyle w:val="BodyText"/>
      </w:pPr>
      <w:r>
        <w:t>Vous pouvez utiliser ces types de questions pour demander aux élèves de revenir sur leur apprentissage.</w:t>
      </w:r>
    </w:p>
    <w:p w14:paraId="7BAEC4AA" w14:textId="77777777" w:rsidR="00A70517" w:rsidRDefault="00A70517" w:rsidP="00FB339C">
      <w:pPr>
        <w:pStyle w:val="HeaderBold"/>
      </w:pPr>
      <w:r>
        <w:t>LE PROCESSUS DE CONCEPTION</w:t>
      </w:r>
    </w:p>
    <w:p w14:paraId="7ABBBAC5" w14:textId="03B01C7D" w:rsidR="00A70517" w:rsidRDefault="00A70517" w:rsidP="00FB339C">
      <w:pPr>
        <w:pStyle w:val="ListParagraph"/>
      </w:pPr>
      <w:r>
        <w:t>Comment avez-vous choisi les éléments à inclure dans votre vlogue?</w:t>
      </w:r>
    </w:p>
    <w:p w14:paraId="0EF91214" w14:textId="16419E7C" w:rsidR="00A70517" w:rsidRDefault="00A70517" w:rsidP="00FB339C">
      <w:pPr>
        <w:pStyle w:val="ListParagraph"/>
      </w:pPr>
      <w:r>
        <w:t xml:space="preserve">Comment avez-vous sélectionné les éléments techniques à ajouter à votre vlogue pour avoir l’impact désiré sur votre auditoire?  </w:t>
      </w:r>
    </w:p>
    <w:p w14:paraId="04373C25" w14:textId="6E69C1ED" w:rsidR="00A70517" w:rsidRDefault="00A70517" w:rsidP="00FB339C">
      <w:pPr>
        <w:pStyle w:val="ListParagraph"/>
      </w:pPr>
      <w:r>
        <w:t>Quels défis avez-vous rencontrés en écrivant le script de votre vlogue? Comment avez-vous surmonté ces défis?</w:t>
      </w:r>
    </w:p>
    <w:p w14:paraId="560B17BB" w14:textId="6A419ADB" w:rsidR="00A70517" w:rsidRDefault="00A70517" w:rsidP="00FB339C">
      <w:pPr>
        <w:pStyle w:val="ListParagraph"/>
      </w:pPr>
      <w:r>
        <w:t>Avez-vous suivi l’exemple d’un des vlogueurs? Lequel et comment l’avez-vous adapté pour représenter votre style?</w:t>
      </w:r>
    </w:p>
    <w:p w14:paraId="70ED59B0" w14:textId="71DEA3D7" w:rsidR="00A70517" w:rsidRDefault="00A70517" w:rsidP="00FB339C">
      <w:pPr>
        <w:pStyle w:val="ListParagraph"/>
      </w:pPr>
      <w:r>
        <w:t xml:space="preserve">Comment avez-vous tenu compte du registre de langue en écrivant le script? </w:t>
      </w:r>
    </w:p>
    <w:p w14:paraId="190CB8A8" w14:textId="0540589C" w:rsidR="00A70517" w:rsidRDefault="00A70517" w:rsidP="00FB339C">
      <w:pPr>
        <w:pStyle w:val="ListParagraph"/>
      </w:pPr>
      <w:r>
        <w:t xml:space="preserve">Avez-vous eu de la facilité ou de la difficulté à utiliser les expressions idiomatiques que vous avez apprises pendant l’analyse des vidéos? </w:t>
      </w:r>
    </w:p>
    <w:p w14:paraId="37ED0B3D" w14:textId="77777777" w:rsidR="00FB339C" w:rsidRDefault="00FB339C">
      <w:pPr>
        <w:rPr>
          <w:rFonts w:ascii="Arial" w:eastAsia="Arial" w:hAnsi="Arial" w:cs="Arial"/>
          <w:iCs w:val="0"/>
          <w:noProof/>
          <w:sz w:val="24"/>
          <w:szCs w:val="24"/>
          <w:lang w:val="fr-CA"/>
        </w:rPr>
      </w:pPr>
      <w:r w:rsidRPr="00B34501">
        <w:rPr>
          <w:lang w:val="fr-CA"/>
        </w:rPr>
        <w:br w:type="page"/>
      </w:r>
    </w:p>
    <w:p w14:paraId="712A600A" w14:textId="165437CA" w:rsidR="00A70517" w:rsidRDefault="00A70517" w:rsidP="0035065E">
      <w:pPr>
        <w:pStyle w:val="BodyBold"/>
      </w:pPr>
      <w:r>
        <w:lastRenderedPageBreak/>
        <w:t>TRAVAILLER À DEUX (BINÔME)</w:t>
      </w:r>
    </w:p>
    <w:p w14:paraId="01B347CA" w14:textId="0A3DE277" w:rsidR="00A70517" w:rsidRDefault="00A70517" w:rsidP="00FB339C">
      <w:pPr>
        <w:pStyle w:val="ListParagraph"/>
      </w:pPr>
      <w:r>
        <w:t>Quels ont été vos réussites et défis dans votre travail avec un partenaire pour ce projet?</w:t>
      </w:r>
    </w:p>
    <w:p w14:paraId="55D5B014" w14:textId="0325B60B" w:rsidR="00A70517" w:rsidRDefault="00A70517" w:rsidP="00FB339C">
      <w:pPr>
        <w:pStyle w:val="ListParagraph"/>
      </w:pPr>
      <w:r>
        <w:t xml:space="preserve">Qu’avez-vous participé au projet?  </w:t>
      </w:r>
    </w:p>
    <w:p w14:paraId="01D0C2BE" w14:textId="58C56A0F" w:rsidR="00A70517" w:rsidRDefault="00A70517" w:rsidP="00FB339C">
      <w:pPr>
        <w:pStyle w:val="ListParagraph"/>
      </w:pPr>
      <w:r>
        <w:t xml:space="preserve">Comment avez-vous résolu les différences d’opinions? </w:t>
      </w:r>
    </w:p>
    <w:p w14:paraId="40CBA47A" w14:textId="2882A5C8" w:rsidR="00A70517" w:rsidRDefault="00A70517" w:rsidP="00FB339C">
      <w:pPr>
        <w:pStyle w:val="ListParagraph"/>
      </w:pPr>
      <w:r>
        <w:t>Quelle est votre définition de la collaboration? Est-ce que chacun de vous a collaboré selon cette définition? Pourquoi ou pourquoi pas?</w:t>
      </w:r>
    </w:p>
    <w:p w14:paraId="27B9B355" w14:textId="77777777" w:rsidR="00A70517" w:rsidRDefault="00A70517" w:rsidP="0035065E">
      <w:pPr>
        <w:pStyle w:val="BodyBold"/>
      </w:pPr>
      <w:r>
        <w:t>LA CRÉATION DE LA VIDÉO</w:t>
      </w:r>
    </w:p>
    <w:p w14:paraId="1A217EED" w14:textId="371EBC74" w:rsidR="00A70517" w:rsidRDefault="00A70517" w:rsidP="00FB339C">
      <w:pPr>
        <w:pStyle w:val="ListParagraph"/>
      </w:pPr>
      <w:r>
        <w:t>Qu’avez-vous appris en créant cette vidéo?</w:t>
      </w:r>
    </w:p>
    <w:p w14:paraId="120F02AC" w14:textId="31307CF7" w:rsidR="00A70517" w:rsidRDefault="00A70517" w:rsidP="00FB339C">
      <w:pPr>
        <w:pStyle w:val="ListParagraph"/>
      </w:pPr>
      <w:r>
        <w:t>Quels défis avez-vous rencontrés en enregistrant et en créant votre vidéo? Comment avez-vous surmonté ces défis?</w:t>
      </w:r>
    </w:p>
    <w:p w14:paraId="64E63947" w14:textId="2C36ECDE" w:rsidR="00A70517" w:rsidRDefault="00A70517" w:rsidP="00FB339C">
      <w:pPr>
        <w:pStyle w:val="ListParagraph"/>
      </w:pPr>
      <w:r>
        <w:t xml:space="preserve">Est-ce que votre vidéo est engageante et informative?  </w:t>
      </w:r>
    </w:p>
    <w:p w14:paraId="6F304CDB" w14:textId="5229D205" w:rsidR="00A70517" w:rsidRDefault="00A70517" w:rsidP="00FB339C">
      <w:pPr>
        <w:pStyle w:val="ListParagraph"/>
      </w:pPr>
      <w:r>
        <w:t>Est-ce que les images/scènes enregistrées représentent ce que vous êtes en train de dire?</w:t>
      </w:r>
    </w:p>
    <w:p w14:paraId="2B015543" w14:textId="296AEDB3" w:rsidR="00A70517" w:rsidRDefault="00A70517" w:rsidP="00FB339C">
      <w:pPr>
        <w:pStyle w:val="ListParagraph"/>
      </w:pPr>
      <w:r>
        <w:t>Comment avez-vous trouvé les images pour votre vidéo? Avez-vous eu de la difficulté à recueillir ces images?</w:t>
      </w:r>
    </w:p>
    <w:p w14:paraId="6D30ADCC" w14:textId="062DA461" w:rsidR="00A70517" w:rsidRDefault="00A70517" w:rsidP="00FB339C">
      <w:pPr>
        <w:pStyle w:val="ListParagraph"/>
      </w:pPr>
      <w:r>
        <w:t xml:space="preserve">Avez-vous pratiqué à voix haute avant d’enregistrer votre vidéo? Pourquoi ou pourquoi pas? </w:t>
      </w:r>
    </w:p>
    <w:p w14:paraId="7F886FBB" w14:textId="2007C122" w:rsidR="00A70517" w:rsidRDefault="00A70517" w:rsidP="00FB339C">
      <w:pPr>
        <w:pStyle w:val="ListParagraph"/>
      </w:pPr>
      <w:r>
        <w:t>Comment avez-vous travaillé l’intonation pour avoir un impact?</w:t>
      </w:r>
    </w:p>
    <w:p w14:paraId="7EF8D27C" w14:textId="2488B294" w:rsidR="00FB339C" w:rsidRDefault="00A70517" w:rsidP="00FB339C">
      <w:pPr>
        <w:pStyle w:val="BodyText"/>
      </w:pPr>
      <w:r>
        <w:t>Après avoir terminé le premier jet du scénarimage, les élèves peuvent faire une ÉVALUATION DE LEURS PAIRS (avant d’enregistrer les vidéos). Vous pouvez utiliser la fiche « Je crée mon scénarimage » (en plusieurs copies selon le besoin) pour aider vos élèves à organiser leurs idées et écrire leur script. Les équipes peuvent partager leur script sur un site conforme à la FOIPPA (ex. Office 365), pour qu’un groupe puisse donner sa rétroaction sur le projet d’une autre équipe.</w:t>
      </w:r>
    </w:p>
    <w:p w14:paraId="2B37A551" w14:textId="77777777" w:rsidR="00FB339C" w:rsidRDefault="00FB339C">
      <w:pPr>
        <w:rPr>
          <w:rFonts w:ascii="Arial" w:eastAsia="Arial" w:hAnsi="Arial" w:cs="Arial"/>
          <w:iCs w:val="0"/>
          <w:noProof/>
          <w:sz w:val="24"/>
          <w:szCs w:val="24"/>
          <w:lang w:val="fr-CA"/>
        </w:rPr>
      </w:pPr>
      <w:r w:rsidRPr="00B34501">
        <w:rPr>
          <w:lang w:val="fr-CA"/>
        </w:rPr>
        <w:br w:type="page"/>
      </w:r>
    </w:p>
    <w:p w14:paraId="39C403C7" w14:textId="3C6B646F" w:rsidR="00A70517" w:rsidRDefault="00A70517" w:rsidP="00FB339C">
      <w:pPr>
        <w:pStyle w:val="BodyText"/>
      </w:pPr>
      <w:r>
        <w:lastRenderedPageBreak/>
        <w:t>Vous pouvez adapter la grille d’évaluation à une colonne « J’évalue où je suis et je planifie mes prochaines étapes » ou simplement poser des questions précises aux élèves sur le travail de leurs camarades de classe. Par exemple :</w:t>
      </w:r>
    </w:p>
    <w:p w14:paraId="2FD1C814" w14:textId="6488E90D" w:rsidR="00A70517" w:rsidRDefault="00A70517" w:rsidP="00FB339C">
      <w:pPr>
        <w:pStyle w:val="ListParagraph"/>
      </w:pPr>
      <w:r>
        <w:t>Est-ce que l’équipe a respecté tous les critères d’évaluation? Est-ce qu’il y a un élément (ou plus) à ajouter?</w:t>
      </w:r>
    </w:p>
    <w:p w14:paraId="1DF5787E" w14:textId="73617E4C" w:rsidR="00A70517" w:rsidRDefault="00A70517" w:rsidP="00FB339C">
      <w:pPr>
        <w:pStyle w:val="ListParagraph"/>
      </w:pPr>
      <w:r>
        <w:t>Est-ce que le script est engageant et informatif en même temps?</w:t>
      </w:r>
    </w:p>
    <w:p w14:paraId="6D1C295A" w14:textId="7E371CFF" w:rsidR="00A70517" w:rsidRDefault="00A70517" w:rsidP="00FB339C">
      <w:pPr>
        <w:pStyle w:val="ListParagraph"/>
      </w:pPr>
      <w:r>
        <w:t>Est-ce que vous aimeriez visiter cet endroit après avoir lu le script?</w:t>
      </w:r>
    </w:p>
    <w:p w14:paraId="6C6B48A5" w14:textId="77777777" w:rsidR="00A70517" w:rsidRDefault="00A70517" w:rsidP="004053CE">
      <w:pPr>
        <w:pStyle w:val="BodyText"/>
      </w:pPr>
      <w:r>
        <w:t>Suivant cette évaluation, les élèves peuvent adapter leur scénarimage selon les commentaires reçus pour produire une version finale.</w:t>
      </w:r>
    </w:p>
    <w:p w14:paraId="1B599320" w14:textId="77777777" w:rsidR="00A70517" w:rsidRDefault="00A70517" w:rsidP="0035065E">
      <w:pPr>
        <w:pStyle w:val="BodyBold"/>
      </w:pPr>
      <w:r>
        <w:t>QUESTIONS POSSIBLES DONT DISCUTER AVEC LES ÉLÈVES PENDANT LA CRÉATION DE LA VIDÉO</w:t>
      </w:r>
    </w:p>
    <w:p w14:paraId="566DF47C" w14:textId="2360585A" w:rsidR="00A70517" w:rsidRDefault="00A70517" w:rsidP="00FB339C">
      <w:pPr>
        <w:pStyle w:val="ListParagraph"/>
      </w:pPr>
      <w:r>
        <w:t xml:space="preserve">J’ai remarqué que vous avez… </w:t>
      </w:r>
    </w:p>
    <w:p w14:paraId="53492C49" w14:textId="422A35F5" w:rsidR="00A70517" w:rsidRDefault="00A70517" w:rsidP="00FB339C">
      <w:pPr>
        <w:pStyle w:val="ListParagraph"/>
      </w:pPr>
      <w:r>
        <w:t>Expliquez cette décision, j’aimerais en apprendre plus.</w:t>
      </w:r>
    </w:p>
    <w:p w14:paraId="3934D44C" w14:textId="6864D9DC" w:rsidR="00A70517" w:rsidRDefault="00A70517" w:rsidP="00FB339C">
      <w:pPr>
        <w:pStyle w:val="ListParagraph"/>
      </w:pPr>
      <w:r>
        <w:t>Pouvez-vous m’expliquer comment vous avez…</w:t>
      </w:r>
    </w:p>
    <w:p w14:paraId="3AC1310A" w14:textId="0006AF4F" w:rsidR="00A70517" w:rsidRDefault="00A70517" w:rsidP="00FB339C">
      <w:pPr>
        <w:pStyle w:val="ListParagraph"/>
      </w:pPr>
      <w:r>
        <w:t xml:space="preserve">Comment vous êtes-vous sentis quand…  </w:t>
      </w:r>
    </w:p>
    <w:p w14:paraId="208326C6" w14:textId="1B8009C5" w:rsidR="00A70517" w:rsidRDefault="00A70517" w:rsidP="00FB339C">
      <w:pPr>
        <w:pStyle w:val="ListParagraph"/>
      </w:pPr>
      <w:r>
        <w:t>Qu’avez-vous appris en faisant la vidéo?</w:t>
      </w:r>
    </w:p>
    <w:p w14:paraId="6273411C" w14:textId="3AE26A60" w:rsidR="00FB339C" w:rsidRDefault="00A70517" w:rsidP="004053CE">
      <w:pPr>
        <w:pStyle w:val="BodyText"/>
      </w:pPr>
      <w:r>
        <w:t>L’enseignante peut aussi lire les questions d’autoévaluation et poser d’autres questions inspirées des réponses des élèves pour lancer des conversations.</w:t>
      </w:r>
    </w:p>
    <w:p w14:paraId="1B17B2BA" w14:textId="77777777" w:rsidR="00FB339C" w:rsidRDefault="00FB339C">
      <w:pPr>
        <w:rPr>
          <w:rFonts w:ascii="Arial" w:eastAsia="Arial" w:hAnsi="Arial" w:cs="Arial"/>
          <w:iCs w:val="0"/>
          <w:noProof/>
          <w:sz w:val="24"/>
          <w:szCs w:val="24"/>
          <w:lang w:val="fr-CA"/>
        </w:rPr>
      </w:pPr>
      <w:r w:rsidRPr="00B34501">
        <w:rPr>
          <w:lang w:val="fr-CA"/>
        </w:rPr>
        <w:br w:type="page"/>
      </w:r>
    </w:p>
    <w:p w14:paraId="3D141AD5" w14:textId="14CD370E" w:rsidR="00A70517" w:rsidRDefault="00A70517" w:rsidP="00FB339C">
      <w:pPr>
        <w:pStyle w:val="Heading1"/>
      </w:pPr>
      <w:r>
        <w:lastRenderedPageBreak/>
        <w:t xml:space="preserve">J’ÉVALUE OÙ JE SUIS ET JE PLANIFIE MES PROCHAINES ÉTAPES </w:t>
      </w:r>
      <w:r w:rsidR="00FB339C">
        <w:br/>
      </w:r>
      <w:r>
        <w:t>Remplis la grille avec des exemples précis.</w:t>
      </w:r>
    </w:p>
    <w:tbl>
      <w:tblPr>
        <w:tblStyle w:val="TableGrid"/>
        <w:tblW w:w="0" w:type="auto"/>
        <w:tblInd w:w="90" w:type="dxa"/>
        <w:tblLook w:val="04A0" w:firstRow="1" w:lastRow="0" w:firstColumn="1" w:lastColumn="0" w:noHBand="0" w:noVBand="1"/>
      </w:tblPr>
      <w:tblGrid>
        <w:gridCol w:w="3079"/>
        <w:gridCol w:w="3087"/>
        <w:gridCol w:w="3094"/>
      </w:tblGrid>
      <w:tr w:rsidR="00FB339C" w:rsidRPr="00B34501" w14:paraId="5BE54293" w14:textId="77777777" w:rsidTr="00FB339C">
        <w:tc>
          <w:tcPr>
            <w:tcW w:w="3116" w:type="dxa"/>
          </w:tcPr>
          <w:p w14:paraId="609C9ABF" w14:textId="0A840B41" w:rsidR="00FB339C" w:rsidRDefault="00FB339C" w:rsidP="00FB339C">
            <w:pPr>
              <w:pStyle w:val="BodyText"/>
            </w:pPr>
            <w:r>
              <w:t>À travailler</w:t>
            </w:r>
            <w:r>
              <w:br/>
              <w:t>Des idées pour les aspects à améliorer</w:t>
            </w:r>
          </w:p>
        </w:tc>
        <w:tc>
          <w:tcPr>
            <w:tcW w:w="3117" w:type="dxa"/>
          </w:tcPr>
          <w:p w14:paraId="72E976C3" w14:textId="1ECFC94A" w:rsidR="00FB339C" w:rsidRDefault="00FB339C" w:rsidP="004053CE">
            <w:pPr>
              <w:pStyle w:val="BodyText"/>
              <w:ind w:left="0" w:firstLine="0"/>
            </w:pPr>
            <w:r>
              <w:t>Critères</w:t>
            </w:r>
            <w:r>
              <w:br/>
              <w:t>Les compétences disciplinaires</w:t>
            </w:r>
          </w:p>
        </w:tc>
        <w:tc>
          <w:tcPr>
            <w:tcW w:w="3117" w:type="dxa"/>
          </w:tcPr>
          <w:p w14:paraId="5AF47042" w14:textId="77777777" w:rsidR="00FB339C" w:rsidRDefault="00FB339C" w:rsidP="00FB339C">
            <w:pPr>
              <w:pStyle w:val="BodyText"/>
            </w:pPr>
            <w:r>
              <w:t>Éléments maîtrisés</w:t>
            </w:r>
          </w:p>
          <w:p w14:paraId="017E0DD5" w14:textId="7CE751B4" w:rsidR="00FB339C" w:rsidRDefault="00FB339C" w:rsidP="00FB339C">
            <w:pPr>
              <w:pStyle w:val="BodyText"/>
            </w:pPr>
            <w:r>
              <w:t>Les preuves d’apprentissage</w:t>
            </w:r>
          </w:p>
        </w:tc>
      </w:tr>
      <w:tr w:rsidR="00FB339C" w:rsidRPr="00B34501" w14:paraId="6B7081F7" w14:textId="77777777" w:rsidTr="00FB339C">
        <w:tc>
          <w:tcPr>
            <w:tcW w:w="3116" w:type="dxa"/>
          </w:tcPr>
          <w:p w14:paraId="0537E2F7" w14:textId="77777777" w:rsidR="00FB339C" w:rsidRDefault="00FB339C" w:rsidP="004053CE">
            <w:pPr>
              <w:pStyle w:val="BodyText"/>
              <w:ind w:left="0" w:firstLine="0"/>
            </w:pPr>
          </w:p>
        </w:tc>
        <w:tc>
          <w:tcPr>
            <w:tcW w:w="3117" w:type="dxa"/>
          </w:tcPr>
          <w:p w14:paraId="4C0AC957" w14:textId="1AE99A5B" w:rsidR="00FB339C" w:rsidRDefault="00FB339C" w:rsidP="00FB339C">
            <w:pPr>
              <w:pStyle w:val="BodyText"/>
            </w:pPr>
            <w:r>
              <w:t>Interpréter un texte pour en dégager les messages implicites et explicites.</w:t>
            </w:r>
            <w:r w:rsidR="002F5064">
              <w:br/>
            </w:r>
            <w:r w:rsidR="002F5064">
              <w:br/>
            </w:r>
          </w:p>
        </w:tc>
        <w:tc>
          <w:tcPr>
            <w:tcW w:w="3117" w:type="dxa"/>
          </w:tcPr>
          <w:p w14:paraId="54DADD81" w14:textId="77777777" w:rsidR="00FB339C" w:rsidRDefault="00FB339C" w:rsidP="004053CE">
            <w:pPr>
              <w:pStyle w:val="BodyText"/>
              <w:ind w:left="0" w:firstLine="0"/>
            </w:pPr>
          </w:p>
        </w:tc>
      </w:tr>
      <w:tr w:rsidR="00FB339C" w:rsidRPr="00B34501" w14:paraId="42292018" w14:textId="77777777" w:rsidTr="00FB339C">
        <w:tc>
          <w:tcPr>
            <w:tcW w:w="3116" w:type="dxa"/>
          </w:tcPr>
          <w:p w14:paraId="5636D458" w14:textId="77777777" w:rsidR="00FB339C" w:rsidRDefault="00FB339C" w:rsidP="004053CE">
            <w:pPr>
              <w:pStyle w:val="BodyText"/>
              <w:ind w:left="0" w:firstLine="0"/>
            </w:pPr>
          </w:p>
        </w:tc>
        <w:tc>
          <w:tcPr>
            <w:tcW w:w="3117" w:type="dxa"/>
          </w:tcPr>
          <w:p w14:paraId="107D184D" w14:textId="481D442B" w:rsidR="00FB339C" w:rsidRDefault="00FB339C" w:rsidP="00FB339C">
            <w:pPr>
              <w:pStyle w:val="BodyText"/>
            </w:pPr>
            <w:r>
              <w:t>Interpréter les effets du son, de la musique et des images dans les médias pour en dégager les messages implicites</w:t>
            </w:r>
            <w:r>
              <w:br/>
              <w:t>et explicites.</w:t>
            </w:r>
          </w:p>
        </w:tc>
        <w:tc>
          <w:tcPr>
            <w:tcW w:w="3117" w:type="dxa"/>
          </w:tcPr>
          <w:p w14:paraId="2A19FDC4" w14:textId="77777777" w:rsidR="00FB339C" w:rsidRDefault="00FB339C" w:rsidP="004053CE">
            <w:pPr>
              <w:pStyle w:val="BodyText"/>
              <w:ind w:left="0" w:firstLine="0"/>
            </w:pPr>
          </w:p>
        </w:tc>
      </w:tr>
      <w:tr w:rsidR="00FB339C" w:rsidRPr="00B34501" w14:paraId="5325A715" w14:textId="77777777" w:rsidTr="00FB339C">
        <w:tc>
          <w:tcPr>
            <w:tcW w:w="3116" w:type="dxa"/>
          </w:tcPr>
          <w:p w14:paraId="3EC11508" w14:textId="77777777" w:rsidR="00FB339C" w:rsidRDefault="00FB339C" w:rsidP="004053CE">
            <w:pPr>
              <w:pStyle w:val="BodyText"/>
              <w:ind w:left="0" w:firstLine="0"/>
            </w:pPr>
          </w:p>
        </w:tc>
        <w:tc>
          <w:tcPr>
            <w:tcW w:w="3117" w:type="dxa"/>
          </w:tcPr>
          <w:p w14:paraId="1050A55B" w14:textId="5B940406" w:rsidR="00FB339C" w:rsidRDefault="002F5064" w:rsidP="002F5064">
            <w:pPr>
              <w:pStyle w:val="BodyText"/>
            </w:pPr>
            <w:r>
              <w:t xml:space="preserve">Comparer ses propres valeurs et son point de vue à ceux qui sont exprimés dans un texte afin de remettre en question son opinion. </w:t>
            </w:r>
          </w:p>
        </w:tc>
        <w:tc>
          <w:tcPr>
            <w:tcW w:w="3117" w:type="dxa"/>
          </w:tcPr>
          <w:p w14:paraId="00E4588C" w14:textId="77777777" w:rsidR="00FB339C" w:rsidRDefault="00FB339C" w:rsidP="004053CE">
            <w:pPr>
              <w:pStyle w:val="BodyText"/>
              <w:ind w:left="0" w:firstLine="0"/>
            </w:pPr>
          </w:p>
        </w:tc>
      </w:tr>
      <w:tr w:rsidR="00FB339C" w:rsidRPr="00B34501" w14:paraId="581B67DF" w14:textId="77777777" w:rsidTr="00FB339C">
        <w:tc>
          <w:tcPr>
            <w:tcW w:w="3116" w:type="dxa"/>
          </w:tcPr>
          <w:p w14:paraId="6687C19F" w14:textId="77777777" w:rsidR="00FB339C" w:rsidRDefault="00FB339C" w:rsidP="004053CE">
            <w:pPr>
              <w:pStyle w:val="BodyText"/>
              <w:ind w:left="0" w:firstLine="0"/>
            </w:pPr>
          </w:p>
        </w:tc>
        <w:tc>
          <w:tcPr>
            <w:tcW w:w="3117" w:type="dxa"/>
          </w:tcPr>
          <w:p w14:paraId="011BD2C6" w14:textId="5A8CC1B3" w:rsidR="00FB339C" w:rsidRDefault="002F5064" w:rsidP="002F5064">
            <w:pPr>
              <w:pStyle w:val="BodyText"/>
            </w:pPr>
            <w:r>
              <w:t xml:space="preserve">Reconnaitre le type et l’intention des textes. </w:t>
            </w:r>
            <w:r>
              <w:br/>
            </w:r>
            <w:r>
              <w:br/>
            </w:r>
            <w:r>
              <w:br/>
            </w:r>
          </w:p>
        </w:tc>
        <w:tc>
          <w:tcPr>
            <w:tcW w:w="3117" w:type="dxa"/>
          </w:tcPr>
          <w:p w14:paraId="23719986" w14:textId="77777777" w:rsidR="00FB339C" w:rsidRDefault="00FB339C" w:rsidP="004053CE">
            <w:pPr>
              <w:pStyle w:val="BodyText"/>
              <w:ind w:left="0" w:firstLine="0"/>
            </w:pPr>
          </w:p>
        </w:tc>
      </w:tr>
    </w:tbl>
    <w:p w14:paraId="33B40C73" w14:textId="5D5FF6CE" w:rsidR="00A70517" w:rsidRDefault="00FB339C" w:rsidP="002F5064">
      <w:pPr>
        <w:pStyle w:val="Heading2"/>
      </w:pPr>
      <w:r>
        <w:br/>
      </w:r>
      <w:r>
        <w:br/>
      </w:r>
      <w:r w:rsidR="00A70517">
        <w:lastRenderedPageBreak/>
        <w:t>JE CRÉE MON SCÉNARIMAGE</w:t>
      </w:r>
    </w:p>
    <w:p w14:paraId="1D4E74FE" w14:textId="77777777" w:rsidR="00A70517" w:rsidRDefault="00A70517" w:rsidP="004053CE">
      <w:pPr>
        <w:pStyle w:val="BodyText"/>
      </w:pPr>
      <w:r>
        <w:t xml:space="preserve">Un scénarimage explique l’histoire visuellement et la met en scène. Vous allez raconter l’histoire de la région que vous avez choisie. Le scénarimage permet de découper un plan-séquence en synthétisant les principaux plans et images-clés qui le composent. De plus, cette étape permet de définir les principaux éléments et les actions qui créent chaque scène à l’aide de commentaires et d’annotations.  </w:t>
      </w:r>
    </w:p>
    <w:p w14:paraId="0001F066" w14:textId="3A33302B" w:rsidR="002F5064" w:rsidRDefault="00A70517" w:rsidP="002F5064">
      <w:pPr>
        <w:pStyle w:val="BodyText"/>
      </w:pPr>
      <w:r>
        <w:t>Dans les cases, dessinez ce que vous allez enregistrer pour chaque scène. En dessous de chaque image, écrivez ce que vous allez dire.</w:t>
      </w:r>
      <w:r w:rsidR="00096868">
        <w:t xml:space="preserve"> </w:t>
      </w:r>
    </w:p>
    <w:p w14:paraId="2AB595E7" w14:textId="754DC32E" w:rsidR="002F5064" w:rsidRDefault="002F5064" w:rsidP="00096868">
      <w:pPr>
        <w:pStyle w:val="BodyText"/>
        <w:ind w:left="0"/>
        <w:jc w:val="center"/>
      </w:pPr>
      <w:r>
        <w:br/>
      </w:r>
      <w:r>
        <w:br/>
      </w:r>
      <w:r w:rsidR="00096868" w:rsidRPr="00096868">
        <w:drawing>
          <wp:inline distT="0" distB="0" distL="0" distR="0" wp14:anchorId="3503B46B" wp14:editId="6A2D485B">
            <wp:extent cx="4203700" cy="3314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203700" cy="3314700"/>
                    </a:xfrm>
                    <a:prstGeom prst="rect">
                      <a:avLst/>
                    </a:prstGeom>
                  </pic:spPr>
                </pic:pic>
              </a:graphicData>
            </a:graphic>
          </wp:inline>
        </w:drawing>
      </w:r>
    </w:p>
    <w:p w14:paraId="6813BD12" w14:textId="58494A48" w:rsidR="0035065E" w:rsidRPr="0035065E" w:rsidRDefault="0035065E">
      <w:r>
        <w:br w:type="page"/>
      </w:r>
    </w:p>
    <w:p w14:paraId="34F90602" w14:textId="51760E98" w:rsidR="002F5064" w:rsidRPr="0035065E" w:rsidRDefault="0035065E" w:rsidP="0035065E">
      <w:pPr>
        <w:pStyle w:val="BodyText"/>
        <w:ind w:left="0" w:firstLine="0"/>
      </w:pPr>
      <w:r w:rsidRPr="0035065E">
        <w:lastRenderedPageBreak/>
        <w:drawing>
          <wp:inline distT="0" distB="0" distL="0" distR="0" wp14:anchorId="35E7A7A2" wp14:editId="176154B7">
            <wp:extent cx="5943600" cy="7973695"/>
            <wp:effectExtent l="0" t="0" r="0"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7973695"/>
                    </a:xfrm>
                    <a:prstGeom prst="rect">
                      <a:avLst/>
                    </a:prstGeom>
                  </pic:spPr>
                </pic:pic>
              </a:graphicData>
            </a:graphic>
          </wp:inline>
        </w:drawing>
      </w:r>
      <w:r w:rsidRPr="0035065E">
        <w:lastRenderedPageBreak/>
        <w:drawing>
          <wp:inline distT="0" distB="0" distL="0" distR="0" wp14:anchorId="6A795D23" wp14:editId="4EB6AF76">
            <wp:extent cx="5943600" cy="7973695"/>
            <wp:effectExtent l="0" t="0" r="0"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7973695"/>
                    </a:xfrm>
                    <a:prstGeom prst="rect">
                      <a:avLst/>
                    </a:prstGeom>
                  </pic:spPr>
                </pic:pic>
              </a:graphicData>
            </a:graphic>
          </wp:inline>
        </w:drawing>
      </w:r>
    </w:p>
    <w:p w14:paraId="487CF71C" w14:textId="77777777" w:rsidR="00A70517" w:rsidRDefault="00A70517" w:rsidP="002F5064">
      <w:pPr>
        <w:pStyle w:val="Heading2"/>
      </w:pPr>
      <w:r>
        <w:lastRenderedPageBreak/>
        <w:t>DEVENEZ DES VLOGUEURS DE VOYAGE!</w:t>
      </w:r>
    </w:p>
    <w:p w14:paraId="1E944413" w14:textId="77777777" w:rsidR="00A70517" w:rsidRDefault="00A70517" w:rsidP="004053CE">
      <w:pPr>
        <w:pStyle w:val="BodyText"/>
      </w:pPr>
      <w:r>
        <w:t>Vous allez créer un vlogue de voyage en vous basant sur les exemples que vous avez analysés. En équipe de deux, vous allez créer une vidéo qui présente votre quartier, ville ou province. Vous pouvez utiliser des images fixes ou créer des scènes à inclure dans votre vlogue. Soyez authentiques et créatifs!</w:t>
      </w:r>
    </w:p>
    <w:p w14:paraId="75B5FD6C" w14:textId="526C02D9" w:rsidR="00A70517" w:rsidRDefault="00A70517" w:rsidP="004053CE">
      <w:pPr>
        <w:pStyle w:val="BodyText"/>
      </w:pPr>
      <w:r w:rsidRPr="00874059">
        <w:t>Pendant la création du projet, vous allez développer ces compétences</w:t>
      </w:r>
    </w:p>
    <w:p w14:paraId="5178B3CD" w14:textId="77777777" w:rsidR="00A70517" w:rsidRDefault="00A70517" w:rsidP="0035065E">
      <w:pPr>
        <w:pStyle w:val="BodyBold"/>
      </w:pPr>
      <w:r>
        <w:t>EXPLORER ET RÉFLÉCHIR</w:t>
      </w:r>
    </w:p>
    <w:p w14:paraId="1E9694E5" w14:textId="1A039A85" w:rsidR="00A70517" w:rsidRDefault="00A70517" w:rsidP="00A97C4B">
      <w:pPr>
        <w:pStyle w:val="ListParagraph"/>
      </w:pPr>
      <w:r>
        <w:t>Créer des effets à l’aide de son, de musique et d’images pour véhiculer des messages implicites et explicites</w:t>
      </w:r>
    </w:p>
    <w:p w14:paraId="11DACB5E" w14:textId="174B9A2A" w:rsidR="00A70517" w:rsidRDefault="00A70517" w:rsidP="00A97C4B">
      <w:pPr>
        <w:pStyle w:val="ListParagraph"/>
      </w:pPr>
      <w:r>
        <w:t>Évaluer les nouvelles connaissances tirées des exemples de vidéos pour créer votre propre vlogue</w:t>
      </w:r>
    </w:p>
    <w:p w14:paraId="713E3E32" w14:textId="77777777" w:rsidR="00A70517" w:rsidRDefault="00A70517" w:rsidP="0035065E">
      <w:pPr>
        <w:pStyle w:val="BodyBold"/>
      </w:pPr>
      <w:r>
        <w:t>CRÉER ET COMMUNIQUER</w:t>
      </w:r>
    </w:p>
    <w:p w14:paraId="7BE5063C" w14:textId="4A65F96D" w:rsidR="00A70517" w:rsidRDefault="00A70517" w:rsidP="00A97C4B">
      <w:pPr>
        <w:pStyle w:val="ListParagraph"/>
      </w:pPr>
      <w:r>
        <w:t xml:space="preserve">Communiquer en utilisant une variété d’expressions idiomatiques pour véhiculer votre message </w:t>
      </w:r>
    </w:p>
    <w:p w14:paraId="1C2D3897" w14:textId="451E9EF8" w:rsidR="00A70517" w:rsidRDefault="00A70517" w:rsidP="00A97C4B">
      <w:pPr>
        <w:pStyle w:val="ListParagraph"/>
      </w:pPr>
      <w:r>
        <w:t>Communiquer en utilisant le bon registre de langue (populaire ou soutenu selon votre choix d’auditoire)</w:t>
      </w:r>
    </w:p>
    <w:p w14:paraId="0DE0B806" w14:textId="42C557CD" w:rsidR="00A70517" w:rsidRDefault="00A70517" w:rsidP="00A97C4B">
      <w:pPr>
        <w:pStyle w:val="ListParagraph"/>
      </w:pPr>
      <w:r>
        <w:t>Communiquer votre message en employant le subjonctif présent pour donner votre opinion sur l’endroit présenté</w:t>
      </w:r>
    </w:p>
    <w:p w14:paraId="01007661" w14:textId="27C626CB" w:rsidR="00A70517" w:rsidRDefault="00A70517" w:rsidP="00A97C4B">
      <w:pPr>
        <w:pStyle w:val="ListParagraph"/>
      </w:pPr>
      <w:r>
        <w:t>Persuader votre auditoire afin qu’il apprécie ou ait envie de visiter l’endroit en employant des stratégies verbales et non verbales appropriées (choix de mots, arguments, intonation, impact, etc.)</w:t>
      </w:r>
    </w:p>
    <w:p w14:paraId="09CA238F" w14:textId="77CB12FC" w:rsidR="00A70517" w:rsidRDefault="00A70517" w:rsidP="00A97C4B">
      <w:pPr>
        <w:pStyle w:val="ListParagraph"/>
      </w:pPr>
      <w:r>
        <w:t>Étayer votre message en vous appuyant sur des renseignements provenant de diverses sources</w:t>
      </w:r>
    </w:p>
    <w:p w14:paraId="2AC2E0E5" w14:textId="58E15D69" w:rsidR="00A97C4B" w:rsidRDefault="00A70517" w:rsidP="00A97C4B">
      <w:pPr>
        <w:pStyle w:val="ListParagraph"/>
      </w:pPr>
      <w:r>
        <w:t>Utiliser des processus d’écriture et de conception pour planifier, développer et créer un vlogue à l’intention d’un public internaute fictif</w:t>
      </w:r>
    </w:p>
    <w:p w14:paraId="2A8F5CA1" w14:textId="165F1F1F" w:rsidR="00A70517" w:rsidRPr="00A97C4B" w:rsidRDefault="00A97C4B" w:rsidP="00A97C4B">
      <w:pPr>
        <w:rPr>
          <w:rFonts w:ascii="Arial" w:eastAsia="Arial" w:hAnsi="Arial" w:cs="Arial"/>
          <w:iCs w:val="0"/>
          <w:noProof/>
          <w:sz w:val="24"/>
          <w:szCs w:val="24"/>
          <w:lang w:val="fr-CA"/>
        </w:rPr>
      </w:pPr>
      <w:r w:rsidRPr="00B34501">
        <w:rPr>
          <w:lang w:val="fr-CA"/>
        </w:rPr>
        <w:br w:type="page"/>
      </w:r>
    </w:p>
    <w:p w14:paraId="76CF82DB" w14:textId="5A1DF48F" w:rsidR="00A70517" w:rsidRDefault="00A70517" w:rsidP="00A97C4B">
      <w:pPr>
        <w:pStyle w:val="Heading2"/>
      </w:pPr>
      <w:r>
        <w:lastRenderedPageBreak/>
        <w:t>LES ÉLÉMENTS NON NÉGOCIABLES À INCLURE DANS</w:t>
      </w:r>
      <w:r w:rsidR="00217D37">
        <w:br/>
      </w:r>
      <w:r>
        <w:t>VOTRE VLOGUE:</w:t>
      </w:r>
    </w:p>
    <w:p w14:paraId="40590985" w14:textId="77777777" w:rsidR="00A70517" w:rsidRDefault="00A70517" w:rsidP="004053CE">
      <w:pPr>
        <w:pStyle w:val="BodyText"/>
      </w:pPr>
      <w:r>
        <w:t>Il faudra inclure les éléments suivants dans votre vlogue :</w:t>
      </w:r>
    </w:p>
    <w:p w14:paraId="32CF1A6B" w14:textId="302F5289" w:rsidR="00A70517" w:rsidRDefault="00A70517" w:rsidP="00A97C4B">
      <w:pPr>
        <w:pStyle w:val="BodyText"/>
        <w:numPr>
          <w:ilvl w:val="0"/>
          <w:numId w:val="43"/>
        </w:numPr>
      </w:pPr>
      <w:r>
        <w:t>Utiliser une variété de techniques (son, musique, images, sous-titres, etc.)</w:t>
      </w:r>
      <w:r w:rsidR="00A97C4B">
        <w:br/>
      </w:r>
      <w:r>
        <w:t xml:space="preserve">pour produire l’effet désiré </w:t>
      </w:r>
    </w:p>
    <w:p w14:paraId="4E355250" w14:textId="5BEBE1E5" w:rsidR="00A70517" w:rsidRDefault="00A70517" w:rsidP="00A97C4B">
      <w:pPr>
        <w:pStyle w:val="BodyText"/>
        <w:numPr>
          <w:ilvl w:val="0"/>
          <w:numId w:val="43"/>
        </w:numPr>
      </w:pPr>
      <w:r>
        <w:t>Présenter des éléments sociaux, culturels, historiques et touristiques de</w:t>
      </w:r>
      <w:r w:rsidR="00A97C4B">
        <w:br/>
      </w:r>
      <w:r>
        <w:t>votre quartier, ville ou province</w:t>
      </w:r>
    </w:p>
    <w:p w14:paraId="6EA39FED" w14:textId="3021DBB2" w:rsidR="00A70517" w:rsidRDefault="00A70517" w:rsidP="00A97C4B">
      <w:pPr>
        <w:pStyle w:val="BodyText"/>
        <w:numPr>
          <w:ilvl w:val="0"/>
          <w:numId w:val="43"/>
        </w:numPr>
      </w:pPr>
      <w:r>
        <w:t>Inclure une partie « trésor caché » pour montrer un aspect peu connu de</w:t>
      </w:r>
      <w:r w:rsidR="00A97C4B">
        <w:br/>
      </w:r>
      <w:r>
        <w:t>votre milieu</w:t>
      </w:r>
    </w:p>
    <w:p w14:paraId="163B3146" w14:textId="1019C807" w:rsidR="00A70517" w:rsidRDefault="00A70517" w:rsidP="00A97C4B">
      <w:pPr>
        <w:pStyle w:val="BodyText"/>
        <w:numPr>
          <w:ilvl w:val="0"/>
          <w:numId w:val="43"/>
        </w:numPr>
      </w:pPr>
      <w:r>
        <w:t>Donner des renseignements précis tirés de sources variées sur les éléments présentés afin d’approfondir votre message et son impact</w:t>
      </w:r>
    </w:p>
    <w:p w14:paraId="77DE0CBD" w14:textId="481B7F65" w:rsidR="00A70517" w:rsidRDefault="00A70517" w:rsidP="00A97C4B">
      <w:pPr>
        <w:pStyle w:val="BodyText"/>
        <w:numPr>
          <w:ilvl w:val="0"/>
          <w:numId w:val="43"/>
        </w:numPr>
      </w:pPr>
      <w:r>
        <w:t>Communiquer en utilisant une variété d’expressions et de termes appris pendant le visionnement des vidéos utilisées à titre d’exemples (au moins cinq)</w:t>
      </w:r>
    </w:p>
    <w:p w14:paraId="1C9BA559" w14:textId="01178769" w:rsidR="00A70517" w:rsidRDefault="00A70517" w:rsidP="00A97C4B">
      <w:pPr>
        <w:pStyle w:val="BodyText"/>
        <w:numPr>
          <w:ilvl w:val="0"/>
          <w:numId w:val="43"/>
        </w:numPr>
      </w:pPr>
      <w:r>
        <w:t>Donner votre avis en employant des phrases au subjonctif présent et à</w:t>
      </w:r>
      <w:r w:rsidR="00A97C4B">
        <w:br/>
      </w:r>
      <w:r>
        <w:t xml:space="preserve">l’indicatif présent </w:t>
      </w:r>
    </w:p>
    <w:p w14:paraId="1A231662" w14:textId="49B0F7B0" w:rsidR="00A70517" w:rsidRDefault="00A70517" w:rsidP="00A97C4B">
      <w:pPr>
        <w:pStyle w:val="BodyText"/>
        <w:numPr>
          <w:ilvl w:val="0"/>
          <w:numId w:val="43"/>
        </w:numPr>
      </w:pPr>
      <w:r>
        <w:t>Donner des conseils en utilisant l’impératif et le subjonctif présent</w:t>
      </w:r>
    </w:p>
    <w:p w14:paraId="4F1E7947" w14:textId="251AEAF6" w:rsidR="00A70517" w:rsidRDefault="00A70517" w:rsidP="00A97C4B">
      <w:pPr>
        <w:pStyle w:val="BodyText"/>
        <w:numPr>
          <w:ilvl w:val="0"/>
          <w:numId w:val="43"/>
        </w:numPr>
      </w:pPr>
      <w:r>
        <w:t xml:space="preserve">Créer une vidéo qui dure de deux à cinq minutes </w:t>
      </w:r>
    </w:p>
    <w:p w14:paraId="5F1F842A" w14:textId="14B4B8E9" w:rsidR="00A70517" w:rsidRDefault="00A70517" w:rsidP="00A97C4B">
      <w:pPr>
        <w:pStyle w:val="BodyText"/>
        <w:numPr>
          <w:ilvl w:val="0"/>
          <w:numId w:val="43"/>
        </w:numPr>
      </w:pPr>
      <w:r>
        <w:t>Utiliser des processus d’écriture pour rédiger le script écrit de votre vlogue</w:t>
      </w:r>
    </w:p>
    <w:p w14:paraId="5464EF4D" w14:textId="6E105735" w:rsidR="00A70517" w:rsidRDefault="00A70517" w:rsidP="0035065E">
      <w:pPr>
        <w:pStyle w:val="HeaderBold"/>
      </w:pPr>
      <w:r>
        <w:t>ATTENTION! Durant le processus et après le visionnement de votre vidéo en classe, vous devrez expliquer vos choix (effets stylistiques, images, lieux présentés, expressions utilisées pour véhiculer votre message, etc.) à l’écrit et à l’oral à l’enseignante, et expliquer l’intention de votre vlogue.</w:t>
      </w:r>
      <w:r w:rsidR="00A30EE3">
        <w:t xml:space="preserve"> </w:t>
      </w:r>
    </w:p>
    <w:p w14:paraId="677D2546" w14:textId="77777777" w:rsidR="00A97C4B" w:rsidRDefault="00A70517" w:rsidP="0035065E">
      <w:pPr>
        <w:pStyle w:val="HeaderBold"/>
      </w:pPr>
      <w:r>
        <w:t>Évaluation des compétences disciplinaires</w:t>
      </w:r>
    </w:p>
    <w:p w14:paraId="3B38A2B4" w14:textId="1B004B23" w:rsidR="00A97C4B" w:rsidRDefault="00A70517" w:rsidP="00A97C4B">
      <w:pPr>
        <w:pStyle w:val="BodyText"/>
      </w:pPr>
      <w:r w:rsidRPr="00A97C4B">
        <w:t>Vous pouvez remettre aux élèves la liste des critères non négociables ci-dessous qui explique les éléments dont ils doivent tenir compte pendant la création de leur vlogue. L’enseignant peut l’adapter avec les élèves selon leurs besoins. Cette liste présente aux élèves la façon dont la création de la vidéo est explicitement associée au développement des compétences disciplinaires et au contenu du cours.</w:t>
      </w:r>
    </w:p>
    <w:p w14:paraId="754F4006" w14:textId="77777777" w:rsidR="00A97C4B" w:rsidRDefault="00A97C4B">
      <w:pPr>
        <w:rPr>
          <w:rFonts w:ascii="Arial" w:eastAsia="Arial" w:hAnsi="Arial" w:cs="Arial"/>
          <w:iCs w:val="0"/>
          <w:noProof/>
          <w:sz w:val="24"/>
          <w:szCs w:val="24"/>
          <w:lang w:val="fr-CA"/>
        </w:rPr>
      </w:pPr>
      <w:r w:rsidRPr="00B34501">
        <w:rPr>
          <w:lang w:val="fr-CA"/>
        </w:rPr>
        <w:br w:type="page"/>
      </w:r>
    </w:p>
    <w:p w14:paraId="0BE86507" w14:textId="77777777" w:rsidR="00A70517" w:rsidRDefault="00A70517" w:rsidP="0035065E">
      <w:pPr>
        <w:pStyle w:val="HeaderBold"/>
      </w:pPr>
      <w:r>
        <w:lastRenderedPageBreak/>
        <w:t>La construction d’une grille d’évaluation du projet avec les élèves</w:t>
      </w:r>
    </w:p>
    <w:p w14:paraId="5B583FB2" w14:textId="740C216F" w:rsidR="00901A8A" w:rsidRDefault="00A70517" w:rsidP="004053CE">
      <w:pPr>
        <w:pStyle w:val="BodyText"/>
      </w:pPr>
      <w:r>
        <w:t xml:space="preserve">Voici un exemple de grille qui illustre comment l’évaluation peut être associée aux compétences disciplinaires et au contenu. Vous pouvez utiliser la grille partielle ci-dessous et la compléter avec les élèves en vous basant sur leur apprentissage et l’analyse des vidéos des vlogueurs. </w:t>
      </w:r>
    </w:p>
    <w:p w14:paraId="5CEFDA10" w14:textId="1149D931" w:rsidR="00002E6D" w:rsidRPr="00B34501" w:rsidRDefault="00901A8A" w:rsidP="00901A8A">
      <w:pPr>
        <w:rPr>
          <w:lang w:val="fr-CA"/>
        </w:rPr>
        <w:sectPr w:rsidR="00002E6D" w:rsidRPr="00B34501" w:rsidSect="00B907B8">
          <w:footnotePr>
            <w:numRestart w:val="eachPage"/>
          </w:footnotePr>
          <w:pgSz w:w="12240" w:h="15840"/>
          <w:pgMar w:top="1440" w:right="1440" w:bottom="1440" w:left="1440" w:header="708" w:footer="708" w:gutter="0"/>
          <w:pgNumType w:start="0"/>
          <w:cols w:space="708"/>
          <w:titlePg/>
          <w:docGrid w:linePitch="360"/>
        </w:sectPr>
      </w:pPr>
      <w:r w:rsidRPr="00B34501">
        <w:rPr>
          <w:lang w:val="fr-CA"/>
        </w:rPr>
        <w:br w:type="page"/>
      </w:r>
    </w:p>
    <w:p w14:paraId="4E14C481" w14:textId="1CED76B6" w:rsidR="00002E6D" w:rsidRPr="00901A8A" w:rsidRDefault="00002E6D" w:rsidP="00901A8A">
      <w:pPr>
        <w:rPr>
          <w:rFonts w:ascii="Arial" w:eastAsia="Arial" w:hAnsi="Arial" w:cs="Arial"/>
          <w:iCs w:val="0"/>
          <w:noProof/>
          <w:sz w:val="24"/>
          <w:szCs w:val="24"/>
          <w:lang w:val="fr-CA"/>
        </w:rPr>
      </w:pPr>
    </w:p>
    <w:tbl>
      <w:tblPr>
        <w:tblStyle w:val="TableGrid"/>
        <w:tblW w:w="13410" w:type="dxa"/>
        <w:tblInd w:w="-275" w:type="dxa"/>
        <w:tblLook w:val="04A0" w:firstRow="1" w:lastRow="0" w:firstColumn="1" w:lastColumn="0" w:noHBand="0" w:noVBand="1"/>
      </w:tblPr>
      <w:tblGrid>
        <w:gridCol w:w="2700"/>
        <w:gridCol w:w="1800"/>
        <w:gridCol w:w="1800"/>
        <w:gridCol w:w="4050"/>
        <w:gridCol w:w="3060"/>
      </w:tblGrid>
      <w:tr w:rsidR="00B772BE" w:rsidRPr="00002E6D" w14:paraId="3EDFA011" w14:textId="77777777" w:rsidTr="00002E6D">
        <w:tc>
          <w:tcPr>
            <w:tcW w:w="2700" w:type="dxa"/>
          </w:tcPr>
          <w:p w14:paraId="628EB3F7" w14:textId="6370B714" w:rsidR="00B772BE" w:rsidRPr="00002E6D" w:rsidRDefault="00B772BE" w:rsidP="00002E6D">
            <w:pPr>
              <w:pStyle w:val="TableText"/>
              <w:rPr>
                <w:sz w:val="21"/>
                <w:szCs w:val="21"/>
              </w:rPr>
            </w:pPr>
            <w:r w:rsidRPr="00002E6D">
              <w:rPr>
                <w:sz w:val="21"/>
                <w:szCs w:val="21"/>
              </w:rPr>
              <w:t>Les critères d’évaluation des compétences</w:t>
            </w:r>
          </w:p>
        </w:tc>
        <w:tc>
          <w:tcPr>
            <w:tcW w:w="1800" w:type="dxa"/>
          </w:tcPr>
          <w:p w14:paraId="179AE76B" w14:textId="0528D269" w:rsidR="00B772BE" w:rsidRPr="00002E6D" w:rsidRDefault="00B772BE" w:rsidP="00002E6D">
            <w:pPr>
              <w:pStyle w:val="TableText"/>
              <w:rPr>
                <w:sz w:val="21"/>
                <w:szCs w:val="21"/>
              </w:rPr>
            </w:pPr>
            <w:r w:rsidRPr="00002E6D">
              <w:rPr>
                <w:sz w:val="21"/>
                <w:szCs w:val="21"/>
              </w:rPr>
              <w:t>Émergente</w:t>
            </w:r>
          </w:p>
        </w:tc>
        <w:tc>
          <w:tcPr>
            <w:tcW w:w="1800" w:type="dxa"/>
          </w:tcPr>
          <w:p w14:paraId="2CACC1CC" w14:textId="3C4AB019" w:rsidR="00B772BE" w:rsidRPr="00002E6D" w:rsidRDefault="00B772BE" w:rsidP="00002E6D">
            <w:pPr>
              <w:pStyle w:val="TableText"/>
              <w:rPr>
                <w:sz w:val="21"/>
                <w:szCs w:val="21"/>
              </w:rPr>
            </w:pPr>
            <w:r w:rsidRPr="00002E6D">
              <w:rPr>
                <w:sz w:val="21"/>
                <w:szCs w:val="21"/>
              </w:rPr>
              <w:t>En voie d’acquisition</w:t>
            </w:r>
          </w:p>
        </w:tc>
        <w:tc>
          <w:tcPr>
            <w:tcW w:w="4050" w:type="dxa"/>
          </w:tcPr>
          <w:p w14:paraId="7A938559" w14:textId="2F43043A" w:rsidR="00B772BE" w:rsidRPr="00002E6D" w:rsidRDefault="00B772BE" w:rsidP="00002E6D">
            <w:pPr>
              <w:pStyle w:val="TableText"/>
              <w:rPr>
                <w:sz w:val="21"/>
                <w:szCs w:val="21"/>
              </w:rPr>
            </w:pPr>
            <w:r w:rsidRPr="00002E6D">
              <w:rPr>
                <w:sz w:val="21"/>
                <w:szCs w:val="21"/>
              </w:rPr>
              <w:t>Maîtrisée</w:t>
            </w:r>
          </w:p>
        </w:tc>
        <w:tc>
          <w:tcPr>
            <w:tcW w:w="3060" w:type="dxa"/>
          </w:tcPr>
          <w:p w14:paraId="086FAA29" w14:textId="60E954B3" w:rsidR="00B772BE" w:rsidRPr="00002E6D" w:rsidRDefault="00B772BE" w:rsidP="00002E6D">
            <w:pPr>
              <w:pStyle w:val="TableText"/>
              <w:rPr>
                <w:sz w:val="21"/>
                <w:szCs w:val="21"/>
              </w:rPr>
            </w:pPr>
            <w:r w:rsidRPr="00002E6D">
              <w:rPr>
                <w:sz w:val="21"/>
                <w:szCs w:val="21"/>
              </w:rPr>
              <w:t>Approfondie</w:t>
            </w:r>
          </w:p>
        </w:tc>
      </w:tr>
      <w:tr w:rsidR="00002E6D" w:rsidRPr="00B34501" w14:paraId="137F4BC1" w14:textId="77777777" w:rsidTr="00002E6D">
        <w:tc>
          <w:tcPr>
            <w:tcW w:w="2700" w:type="dxa"/>
          </w:tcPr>
          <w:p w14:paraId="4CA38E50" w14:textId="20FDF550" w:rsidR="00B772BE" w:rsidRPr="00002E6D" w:rsidRDefault="00B772BE" w:rsidP="00002E6D">
            <w:pPr>
              <w:pStyle w:val="TableText"/>
              <w:rPr>
                <w:sz w:val="21"/>
                <w:szCs w:val="21"/>
              </w:rPr>
            </w:pPr>
            <w:r w:rsidRPr="00002E6D">
              <w:rPr>
                <w:sz w:val="21"/>
                <w:szCs w:val="21"/>
              </w:rPr>
              <w:t xml:space="preserve">Tenir compte de tous les critères non négociables ci-dessous. </w:t>
            </w:r>
          </w:p>
        </w:tc>
        <w:tc>
          <w:tcPr>
            <w:tcW w:w="1800" w:type="dxa"/>
          </w:tcPr>
          <w:p w14:paraId="39977213" w14:textId="77777777" w:rsidR="00B772BE" w:rsidRPr="00002E6D" w:rsidRDefault="00B772BE" w:rsidP="00002E6D">
            <w:pPr>
              <w:pStyle w:val="TableText"/>
              <w:rPr>
                <w:sz w:val="21"/>
                <w:szCs w:val="21"/>
              </w:rPr>
            </w:pPr>
          </w:p>
        </w:tc>
        <w:tc>
          <w:tcPr>
            <w:tcW w:w="1800" w:type="dxa"/>
          </w:tcPr>
          <w:p w14:paraId="020002AC" w14:textId="77777777" w:rsidR="00B772BE" w:rsidRPr="00002E6D" w:rsidRDefault="00B772BE" w:rsidP="00002E6D">
            <w:pPr>
              <w:pStyle w:val="TableText"/>
              <w:rPr>
                <w:sz w:val="21"/>
                <w:szCs w:val="21"/>
              </w:rPr>
            </w:pPr>
          </w:p>
        </w:tc>
        <w:tc>
          <w:tcPr>
            <w:tcW w:w="4050" w:type="dxa"/>
          </w:tcPr>
          <w:p w14:paraId="46516180" w14:textId="77777777" w:rsidR="00B772BE" w:rsidRPr="00002E6D" w:rsidRDefault="00B772BE" w:rsidP="00002E6D">
            <w:pPr>
              <w:pStyle w:val="TableText"/>
              <w:rPr>
                <w:sz w:val="21"/>
                <w:szCs w:val="21"/>
              </w:rPr>
            </w:pPr>
            <w:r w:rsidRPr="00002E6D">
              <w:rPr>
                <w:sz w:val="21"/>
                <w:szCs w:val="21"/>
              </w:rPr>
              <w:t>Chaque équipe respecte les critères non négociables pour créer sa vidéo.</w:t>
            </w:r>
          </w:p>
          <w:p w14:paraId="557323B3" w14:textId="3B164B55" w:rsidR="00B772BE" w:rsidRPr="00002E6D" w:rsidRDefault="00B772BE" w:rsidP="00002E6D">
            <w:pPr>
              <w:pStyle w:val="TableText"/>
              <w:rPr>
                <w:sz w:val="21"/>
                <w:szCs w:val="21"/>
              </w:rPr>
            </w:pPr>
            <w:r w:rsidRPr="00002E6D">
              <w:rPr>
                <w:sz w:val="21"/>
                <w:szCs w:val="21"/>
              </w:rPr>
              <w:t>Aucun critère n’est en reste.</w:t>
            </w:r>
          </w:p>
        </w:tc>
        <w:tc>
          <w:tcPr>
            <w:tcW w:w="3060" w:type="dxa"/>
          </w:tcPr>
          <w:p w14:paraId="3D2D721B" w14:textId="77777777" w:rsidR="00B772BE" w:rsidRPr="00002E6D" w:rsidRDefault="00B772BE" w:rsidP="00002E6D">
            <w:pPr>
              <w:pStyle w:val="TableText"/>
              <w:rPr>
                <w:sz w:val="21"/>
                <w:szCs w:val="21"/>
              </w:rPr>
            </w:pPr>
          </w:p>
        </w:tc>
      </w:tr>
      <w:tr w:rsidR="00B772BE" w:rsidRPr="00002E6D" w14:paraId="2D02874C" w14:textId="77777777" w:rsidTr="00002E6D">
        <w:tc>
          <w:tcPr>
            <w:tcW w:w="13410" w:type="dxa"/>
            <w:gridSpan w:val="5"/>
          </w:tcPr>
          <w:p w14:paraId="7CC5029F" w14:textId="22D497F8" w:rsidR="00B772BE" w:rsidRPr="00002E6D" w:rsidRDefault="00B772BE" w:rsidP="00002E6D">
            <w:pPr>
              <w:pStyle w:val="TableText"/>
              <w:rPr>
                <w:sz w:val="21"/>
                <w:szCs w:val="21"/>
              </w:rPr>
            </w:pPr>
            <w:r w:rsidRPr="00002E6D">
              <w:rPr>
                <w:sz w:val="21"/>
                <w:szCs w:val="21"/>
              </w:rPr>
              <w:t>EXPLORER ET RÉFLÉCHIR</w:t>
            </w:r>
          </w:p>
        </w:tc>
      </w:tr>
      <w:tr w:rsidR="00002E6D" w:rsidRPr="00B34501" w14:paraId="6E9AB752" w14:textId="77777777" w:rsidTr="00002E6D">
        <w:tc>
          <w:tcPr>
            <w:tcW w:w="2700" w:type="dxa"/>
          </w:tcPr>
          <w:p w14:paraId="550D3A10" w14:textId="71E7F3A6" w:rsidR="00B772BE" w:rsidRPr="00002E6D" w:rsidRDefault="00B772BE" w:rsidP="00002E6D">
            <w:pPr>
              <w:pStyle w:val="TableText"/>
              <w:rPr>
                <w:sz w:val="21"/>
                <w:szCs w:val="21"/>
              </w:rPr>
            </w:pPr>
            <w:r w:rsidRPr="00002E6D">
              <w:rPr>
                <w:sz w:val="21"/>
                <w:szCs w:val="21"/>
              </w:rPr>
              <w:t>Créer des effets sonores, musicaux et visuels dans les médias pour véhiculer des messages implicites et explicites.</w:t>
            </w:r>
          </w:p>
        </w:tc>
        <w:tc>
          <w:tcPr>
            <w:tcW w:w="1800" w:type="dxa"/>
          </w:tcPr>
          <w:p w14:paraId="77794E47" w14:textId="77777777" w:rsidR="00B772BE" w:rsidRPr="00002E6D" w:rsidRDefault="00B772BE" w:rsidP="00002E6D">
            <w:pPr>
              <w:pStyle w:val="TableText"/>
              <w:rPr>
                <w:sz w:val="21"/>
                <w:szCs w:val="21"/>
              </w:rPr>
            </w:pPr>
          </w:p>
        </w:tc>
        <w:tc>
          <w:tcPr>
            <w:tcW w:w="1800" w:type="dxa"/>
          </w:tcPr>
          <w:p w14:paraId="03BCEB2A" w14:textId="77777777" w:rsidR="00B772BE" w:rsidRPr="00002E6D" w:rsidRDefault="00B772BE" w:rsidP="00002E6D">
            <w:pPr>
              <w:pStyle w:val="TableText"/>
              <w:rPr>
                <w:sz w:val="21"/>
                <w:szCs w:val="21"/>
              </w:rPr>
            </w:pPr>
          </w:p>
        </w:tc>
        <w:tc>
          <w:tcPr>
            <w:tcW w:w="4050" w:type="dxa"/>
          </w:tcPr>
          <w:p w14:paraId="68658F10" w14:textId="77777777" w:rsidR="00B772BE" w:rsidRPr="00002E6D" w:rsidRDefault="00B772BE" w:rsidP="00002E6D">
            <w:pPr>
              <w:pStyle w:val="TableText"/>
              <w:rPr>
                <w:sz w:val="21"/>
                <w:szCs w:val="21"/>
              </w:rPr>
            </w:pPr>
            <w:r w:rsidRPr="00002E6D">
              <w:rPr>
                <w:sz w:val="21"/>
                <w:szCs w:val="21"/>
              </w:rPr>
              <w:t xml:space="preserve">L’équipe utilise une variété d’effets au bon moment pour avoir l’impact voulu. </w:t>
            </w:r>
          </w:p>
          <w:p w14:paraId="6510DF83" w14:textId="77777777" w:rsidR="00B772BE" w:rsidRPr="00002E6D" w:rsidRDefault="00B772BE" w:rsidP="00002E6D">
            <w:pPr>
              <w:pStyle w:val="TableText"/>
              <w:rPr>
                <w:sz w:val="21"/>
                <w:szCs w:val="21"/>
              </w:rPr>
            </w:pPr>
            <w:r w:rsidRPr="00002E6D">
              <w:rPr>
                <w:sz w:val="21"/>
                <w:szCs w:val="21"/>
              </w:rPr>
              <w:t>Ces effets engagent l’auditoire.</w:t>
            </w:r>
          </w:p>
          <w:p w14:paraId="535B8792" w14:textId="5CA27DE7" w:rsidR="00B772BE" w:rsidRPr="00002E6D" w:rsidRDefault="00B772BE" w:rsidP="00002E6D">
            <w:pPr>
              <w:pStyle w:val="TableText"/>
              <w:rPr>
                <w:sz w:val="21"/>
                <w:szCs w:val="21"/>
              </w:rPr>
            </w:pPr>
            <w:r w:rsidRPr="00002E6D">
              <w:rPr>
                <w:sz w:val="21"/>
                <w:szCs w:val="21"/>
              </w:rPr>
              <w:t xml:space="preserve">Les effets servent à dégager les messages implicites et explicites du vlogue.  </w:t>
            </w:r>
            <w:r w:rsidRPr="00002E6D">
              <w:rPr>
                <w:sz w:val="21"/>
                <w:szCs w:val="21"/>
              </w:rPr>
              <w:tab/>
            </w:r>
          </w:p>
          <w:p w14:paraId="019656FF" w14:textId="77777777" w:rsidR="00B772BE" w:rsidRPr="00002E6D" w:rsidRDefault="00B772BE" w:rsidP="00002E6D">
            <w:pPr>
              <w:pStyle w:val="TableText"/>
              <w:rPr>
                <w:sz w:val="21"/>
                <w:szCs w:val="21"/>
              </w:rPr>
            </w:pPr>
          </w:p>
        </w:tc>
        <w:tc>
          <w:tcPr>
            <w:tcW w:w="3060" w:type="dxa"/>
          </w:tcPr>
          <w:p w14:paraId="7F94129B" w14:textId="77777777" w:rsidR="00B772BE" w:rsidRPr="00002E6D" w:rsidRDefault="00B772BE" w:rsidP="00002E6D">
            <w:pPr>
              <w:pStyle w:val="TableText"/>
              <w:rPr>
                <w:sz w:val="21"/>
                <w:szCs w:val="21"/>
              </w:rPr>
            </w:pPr>
          </w:p>
        </w:tc>
      </w:tr>
      <w:tr w:rsidR="00B772BE" w:rsidRPr="00B34501" w14:paraId="74D1748C" w14:textId="77777777" w:rsidTr="00002E6D">
        <w:tc>
          <w:tcPr>
            <w:tcW w:w="2700" w:type="dxa"/>
          </w:tcPr>
          <w:p w14:paraId="6E9D3721" w14:textId="255D914B" w:rsidR="00B772BE" w:rsidRPr="00002E6D" w:rsidRDefault="00B772BE" w:rsidP="00002E6D">
            <w:pPr>
              <w:pStyle w:val="TableText"/>
              <w:rPr>
                <w:sz w:val="21"/>
                <w:szCs w:val="21"/>
              </w:rPr>
            </w:pPr>
            <w:r w:rsidRPr="00002E6D">
              <w:rPr>
                <w:sz w:val="21"/>
                <w:szCs w:val="21"/>
              </w:rPr>
              <w:t>Intégrer les nouvelles connaissances acquises (par le biais du visionnement des vidéos présentées à titre d’exemples) dans la création de leur propre vlogue.</w:t>
            </w:r>
          </w:p>
        </w:tc>
        <w:tc>
          <w:tcPr>
            <w:tcW w:w="1800" w:type="dxa"/>
          </w:tcPr>
          <w:p w14:paraId="2058E83F" w14:textId="77777777" w:rsidR="00B772BE" w:rsidRPr="00002E6D" w:rsidRDefault="00B772BE" w:rsidP="00002E6D">
            <w:pPr>
              <w:pStyle w:val="TableText"/>
              <w:rPr>
                <w:sz w:val="21"/>
                <w:szCs w:val="21"/>
              </w:rPr>
            </w:pPr>
          </w:p>
        </w:tc>
        <w:tc>
          <w:tcPr>
            <w:tcW w:w="1800" w:type="dxa"/>
          </w:tcPr>
          <w:p w14:paraId="0DD28B16" w14:textId="77777777" w:rsidR="00B772BE" w:rsidRPr="00002E6D" w:rsidRDefault="00B772BE" w:rsidP="00002E6D">
            <w:pPr>
              <w:pStyle w:val="TableText"/>
              <w:rPr>
                <w:sz w:val="21"/>
                <w:szCs w:val="21"/>
              </w:rPr>
            </w:pPr>
          </w:p>
        </w:tc>
        <w:tc>
          <w:tcPr>
            <w:tcW w:w="4050" w:type="dxa"/>
          </w:tcPr>
          <w:p w14:paraId="7E24B0E5" w14:textId="77777777" w:rsidR="00B772BE" w:rsidRPr="00002E6D" w:rsidRDefault="00B772BE" w:rsidP="00002E6D">
            <w:pPr>
              <w:pStyle w:val="TableText"/>
              <w:rPr>
                <w:sz w:val="21"/>
                <w:szCs w:val="21"/>
              </w:rPr>
            </w:pPr>
            <w:r w:rsidRPr="00002E6D">
              <w:rPr>
                <w:sz w:val="21"/>
                <w:szCs w:val="21"/>
              </w:rPr>
              <w:t>L’équipe intègre les connaissances acquises pour créer sa vidéo.</w:t>
            </w:r>
          </w:p>
          <w:p w14:paraId="612E886F" w14:textId="60A330C2" w:rsidR="00B772BE" w:rsidRPr="00002E6D" w:rsidRDefault="00B772BE" w:rsidP="00002E6D">
            <w:pPr>
              <w:pStyle w:val="TableText"/>
              <w:rPr>
                <w:sz w:val="21"/>
                <w:szCs w:val="21"/>
              </w:rPr>
            </w:pPr>
            <w:r w:rsidRPr="00002E6D">
              <w:rPr>
                <w:sz w:val="21"/>
                <w:szCs w:val="21"/>
              </w:rPr>
              <w:t xml:space="preserve">L’équipe tisse des liens explicites avec les vidéos visionnées en cours (la séquence, la forme ou autres caractéristiques).  </w:t>
            </w:r>
          </w:p>
        </w:tc>
        <w:tc>
          <w:tcPr>
            <w:tcW w:w="3060" w:type="dxa"/>
          </w:tcPr>
          <w:p w14:paraId="5134E211" w14:textId="77777777" w:rsidR="00B772BE" w:rsidRPr="00002E6D" w:rsidRDefault="00B772BE" w:rsidP="00002E6D">
            <w:pPr>
              <w:pStyle w:val="TableText"/>
              <w:rPr>
                <w:sz w:val="21"/>
                <w:szCs w:val="21"/>
              </w:rPr>
            </w:pPr>
          </w:p>
        </w:tc>
      </w:tr>
      <w:tr w:rsidR="00B772BE" w:rsidRPr="00002E6D" w14:paraId="147A52DD" w14:textId="77777777" w:rsidTr="00002E6D">
        <w:tc>
          <w:tcPr>
            <w:tcW w:w="13410" w:type="dxa"/>
            <w:gridSpan w:val="5"/>
          </w:tcPr>
          <w:p w14:paraId="2C214C56" w14:textId="31C37DFD" w:rsidR="00B772BE" w:rsidRPr="00002E6D" w:rsidRDefault="00B772BE" w:rsidP="00002E6D">
            <w:pPr>
              <w:pStyle w:val="TableText"/>
              <w:rPr>
                <w:sz w:val="21"/>
                <w:szCs w:val="21"/>
              </w:rPr>
            </w:pPr>
            <w:r w:rsidRPr="00002E6D">
              <w:rPr>
                <w:sz w:val="21"/>
                <w:szCs w:val="21"/>
              </w:rPr>
              <w:lastRenderedPageBreak/>
              <w:t>CRÉER ET COMMUNIQUER</w:t>
            </w:r>
          </w:p>
        </w:tc>
      </w:tr>
      <w:tr w:rsidR="00002E6D" w:rsidRPr="00B34501" w14:paraId="72F0E7B8" w14:textId="77777777" w:rsidTr="00002E6D">
        <w:tc>
          <w:tcPr>
            <w:tcW w:w="2700" w:type="dxa"/>
          </w:tcPr>
          <w:p w14:paraId="4077C9A3" w14:textId="1C5550D2" w:rsidR="00B772BE" w:rsidRPr="00002E6D" w:rsidRDefault="00B772BE" w:rsidP="00002E6D">
            <w:pPr>
              <w:pStyle w:val="TableText"/>
              <w:rPr>
                <w:sz w:val="21"/>
                <w:szCs w:val="21"/>
              </w:rPr>
            </w:pPr>
            <w:r w:rsidRPr="00002E6D">
              <w:rPr>
                <w:sz w:val="21"/>
                <w:szCs w:val="21"/>
              </w:rPr>
              <w:t xml:space="preserve">Communiquer en utilisant une variété d’expressions idiomatiques véhiculant votre message. </w:t>
            </w:r>
          </w:p>
        </w:tc>
        <w:tc>
          <w:tcPr>
            <w:tcW w:w="1800" w:type="dxa"/>
          </w:tcPr>
          <w:p w14:paraId="4E7F4E00" w14:textId="77777777" w:rsidR="00B772BE" w:rsidRPr="00002E6D" w:rsidRDefault="00B772BE" w:rsidP="00002E6D">
            <w:pPr>
              <w:pStyle w:val="TableText"/>
              <w:rPr>
                <w:sz w:val="21"/>
                <w:szCs w:val="21"/>
              </w:rPr>
            </w:pPr>
          </w:p>
        </w:tc>
        <w:tc>
          <w:tcPr>
            <w:tcW w:w="1800" w:type="dxa"/>
          </w:tcPr>
          <w:p w14:paraId="04E04366" w14:textId="77777777" w:rsidR="00B772BE" w:rsidRPr="00002E6D" w:rsidRDefault="00B772BE" w:rsidP="00002E6D">
            <w:pPr>
              <w:pStyle w:val="TableText"/>
              <w:rPr>
                <w:sz w:val="21"/>
                <w:szCs w:val="21"/>
              </w:rPr>
            </w:pPr>
          </w:p>
        </w:tc>
        <w:tc>
          <w:tcPr>
            <w:tcW w:w="4050" w:type="dxa"/>
          </w:tcPr>
          <w:p w14:paraId="3974E844" w14:textId="77777777" w:rsidR="00B772BE" w:rsidRPr="00002E6D" w:rsidRDefault="00B772BE" w:rsidP="00002E6D">
            <w:pPr>
              <w:pStyle w:val="TableText"/>
              <w:rPr>
                <w:sz w:val="21"/>
                <w:szCs w:val="21"/>
              </w:rPr>
            </w:pPr>
            <w:r w:rsidRPr="00002E6D">
              <w:rPr>
                <w:sz w:val="21"/>
                <w:szCs w:val="21"/>
              </w:rPr>
              <w:t>L’équipe utilise une variété d’expressions idiomatiques apprises pour communiquer un message.</w:t>
            </w:r>
          </w:p>
          <w:p w14:paraId="2A865B06" w14:textId="35026F4F" w:rsidR="00B772BE" w:rsidRPr="00002E6D" w:rsidRDefault="00B772BE" w:rsidP="00002E6D">
            <w:pPr>
              <w:pStyle w:val="TableText"/>
              <w:rPr>
                <w:sz w:val="21"/>
                <w:szCs w:val="21"/>
              </w:rPr>
            </w:pPr>
            <w:r w:rsidRPr="00002E6D">
              <w:rPr>
                <w:sz w:val="21"/>
                <w:szCs w:val="21"/>
              </w:rPr>
              <w:t>Les expressions idiomatiques sont logiquement employées.</w:t>
            </w:r>
          </w:p>
        </w:tc>
        <w:tc>
          <w:tcPr>
            <w:tcW w:w="3060" w:type="dxa"/>
          </w:tcPr>
          <w:p w14:paraId="7F5ECD24" w14:textId="77777777" w:rsidR="00B772BE" w:rsidRPr="00002E6D" w:rsidRDefault="00B772BE" w:rsidP="00002E6D">
            <w:pPr>
              <w:pStyle w:val="TableText"/>
              <w:rPr>
                <w:sz w:val="21"/>
                <w:szCs w:val="21"/>
              </w:rPr>
            </w:pPr>
          </w:p>
        </w:tc>
      </w:tr>
      <w:tr w:rsidR="00002E6D" w:rsidRPr="00B34501" w14:paraId="5898EB03" w14:textId="77777777" w:rsidTr="00002E6D">
        <w:tc>
          <w:tcPr>
            <w:tcW w:w="2700" w:type="dxa"/>
          </w:tcPr>
          <w:p w14:paraId="1EF6719C" w14:textId="69FE3E32" w:rsidR="00FE207C" w:rsidRPr="00002E6D" w:rsidRDefault="00901A8A" w:rsidP="00FE207C">
            <w:pPr>
              <w:pStyle w:val="TableText"/>
              <w:rPr>
                <w:sz w:val="21"/>
                <w:szCs w:val="21"/>
              </w:rPr>
            </w:pPr>
            <w:r w:rsidRPr="00002E6D">
              <w:rPr>
                <w:sz w:val="21"/>
                <w:szCs w:val="21"/>
              </w:rPr>
              <w:t xml:space="preserve">Communiquer en utilisant un registre de langue correspondant au contexte. </w:t>
            </w:r>
          </w:p>
        </w:tc>
        <w:tc>
          <w:tcPr>
            <w:tcW w:w="1800" w:type="dxa"/>
          </w:tcPr>
          <w:p w14:paraId="6F713992" w14:textId="77777777" w:rsidR="00B772BE" w:rsidRPr="00002E6D" w:rsidRDefault="00B772BE" w:rsidP="00002E6D">
            <w:pPr>
              <w:pStyle w:val="TableText"/>
              <w:rPr>
                <w:sz w:val="21"/>
                <w:szCs w:val="21"/>
              </w:rPr>
            </w:pPr>
          </w:p>
        </w:tc>
        <w:tc>
          <w:tcPr>
            <w:tcW w:w="1800" w:type="dxa"/>
          </w:tcPr>
          <w:p w14:paraId="65BA9650" w14:textId="77777777" w:rsidR="00B772BE" w:rsidRPr="00002E6D" w:rsidRDefault="00B772BE" w:rsidP="00002E6D">
            <w:pPr>
              <w:pStyle w:val="TableText"/>
              <w:rPr>
                <w:sz w:val="21"/>
                <w:szCs w:val="21"/>
              </w:rPr>
            </w:pPr>
          </w:p>
        </w:tc>
        <w:tc>
          <w:tcPr>
            <w:tcW w:w="4050" w:type="dxa"/>
          </w:tcPr>
          <w:p w14:paraId="42257A11" w14:textId="7B92C98B" w:rsidR="00B772BE" w:rsidRPr="00002E6D" w:rsidRDefault="00901A8A" w:rsidP="00002E6D">
            <w:pPr>
              <w:pStyle w:val="TableText"/>
              <w:rPr>
                <w:sz w:val="21"/>
                <w:szCs w:val="21"/>
              </w:rPr>
            </w:pPr>
            <w:r w:rsidRPr="00002E6D">
              <w:rPr>
                <w:sz w:val="21"/>
                <w:szCs w:val="21"/>
              </w:rPr>
              <w:t>L’équipe utilise un registre de langue correspondant au contexte pour parler à son auditoire « fictif ». Le registre respecte les leçons tirées des exemples de vlogues.</w:t>
            </w:r>
          </w:p>
        </w:tc>
        <w:tc>
          <w:tcPr>
            <w:tcW w:w="3060" w:type="dxa"/>
          </w:tcPr>
          <w:p w14:paraId="32C8B372" w14:textId="77777777" w:rsidR="00B772BE" w:rsidRPr="00002E6D" w:rsidRDefault="00B772BE" w:rsidP="00002E6D">
            <w:pPr>
              <w:pStyle w:val="TableText"/>
              <w:rPr>
                <w:sz w:val="21"/>
                <w:szCs w:val="21"/>
              </w:rPr>
            </w:pPr>
          </w:p>
        </w:tc>
      </w:tr>
      <w:tr w:rsidR="00002E6D" w:rsidRPr="00B34501" w14:paraId="3BC09DA1" w14:textId="77777777" w:rsidTr="00002E6D">
        <w:tc>
          <w:tcPr>
            <w:tcW w:w="2700" w:type="dxa"/>
          </w:tcPr>
          <w:p w14:paraId="7D7CC0AE" w14:textId="300605B4" w:rsidR="00B772BE" w:rsidRPr="00002E6D" w:rsidRDefault="00901A8A" w:rsidP="00002E6D">
            <w:pPr>
              <w:pStyle w:val="TableText"/>
              <w:rPr>
                <w:sz w:val="21"/>
                <w:szCs w:val="21"/>
              </w:rPr>
            </w:pPr>
            <w:r w:rsidRPr="00002E6D">
              <w:rPr>
                <w:sz w:val="21"/>
                <w:szCs w:val="21"/>
              </w:rPr>
              <w:t>Communiquer son message en employant le subjonctif présent et l’indicatif présent pour donner son opinion sur l’endroit présenté.</w:t>
            </w:r>
          </w:p>
        </w:tc>
        <w:tc>
          <w:tcPr>
            <w:tcW w:w="1800" w:type="dxa"/>
          </w:tcPr>
          <w:p w14:paraId="35F8D74F" w14:textId="77777777" w:rsidR="00B772BE" w:rsidRPr="00002E6D" w:rsidRDefault="00B772BE" w:rsidP="00002E6D">
            <w:pPr>
              <w:pStyle w:val="TableText"/>
              <w:rPr>
                <w:sz w:val="21"/>
                <w:szCs w:val="21"/>
              </w:rPr>
            </w:pPr>
          </w:p>
        </w:tc>
        <w:tc>
          <w:tcPr>
            <w:tcW w:w="1800" w:type="dxa"/>
          </w:tcPr>
          <w:p w14:paraId="2668D488" w14:textId="77777777" w:rsidR="00B772BE" w:rsidRPr="00002E6D" w:rsidRDefault="00B772BE" w:rsidP="00002E6D">
            <w:pPr>
              <w:pStyle w:val="TableText"/>
              <w:rPr>
                <w:sz w:val="21"/>
                <w:szCs w:val="21"/>
              </w:rPr>
            </w:pPr>
          </w:p>
        </w:tc>
        <w:tc>
          <w:tcPr>
            <w:tcW w:w="4050" w:type="dxa"/>
          </w:tcPr>
          <w:p w14:paraId="1EAE2F4A" w14:textId="6EF9F3BC" w:rsidR="00B772BE" w:rsidRPr="00002E6D" w:rsidRDefault="00D53ED9" w:rsidP="00002E6D">
            <w:pPr>
              <w:pStyle w:val="TableText"/>
              <w:rPr>
                <w:sz w:val="21"/>
                <w:szCs w:val="21"/>
              </w:rPr>
            </w:pPr>
            <w:r w:rsidRPr="00002E6D">
              <w:rPr>
                <w:sz w:val="21"/>
                <w:szCs w:val="21"/>
              </w:rPr>
              <w:t>L’équipe communique son opinion en utilisant l’indicatif présent et le subjonctif présent au bon moment. L’équipe démontre une excellente compréhension de l’emploi de ces temps de verbe.</w:t>
            </w:r>
          </w:p>
        </w:tc>
        <w:tc>
          <w:tcPr>
            <w:tcW w:w="3060" w:type="dxa"/>
          </w:tcPr>
          <w:p w14:paraId="1B58E11C" w14:textId="77777777" w:rsidR="00B772BE" w:rsidRPr="00002E6D" w:rsidRDefault="00B772BE" w:rsidP="00002E6D">
            <w:pPr>
              <w:pStyle w:val="TableText"/>
              <w:rPr>
                <w:sz w:val="21"/>
                <w:szCs w:val="21"/>
              </w:rPr>
            </w:pPr>
          </w:p>
        </w:tc>
      </w:tr>
      <w:tr w:rsidR="00002E6D" w:rsidRPr="00B34501" w14:paraId="1799801C" w14:textId="77777777" w:rsidTr="00002E6D">
        <w:tc>
          <w:tcPr>
            <w:tcW w:w="2700" w:type="dxa"/>
          </w:tcPr>
          <w:p w14:paraId="676BF4A4" w14:textId="1E330D71" w:rsidR="00B772BE" w:rsidRPr="00002E6D" w:rsidRDefault="00D53ED9" w:rsidP="00002E6D">
            <w:pPr>
              <w:pStyle w:val="TableText"/>
              <w:rPr>
                <w:sz w:val="21"/>
                <w:szCs w:val="21"/>
              </w:rPr>
            </w:pPr>
            <w:r w:rsidRPr="00002E6D">
              <w:rPr>
                <w:sz w:val="21"/>
                <w:szCs w:val="21"/>
              </w:rPr>
              <w:t>Communiquer son message en employant l’impératif et le subjonctif présent pour donner des conseils.</w:t>
            </w:r>
          </w:p>
        </w:tc>
        <w:tc>
          <w:tcPr>
            <w:tcW w:w="1800" w:type="dxa"/>
          </w:tcPr>
          <w:p w14:paraId="33951889" w14:textId="77777777" w:rsidR="00B772BE" w:rsidRPr="00002E6D" w:rsidRDefault="00B772BE" w:rsidP="00002E6D">
            <w:pPr>
              <w:pStyle w:val="TableText"/>
              <w:rPr>
                <w:sz w:val="21"/>
                <w:szCs w:val="21"/>
              </w:rPr>
            </w:pPr>
          </w:p>
        </w:tc>
        <w:tc>
          <w:tcPr>
            <w:tcW w:w="1800" w:type="dxa"/>
          </w:tcPr>
          <w:p w14:paraId="79DB1B41" w14:textId="77777777" w:rsidR="00B772BE" w:rsidRPr="00002E6D" w:rsidRDefault="00B772BE" w:rsidP="00002E6D">
            <w:pPr>
              <w:pStyle w:val="TableText"/>
              <w:rPr>
                <w:sz w:val="21"/>
                <w:szCs w:val="21"/>
              </w:rPr>
            </w:pPr>
          </w:p>
        </w:tc>
        <w:tc>
          <w:tcPr>
            <w:tcW w:w="4050" w:type="dxa"/>
          </w:tcPr>
          <w:p w14:paraId="65B1847F" w14:textId="4F6D31F4" w:rsidR="00B772BE" w:rsidRPr="00002E6D" w:rsidRDefault="00D53ED9" w:rsidP="00002E6D">
            <w:pPr>
              <w:pStyle w:val="TableText"/>
              <w:rPr>
                <w:sz w:val="21"/>
                <w:szCs w:val="21"/>
              </w:rPr>
            </w:pPr>
            <w:r w:rsidRPr="00002E6D">
              <w:rPr>
                <w:sz w:val="21"/>
                <w:szCs w:val="21"/>
              </w:rPr>
              <w:t>L’équipe donne des conseils en utilisant l’impératif et le subjonctif présent au moment opportun. L’équipe démontre une excellente compréhension de l’emploi de ces temps de verbe.</w:t>
            </w:r>
          </w:p>
        </w:tc>
        <w:tc>
          <w:tcPr>
            <w:tcW w:w="3060" w:type="dxa"/>
          </w:tcPr>
          <w:p w14:paraId="6634EDF3" w14:textId="77777777" w:rsidR="00B772BE" w:rsidRPr="00002E6D" w:rsidRDefault="00B772BE" w:rsidP="00002E6D">
            <w:pPr>
              <w:pStyle w:val="TableText"/>
              <w:rPr>
                <w:sz w:val="21"/>
                <w:szCs w:val="21"/>
              </w:rPr>
            </w:pPr>
          </w:p>
        </w:tc>
      </w:tr>
      <w:tr w:rsidR="00B772BE" w:rsidRPr="00B34501" w14:paraId="68590E59" w14:textId="77777777" w:rsidTr="00002E6D">
        <w:tc>
          <w:tcPr>
            <w:tcW w:w="2700" w:type="dxa"/>
          </w:tcPr>
          <w:p w14:paraId="274253BF" w14:textId="17D548AC" w:rsidR="00B772BE" w:rsidRPr="00002E6D" w:rsidRDefault="00D53ED9" w:rsidP="00002E6D">
            <w:pPr>
              <w:pStyle w:val="TableText"/>
              <w:rPr>
                <w:sz w:val="21"/>
                <w:szCs w:val="21"/>
              </w:rPr>
            </w:pPr>
            <w:r w:rsidRPr="00002E6D">
              <w:rPr>
                <w:sz w:val="21"/>
                <w:szCs w:val="21"/>
              </w:rPr>
              <w:t xml:space="preserve">Persuader son auditoire afin qu’il apprécie ou ait envie de visiter l’endroit </w:t>
            </w:r>
            <w:r w:rsidRPr="00002E6D">
              <w:rPr>
                <w:sz w:val="21"/>
                <w:szCs w:val="21"/>
              </w:rPr>
              <w:lastRenderedPageBreak/>
              <w:t>en employant des stratégies verbales et non verbales appropriées (choix de mots, arguments, intonations, impact et autres caractéristiques).</w:t>
            </w:r>
          </w:p>
        </w:tc>
        <w:tc>
          <w:tcPr>
            <w:tcW w:w="1800" w:type="dxa"/>
          </w:tcPr>
          <w:p w14:paraId="36939E0E" w14:textId="77777777" w:rsidR="00B772BE" w:rsidRPr="00002E6D" w:rsidRDefault="00B772BE" w:rsidP="00002E6D">
            <w:pPr>
              <w:pStyle w:val="TableText"/>
              <w:rPr>
                <w:sz w:val="21"/>
                <w:szCs w:val="21"/>
              </w:rPr>
            </w:pPr>
          </w:p>
        </w:tc>
        <w:tc>
          <w:tcPr>
            <w:tcW w:w="1800" w:type="dxa"/>
          </w:tcPr>
          <w:p w14:paraId="5823467E" w14:textId="77777777" w:rsidR="00B772BE" w:rsidRPr="00002E6D" w:rsidRDefault="00B772BE" w:rsidP="00002E6D">
            <w:pPr>
              <w:pStyle w:val="TableText"/>
              <w:rPr>
                <w:sz w:val="21"/>
                <w:szCs w:val="21"/>
              </w:rPr>
            </w:pPr>
          </w:p>
        </w:tc>
        <w:tc>
          <w:tcPr>
            <w:tcW w:w="4050" w:type="dxa"/>
          </w:tcPr>
          <w:p w14:paraId="154C9F68" w14:textId="77777777" w:rsidR="00D53ED9" w:rsidRPr="00002E6D" w:rsidRDefault="00D53ED9" w:rsidP="00002E6D">
            <w:pPr>
              <w:pStyle w:val="TableText"/>
              <w:rPr>
                <w:sz w:val="21"/>
                <w:szCs w:val="21"/>
              </w:rPr>
            </w:pPr>
            <w:r w:rsidRPr="00002E6D">
              <w:rPr>
                <w:sz w:val="21"/>
                <w:szCs w:val="21"/>
              </w:rPr>
              <w:t>L’équipe persuade son auditoire de visiter la région présentée.</w:t>
            </w:r>
          </w:p>
          <w:p w14:paraId="70BCD7DF" w14:textId="7BFC3365" w:rsidR="00D53ED9" w:rsidRPr="00002E6D" w:rsidRDefault="00D53ED9" w:rsidP="00002E6D">
            <w:pPr>
              <w:pStyle w:val="TableText"/>
              <w:rPr>
                <w:sz w:val="21"/>
                <w:szCs w:val="21"/>
              </w:rPr>
            </w:pPr>
            <w:r w:rsidRPr="00002E6D">
              <w:rPr>
                <w:sz w:val="21"/>
                <w:szCs w:val="21"/>
              </w:rPr>
              <w:lastRenderedPageBreak/>
              <w:t>Les vlogueurs utilisent une variété de stratégies verbales et non verbales pour persuader l’auditoire.</w:t>
            </w:r>
          </w:p>
          <w:p w14:paraId="5C542D95" w14:textId="77777777" w:rsidR="00B772BE" w:rsidRPr="00002E6D" w:rsidRDefault="00B772BE" w:rsidP="00002E6D">
            <w:pPr>
              <w:pStyle w:val="TableText"/>
              <w:rPr>
                <w:sz w:val="21"/>
                <w:szCs w:val="21"/>
              </w:rPr>
            </w:pPr>
          </w:p>
        </w:tc>
        <w:tc>
          <w:tcPr>
            <w:tcW w:w="3060" w:type="dxa"/>
          </w:tcPr>
          <w:p w14:paraId="246596DB" w14:textId="77777777" w:rsidR="00B772BE" w:rsidRPr="00002E6D" w:rsidRDefault="00B772BE" w:rsidP="00002E6D">
            <w:pPr>
              <w:pStyle w:val="TableText"/>
              <w:rPr>
                <w:sz w:val="21"/>
                <w:szCs w:val="21"/>
              </w:rPr>
            </w:pPr>
          </w:p>
        </w:tc>
      </w:tr>
      <w:tr w:rsidR="00B772BE" w:rsidRPr="00B34501" w14:paraId="6E466610" w14:textId="77777777" w:rsidTr="00FE207C">
        <w:trPr>
          <w:trHeight w:val="3563"/>
        </w:trPr>
        <w:tc>
          <w:tcPr>
            <w:tcW w:w="2700" w:type="dxa"/>
          </w:tcPr>
          <w:p w14:paraId="44752368" w14:textId="435FDCE4" w:rsidR="00B772BE" w:rsidRPr="00002E6D" w:rsidRDefault="00D53ED9" w:rsidP="00002E6D">
            <w:pPr>
              <w:pStyle w:val="TableText"/>
              <w:rPr>
                <w:sz w:val="21"/>
                <w:szCs w:val="21"/>
              </w:rPr>
            </w:pPr>
            <w:r w:rsidRPr="00002E6D">
              <w:rPr>
                <w:sz w:val="21"/>
                <w:szCs w:val="21"/>
              </w:rPr>
              <w:t>Étayer son message en s’appuyant sur des renseignements provenant de diverses sources.</w:t>
            </w:r>
          </w:p>
        </w:tc>
        <w:tc>
          <w:tcPr>
            <w:tcW w:w="1800" w:type="dxa"/>
          </w:tcPr>
          <w:p w14:paraId="5CDC2A97" w14:textId="77777777" w:rsidR="00B772BE" w:rsidRPr="00002E6D" w:rsidRDefault="00B772BE" w:rsidP="00002E6D">
            <w:pPr>
              <w:pStyle w:val="TableText"/>
              <w:rPr>
                <w:sz w:val="21"/>
                <w:szCs w:val="21"/>
              </w:rPr>
            </w:pPr>
          </w:p>
        </w:tc>
        <w:tc>
          <w:tcPr>
            <w:tcW w:w="1800" w:type="dxa"/>
          </w:tcPr>
          <w:p w14:paraId="055ACC95" w14:textId="77777777" w:rsidR="00B772BE" w:rsidRPr="00002E6D" w:rsidRDefault="00B772BE" w:rsidP="00002E6D">
            <w:pPr>
              <w:pStyle w:val="TableText"/>
              <w:rPr>
                <w:sz w:val="21"/>
                <w:szCs w:val="21"/>
              </w:rPr>
            </w:pPr>
          </w:p>
        </w:tc>
        <w:tc>
          <w:tcPr>
            <w:tcW w:w="4050" w:type="dxa"/>
          </w:tcPr>
          <w:p w14:paraId="3925AA02" w14:textId="77777777" w:rsidR="00D53ED9" w:rsidRPr="00002E6D" w:rsidRDefault="00D53ED9" w:rsidP="00002E6D">
            <w:pPr>
              <w:pStyle w:val="TableText"/>
              <w:rPr>
                <w:sz w:val="21"/>
                <w:szCs w:val="21"/>
              </w:rPr>
            </w:pPr>
            <w:r w:rsidRPr="00002E6D">
              <w:rPr>
                <w:sz w:val="21"/>
                <w:szCs w:val="21"/>
              </w:rPr>
              <w:t>L’équipe mentionne la source des renseignements présentés durant la création de la vidéo.</w:t>
            </w:r>
          </w:p>
          <w:p w14:paraId="2BB118C9" w14:textId="2B5D662E" w:rsidR="00D53ED9" w:rsidRPr="00002E6D" w:rsidRDefault="00D53ED9" w:rsidP="00002E6D">
            <w:pPr>
              <w:pStyle w:val="TableText"/>
              <w:rPr>
                <w:sz w:val="21"/>
                <w:szCs w:val="21"/>
              </w:rPr>
            </w:pPr>
            <w:r w:rsidRPr="00002E6D">
              <w:rPr>
                <w:sz w:val="21"/>
                <w:szCs w:val="21"/>
              </w:rPr>
              <w:t>L’équipe a utilisé une variété de sources fiables pour donner des renseignements pertinents sur le contexte social, historique et culturel de la région.</w:t>
            </w:r>
          </w:p>
          <w:p w14:paraId="07672EEC" w14:textId="77777777" w:rsidR="00B772BE" w:rsidRPr="00002E6D" w:rsidRDefault="00B772BE" w:rsidP="00002E6D">
            <w:pPr>
              <w:pStyle w:val="TableText"/>
              <w:rPr>
                <w:sz w:val="21"/>
                <w:szCs w:val="21"/>
              </w:rPr>
            </w:pPr>
          </w:p>
        </w:tc>
        <w:tc>
          <w:tcPr>
            <w:tcW w:w="3060" w:type="dxa"/>
          </w:tcPr>
          <w:p w14:paraId="1C7FCF74" w14:textId="77777777" w:rsidR="00B772BE" w:rsidRPr="00002E6D" w:rsidRDefault="00B772BE" w:rsidP="00002E6D">
            <w:pPr>
              <w:pStyle w:val="TableText"/>
              <w:rPr>
                <w:sz w:val="21"/>
                <w:szCs w:val="21"/>
              </w:rPr>
            </w:pPr>
          </w:p>
        </w:tc>
      </w:tr>
      <w:tr w:rsidR="00B772BE" w:rsidRPr="00B34501" w14:paraId="1BEF1F83" w14:textId="77777777" w:rsidTr="00FE207C">
        <w:trPr>
          <w:trHeight w:val="3545"/>
        </w:trPr>
        <w:tc>
          <w:tcPr>
            <w:tcW w:w="2700" w:type="dxa"/>
          </w:tcPr>
          <w:p w14:paraId="55D1585F" w14:textId="73998ACF" w:rsidR="00B772BE" w:rsidRPr="00002E6D" w:rsidRDefault="00D53ED9" w:rsidP="00002E6D">
            <w:pPr>
              <w:pStyle w:val="TableText"/>
              <w:rPr>
                <w:sz w:val="21"/>
                <w:szCs w:val="21"/>
              </w:rPr>
            </w:pPr>
            <w:r w:rsidRPr="00002E6D">
              <w:rPr>
                <w:sz w:val="21"/>
                <w:szCs w:val="21"/>
              </w:rPr>
              <w:t>Utiliser des processus d’écriture et de conception pour planifier, développer et créer une vidéo à l’intention d’un public internaute fictif.</w:t>
            </w:r>
          </w:p>
        </w:tc>
        <w:tc>
          <w:tcPr>
            <w:tcW w:w="1800" w:type="dxa"/>
          </w:tcPr>
          <w:p w14:paraId="5B380A27" w14:textId="77777777" w:rsidR="00B772BE" w:rsidRPr="00002E6D" w:rsidRDefault="00B772BE" w:rsidP="00002E6D">
            <w:pPr>
              <w:pStyle w:val="TableText"/>
              <w:rPr>
                <w:sz w:val="21"/>
                <w:szCs w:val="21"/>
              </w:rPr>
            </w:pPr>
          </w:p>
        </w:tc>
        <w:tc>
          <w:tcPr>
            <w:tcW w:w="1800" w:type="dxa"/>
          </w:tcPr>
          <w:p w14:paraId="0FEA6B9D" w14:textId="77777777" w:rsidR="00B772BE" w:rsidRPr="00002E6D" w:rsidRDefault="00B772BE" w:rsidP="00002E6D">
            <w:pPr>
              <w:pStyle w:val="TableText"/>
              <w:rPr>
                <w:sz w:val="21"/>
                <w:szCs w:val="21"/>
              </w:rPr>
            </w:pPr>
          </w:p>
        </w:tc>
        <w:tc>
          <w:tcPr>
            <w:tcW w:w="4050" w:type="dxa"/>
          </w:tcPr>
          <w:p w14:paraId="2F2F19A9" w14:textId="43D529BA" w:rsidR="00B772BE" w:rsidRPr="00002E6D" w:rsidRDefault="00D53ED9" w:rsidP="00002E6D">
            <w:pPr>
              <w:pStyle w:val="TableText"/>
              <w:rPr>
                <w:sz w:val="21"/>
                <w:szCs w:val="21"/>
              </w:rPr>
            </w:pPr>
            <w:r w:rsidRPr="00002E6D">
              <w:rPr>
                <w:sz w:val="21"/>
                <w:szCs w:val="21"/>
              </w:rPr>
              <w:t>Le script de l’équipe a été révisé avant la réalisation de la vidéo. Il est évident que l’équipe a utilisé des outils d’enrichissement pour rédiger son script (ex. le Bon Patron).</w:t>
            </w:r>
          </w:p>
        </w:tc>
        <w:tc>
          <w:tcPr>
            <w:tcW w:w="3060" w:type="dxa"/>
          </w:tcPr>
          <w:p w14:paraId="3CF84801" w14:textId="77777777" w:rsidR="00B772BE" w:rsidRPr="00002E6D" w:rsidRDefault="00B772BE" w:rsidP="00002E6D">
            <w:pPr>
              <w:pStyle w:val="TableText"/>
              <w:rPr>
                <w:sz w:val="21"/>
                <w:szCs w:val="21"/>
              </w:rPr>
            </w:pPr>
          </w:p>
        </w:tc>
      </w:tr>
    </w:tbl>
    <w:p w14:paraId="59A2FCB5" w14:textId="77777777" w:rsidR="00002E6D" w:rsidRDefault="00002E6D" w:rsidP="0035065E">
      <w:pPr>
        <w:pStyle w:val="Heading1"/>
        <w:sectPr w:rsidR="00002E6D" w:rsidSect="00002E6D">
          <w:footnotePr>
            <w:numRestart w:val="eachPage"/>
          </w:footnotePr>
          <w:pgSz w:w="15840" w:h="12240" w:orient="landscape"/>
          <w:pgMar w:top="1440" w:right="1440" w:bottom="1440" w:left="1440" w:header="708" w:footer="708" w:gutter="0"/>
          <w:pgNumType w:start="0"/>
          <w:cols w:space="708"/>
          <w:titlePg/>
          <w:docGrid w:linePitch="360"/>
        </w:sectPr>
      </w:pPr>
    </w:p>
    <w:p w14:paraId="03FD68A2" w14:textId="46698869" w:rsidR="00A70517" w:rsidRDefault="00A70517" w:rsidP="0035065E">
      <w:pPr>
        <w:pStyle w:val="Heading1"/>
      </w:pPr>
      <w:r>
        <w:lastRenderedPageBreak/>
        <w:t>LES CRITÈRES NON NÉGOCIABLES À INCLURE DANS VOTRE VLOGUE :</w:t>
      </w:r>
    </w:p>
    <w:p w14:paraId="42353B47" w14:textId="77777777" w:rsidR="00A70517" w:rsidRDefault="00A70517" w:rsidP="004053CE">
      <w:pPr>
        <w:pStyle w:val="BodyText"/>
      </w:pPr>
      <w:r>
        <w:t>Vous devrez inclure tous les éléments suivants dans votre vlogue :</w:t>
      </w:r>
    </w:p>
    <w:p w14:paraId="0F2FE60B" w14:textId="732BF35D" w:rsidR="00A70517" w:rsidRDefault="00A70517" w:rsidP="0035065E">
      <w:pPr>
        <w:pStyle w:val="BodyText"/>
        <w:numPr>
          <w:ilvl w:val="0"/>
          <w:numId w:val="44"/>
        </w:numPr>
      </w:pPr>
      <w:r>
        <w:t xml:space="preserve">Utiliser une variété de techniques (son, musique, images, sous-titres, etc.) pour produire l’effet désiré. </w:t>
      </w:r>
    </w:p>
    <w:p w14:paraId="3B98DFE8" w14:textId="78241A5D" w:rsidR="00A70517" w:rsidRDefault="00A70517" w:rsidP="0035065E">
      <w:pPr>
        <w:pStyle w:val="BodyText"/>
        <w:numPr>
          <w:ilvl w:val="0"/>
          <w:numId w:val="44"/>
        </w:numPr>
      </w:pPr>
      <w:r>
        <w:t>Présenter des éléments sociaux, culturels, historiques et touristiques de votre quartier, ville ou province.</w:t>
      </w:r>
    </w:p>
    <w:p w14:paraId="72D28BB0" w14:textId="1C144B10" w:rsidR="00A70517" w:rsidRDefault="00A70517" w:rsidP="0035065E">
      <w:pPr>
        <w:pStyle w:val="BodyText"/>
        <w:numPr>
          <w:ilvl w:val="0"/>
          <w:numId w:val="44"/>
        </w:numPr>
      </w:pPr>
      <w:r>
        <w:t>Donner des renseignements précis tirés de sources variées sur les éléments présentés afin d’approfondir votre message et son impact.</w:t>
      </w:r>
    </w:p>
    <w:p w14:paraId="1245D8ED" w14:textId="5190603B" w:rsidR="00A70517" w:rsidRDefault="00A70517" w:rsidP="0035065E">
      <w:pPr>
        <w:pStyle w:val="BodyText"/>
        <w:numPr>
          <w:ilvl w:val="0"/>
          <w:numId w:val="44"/>
        </w:numPr>
      </w:pPr>
      <w:r>
        <w:t>Communiquer en utilisant une variété d’expressions et de termes appris pendant le visionnement des exemples (au moins cinq).</w:t>
      </w:r>
    </w:p>
    <w:p w14:paraId="1C9FA47D" w14:textId="2AC892D9" w:rsidR="00A70517" w:rsidRDefault="00A70517" w:rsidP="0035065E">
      <w:pPr>
        <w:pStyle w:val="BodyText"/>
        <w:numPr>
          <w:ilvl w:val="0"/>
          <w:numId w:val="44"/>
        </w:numPr>
      </w:pPr>
      <w:r>
        <w:t>Donner votre avis en employant des phrases au subjonctif présent et à l’indicatif présent.</w:t>
      </w:r>
    </w:p>
    <w:p w14:paraId="3375FF37" w14:textId="6BB65962" w:rsidR="00A70517" w:rsidRDefault="00A70517" w:rsidP="0035065E">
      <w:pPr>
        <w:pStyle w:val="BodyText"/>
        <w:numPr>
          <w:ilvl w:val="0"/>
          <w:numId w:val="44"/>
        </w:numPr>
      </w:pPr>
      <w:r>
        <w:t>Donner des conseils en utilisant l’impératif et le subjonctif présent.</w:t>
      </w:r>
    </w:p>
    <w:p w14:paraId="50CCB679" w14:textId="4D8FFA8A" w:rsidR="00A70517" w:rsidRDefault="00A70517" w:rsidP="0035065E">
      <w:pPr>
        <w:pStyle w:val="BodyText"/>
        <w:numPr>
          <w:ilvl w:val="0"/>
          <w:numId w:val="44"/>
        </w:numPr>
      </w:pPr>
      <w:r>
        <w:t xml:space="preserve">Créer une vidéo qui dure de deux à cinq minutes. </w:t>
      </w:r>
    </w:p>
    <w:p w14:paraId="58812376" w14:textId="278B5661" w:rsidR="00A70517" w:rsidRDefault="00A70517" w:rsidP="0035065E">
      <w:pPr>
        <w:pStyle w:val="BodyText"/>
        <w:numPr>
          <w:ilvl w:val="0"/>
          <w:numId w:val="44"/>
        </w:numPr>
      </w:pPr>
      <w:r>
        <w:t>Utiliser des processus d’écriture pour rédiger le script de votre vlogue.</w:t>
      </w:r>
    </w:p>
    <w:p w14:paraId="6FECC5F0" w14:textId="11B6154A" w:rsidR="0035065E" w:rsidRDefault="00A70517" w:rsidP="0035065E">
      <w:pPr>
        <w:pStyle w:val="BodyBold"/>
      </w:pPr>
      <w:r>
        <w:t>ATTENTION! Durant le processus de création et après le visionnement de la vidéo en classe, vous devrez expliquer vos choix (effets stylistiques, images, lieux présentés, expressions utilisées pour transmettre votre message, etc.) par écrit et à haute voix à l’enseignant, et expliquer l’intention de votre vlogue.</w:t>
      </w:r>
    </w:p>
    <w:p w14:paraId="115B71F5" w14:textId="77777777" w:rsidR="0035065E" w:rsidRDefault="0035065E">
      <w:pPr>
        <w:rPr>
          <w:rFonts w:ascii="Arial" w:eastAsia="Arial" w:hAnsi="Arial" w:cs="Arial"/>
          <w:b/>
          <w:bCs/>
          <w:iCs w:val="0"/>
          <w:noProof/>
          <w:sz w:val="24"/>
          <w:szCs w:val="24"/>
          <w:lang w:val="fr-CA"/>
        </w:rPr>
      </w:pPr>
      <w:r w:rsidRPr="00B34501">
        <w:rPr>
          <w:lang w:val="fr-CA"/>
        </w:rPr>
        <w:br w:type="page"/>
      </w:r>
    </w:p>
    <w:p w14:paraId="69ADB8A9" w14:textId="77777777" w:rsidR="00A70517" w:rsidRDefault="00A70517" w:rsidP="0035065E">
      <w:pPr>
        <w:pStyle w:val="Heading2"/>
      </w:pPr>
      <w:r>
        <w:lastRenderedPageBreak/>
        <w:t xml:space="preserve">Activité 4 : Réagir à nos vlogues </w:t>
      </w:r>
    </w:p>
    <w:p w14:paraId="48921172" w14:textId="77777777" w:rsidR="00A70517" w:rsidRDefault="00A70517" w:rsidP="004053CE">
      <w:pPr>
        <w:pStyle w:val="BodyText"/>
      </w:pPr>
      <w:r>
        <w:t>Notez que cette partie pourrait durer plus d’une semaine; il est essentiel de suivre le rythme d’apprentissage des élèves.</w:t>
      </w:r>
    </w:p>
    <w:p w14:paraId="68F16129" w14:textId="77777777" w:rsidR="00A70517" w:rsidRDefault="00A70517" w:rsidP="0035065E">
      <w:pPr>
        <w:pStyle w:val="HeaderBold"/>
      </w:pPr>
      <w:r>
        <w:t>APRÈS LE VISIONNEMENT DE LA VIDÉO EN CLASSE</w:t>
      </w:r>
    </w:p>
    <w:p w14:paraId="0F2946D4" w14:textId="277D7D57" w:rsidR="00A70517" w:rsidRDefault="00A70517" w:rsidP="0035065E">
      <w:pPr>
        <w:pStyle w:val="ListParagraph"/>
      </w:pPr>
      <w:r>
        <w:t>Expliquez les décisions que vous avez prises pour créer votre vidéo.</w:t>
      </w:r>
    </w:p>
    <w:p w14:paraId="3D8ED9D4" w14:textId="143E2BA1" w:rsidR="00A70517" w:rsidRDefault="00A70517" w:rsidP="0035065E">
      <w:pPr>
        <w:pStyle w:val="ListParagraph"/>
      </w:pPr>
      <w:r>
        <w:t xml:space="preserve">Pourquoi avez-vous choisi ces sons et/ou cette musique?  </w:t>
      </w:r>
    </w:p>
    <w:p w14:paraId="2C47774E" w14:textId="301C7BBB" w:rsidR="00A70517" w:rsidRDefault="00A70517" w:rsidP="0035065E">
      <w:pPr>
        <w:pStyle w:val="ListParagraph"/>
      </w:pPr>
      <w:r>
        <w:t>Pourquoi avez-vous choisi de présenter ces lieux?</w:t>
      </w:r>
    </w:p>
    <w:p w14:paraId="4CB8A448" w14:textId="4FC39045" w:rsidR="00A70517" w:rsidRDefault="00A70517" w:rsidP="0035065E">
      <w:pPr>
        <w:pStyle w:val="ListParagraph"/>
      </w:pPr>
      <w:r>
        <w:t>Pourquoi avez-vous choisi ces images pour illustrer votre quartier, ville ou région?</w:t>
      </w:r>
    </w:p>
    <w:p w14:paraId="628339CB" w14:textId="1C829104" w:rsidR="00A70517" w:rsidRDefault="00A70517" w:rsidP="0035065E">
      <w:pPr>
        <w:pStyle w:val="ListParagraph"/>
      </w:pPr>
      <w:r>
        <w:t>Pourquoi avez-vous choisi les expressions idiomatiques employées dans la vidéo? Quel impact vouliez-vous avoir?</w:t>
      </w:r>
    </w:p>
    <w:p w14:paraId="5F4D0034" w14:textId="58021A26" w:rsidR="00A70517" w:rsidRDefault="00A70517" w:rsidP="0035065E">
      <w:pPr>
        <w:pStyle w:val="ListParagraph"/>
      </w:pPr>
      <w:r>
        <w:t>Quelle était l’intention de votre vlogue? Comment l’avez-vous présentée dans la vidéo?</w:t>
      </w:r>
    </w:p>
    <w:p w14:paraId="280DB477" w14:textId="63B1F985" w:rsidR="00A70517" w:rsidRDefault="00A70517" w:rsidP="0035065E">
      <w:pPr>
        <w:pStyle w:val="ListParagraph"/>
      </w:pPr>
      <w:r>
        <w:t>Pensez-vous que votre vlogue a engagé votre auditoire? Comment?</w:t>
      </w:r>
    </w:p>
    <w:p w14:paraId="30D11073" w14:textId="3DBE5BBA" w:rsidR="00A70517" w:rsidRDefault="00A70517" w:rsidP="0035065E">
      <w:pPr>
        <w:pStyle w:val="ListParagraph"/>
      </w:pPr>
      <w:r>
        <w:t>Est-ce que votre auditoire est plus informé sur la région présentée? Comment le savez-vous?</w:t>
      </w:r>
    </w:p>
    <w:p w14:paraId="05DE55D6" w14:textId="77777777" w:rsidR="00A70517" w:rsidRDefault="00A70517" w:rsidP="004053CE">
      <w:pPr>
        <w:pStyle w:val="BodyText"/>
      </w:pPr>
      <w:r>
        <w:t>Les élèves peuvent maintenant faire des commentaires sur les vlogues de leurs camarades de classe et poser ce type de questions. Vous pouvez distribuer la fiche « Je donne une rétroaction » aux élèves pour qu’ils regardent les vidéos et illustrent leur compétence en matière de pensée critique. Vous pouvez choisir les vidéos pour que chacune soit visionnée par plusieurs élèves de la classe.</w:t>
      </w:r>
    </w:p>
    <w:p w14:paraId="0960ED0A" w14:textId="77777777" w:rsidR="0035065E" w:rsidRDefault="0035065E">
      <w:pPr>
        <w:rPr>
          <w:rFonts w:ascii="Arial" w:eastAsia="Arial" w:hAnsi="Arial" w:cs="Arial"/>
          <w:b/>
          <w:bCs/>
          <w:iCs w:val="0"/>
          <w:noProof/>
          <w:color w:val="0456A8"/>
          <w:sz w:val="28"/>
          <w:szCs w:val="24"/>
          <w:lang w:val="fr-CA"/>
        </w:rPr>
      </w:pPr>
      <w:r w:rsidRPr="00B34501">
        <w:rPr>
          <w:lang w:val="fr-CA"/>
        </w:rPr>
        <w:br w:type="page"/>
      </w:r>
    </w:p>
    <w:p w14:paraId="4CF3AC7A" w14:textId="5C176A96" w:rsidR="00A70517" w:rsidRDefault="00A70517" w:rsidP="0035065E">
      <w:pPr>
        <w:pStyle w:val="Heading2"/>
      </w:pPr>
      <w:r>
        <w:lastRenderedPageBreak/>
        <w:t>JE DONNE UNE RÉTROACTION</w:t>
      </w:r>
    </w:p>
    <w:p w14:paraId="3C403F99" w14:textId="77777777" w:rsidR="00A70517" w:rsidRDefault="00A70517" w:rsidP="004053CE">
      <w:pPr>
        <w:pStyle w:val="BodyText"/>
      </w:pPr>
      <w:r>
        <w:t>Vous allez visionner cinq vlogues et sélectionner les trois meilleurs. Vous devrez justifier vos choix. Prenez donc des notes en regardant chacune des vidéos.</w:t>
      </w:r>
    </w:p>
    <w:p w14:paraId="2C290802" w14:textId="168CA439" w:rsidR="00A70517" w:rsidRDefault="00A70517" w:rsidP="00FE207C">
      <w:pPr>
        <w:pStyle w:val="BodyText"/>
      </w:pPr>
      <w:r>
        <w:t>J’ai regardé les vidéos de ______________ sur la région de ________________.</w:t>
      </w:r>
    </w:p>
    <w:tbl>
      <w:tblPr>
        <w:tblStyle w:val="TableGrid"/>
        <w:tblW w:w="0" w:type="auto"/>
        <w:tblInd w:w="90" w:type="dxa"/>
        <w:tblLook w:val="04A0" w:firstRow="1" w:lastRow="0" w:firstColumn="1" w:lastColumn="0" w:noHBand="0" w:noVBand="1"/>
      </w:tblPr>
      <w:tblGrid>
        <w:gridCol w:w="4631"/>
        <w:gridCol w:w="4629"/>
      </w:tblGrid>
      <w:tr w:rsidR="00FE207C" w14:paraId="6E3F9E54" w14:textId="77777777" w:rsidTr="00FE207C">
        <w:tc>
          <w:tcPr>
            <w:tcW w:w="4675" w:type="dxa"/>
          </w:tcPr>
          <w:p w14:paraId="6FB239EB" w14:textId="385371BE" w:rsidR="00FE207C" w:rsidRDefault="00FE207C" w:rsidP="004053CE">
            <w:pPr>
              <w:pStyle w:val="BodyText"/>
              <w:ind w:left="0" w:firstLine="0"/>
            </w:pPr>
            <w:r>
              <w:t>Le vlogue de :</w:t>
            </w:r>
          </w:p>
        </w:tc>
        <w:tc>
          <w:tcPr>
            <w:tcW w:w="4675" w:type="dxa"/>
          </w:tcPr>
          <w:p w14:paraId="2364D4AC" w14:textId="3347537F" w:rsidR="00FE207C" w:rsidRDefault="00FE207C" w:rsidP="004053CE">
            <w:pPr>
              <w:pStyle w:val="BodyText"/>
              <w:ind w:left="0" w:firstLine="0"/>
            </w:pPr>
            <w:r>
              <w:t>Au sujet de :</w:t>
            </w:r>
          </w:p>
        </w:tc>
      </w:tr>
      <w:tr w:rsidR="00FE207C" w14:paraId="0261F8BF" w14:textId="77777777" w:rsidTr="00FE207C">
        <w:trPr>
          <w:trHeight w:val="1565"/>
        </w:trPr>
        <w:tc>
          <w:tcPr>
            <w:tcW w:w="4675" w:type="dxa"/>
          </w:tcPr>
          <w:p w14:paraId="19A9E02C" w14:textId="77777777" w:rsidR="00FE207C" w:rsidRDefault="00FE207C" w:rsidP="004053CE">
            <w:pPr>
              <w:pStyle w:val="BodyText"/>
              <w:ind w:left="0" w:firstLine="0"/>
            </w:pPr>
          </w:p>
        </w:tc>
        <w:tc>
          <w:tcPr>
            <w:tcW w:w="4675" w:type="dxa"/>
          </w:tcPr>
          <w:p w14:paraId="2509C1F1" w14:textId="77777777" w:rsidR="00FE207C" w:rsidRDefault="00FE207C" w:rsidP="004053CE">
            <w:pPr>
              <w:pStyle w:val="BodyText"/>
              <w:ind w:left="0" w:firstLine="0"/>
            </w:pPr>
          </w:p>
        </w:tc>
      </w:tr>
      <w:tr w:rsidR="00FE207C" w14:paraId="3F723DBA" w14:textId="77777777" w:rsidTr="00FE207C">
        <w:trPr>
          <w:trHeight w:val="1889"/>
        </w:trPr>
        <w:tc>
          <w:tcPr>
            <w:tcW w:w="4675" w:type="dxa"/>
          </w:tcPr>
          <w:p w14:paraId="039061BA" w14:textId="77777777" w:rsidR="00FE207C" w:rsidRDefault="00FE207C" w:rsidP="004053CE">
            <w:pPr>
              <w:pStyle w:val="BodyText"/>
              <w:ind w:left="0" w:firstLine="0"/>
            </w:pPr>
          </w:p>
        </w:tc>
        <w:tc>
          <w:tcPr>
            <w:tcW w:w="4675" w:type="dxa"/>
          </w:tcPr>
          <w:p w14:paraId="5501C1BC" w14:textId="77777777" w:rsidR="00FE207C" w:rsidRDefault="00FE207C" w:rsidP="004053CE">
            <w:pPr>
              <w:pStyle w:val="BodyText"/>
              <w:ind w:left="0" w:firstLine="0"/>
            </w:pPr>
          </w:p>
        </w:tc>
      </w:tr>
      <w:tr w:rsidR="00FE207C" w14:paraId="71C38987" w14:textId="77777777" w:rsidTr="00FE207C">
        <w:trPr>
          <w:trHeight w:val="1907"/>
        </w:trPr>
        <w:tc>
          <w:tcPr>
            <w:tcW w:w="4675" w:type="dxa"/>
          </w:tcPr>
          <w:p w14:paraId="1CB6DD77" w14:textId="77777777" w:rsidR="00FE207C" w:rsidRDefault="00FE207C" w:rsidP="004053CE">
            <w:pPr>
              <w:pStyle w:val="BodyText"/>
              <w:ind w:left="0" w:firstLine="0"/>
            </w:pPr>
          </w:p>
        </w:tc>
        <w:tc>
          <w:tcPr>
            <w:tcW w:w="4675" w:type="dxa"/>
          </w:tcPr>
          <w:p w14:paraId="2E5AF05A" w14:textId="77777777" w:rsidR="00FE207C" w:rsidRDefault="00FE207C" w:rsidP="004053CE">
            <w:pPr>
              <w:pStyle w:val="BodyText"/>
              <w:ind w:left="0" w:firstLine="0"/>
            </w:pPr>
          </w:p>
        </w:tc>
      </w:tr>
      <w:tr w:rsidR="00FE207C" w14:paraId="22F72C34" w14:textId="77777777" w:rsidTr="00FE207C">
        <w:trPr>
          <w:trHeight w:val="1772"/>
        </w:trPr>
        <w:tc>
          <w:tcPr>
            <w:tcW w:w="4675" w:type="dxa"/>
          </w:tcPr>
          <w:p w14:paraId="75800244" w14:textId="77777777" w:rsidR="00FE207C" w:rsidRDefault="00FE207C" w:rsidP="004053CE">
            <w:pPr>
              <w:pStyle w:val="BodyText"/>
              <w:ind w:left="0" w:firstLine="0"/>
            </w:pPr>
          </w:p>
        </w:tc>
        <w:tc>
          <w:tcPr>
            <w:tcW w:w="4675" w:type="dxa"/>
          </w:tcPr>
          <w:p w14:paraId="4AE3DF37" w14:textId="77777777" w:rsidR="00FE207C" w:rsidRDefault="00FE207C" w:rsidP="004053CE">
            <w:pPr>
              <w:pStyle w:val="BodyText"/>
              <w:ind w:left="0" w:firstLine="0"/>
            </w:pPr>
          </w:p>
        </w:tc>
      </w:tr>
      <w:tr w:rsidR="00FE207C" w14:paraId="023380D3" w14:textId="77777777" w:rsidTr="00FE207C">
        <w:trPr>
          <w:trHeight w:val="1880"/>
        </w:trPr>
        <w:tc>
          <w:tcPr>
            <w:tcW w:w="4675" w:type="dxa"/>
          </w:tcPr>
          <w:p w14:paraId="7F679DF4" w14:textId="77777777" w:rsidR="00FE207C" w:rsidRDefault="00FE207C" w:rsidP="004053CE">
            <w:pPr>
              <w:pStyle w:val="BodyText"/>
              <w:ind w:left="0" w:firstLine="0"/>
            </w:pPr>
          </w:p>
        </w:tc>
        <w:tc>
          <w:tcPr>
            <w:tcW w:w="4675" w:type="dxa"/>
          </w:tcPr>
          <w:p w14:paraId="45239C64" w14:textId="77777777" w:rsidR="00FE207C" w:rsidRDefault="00FE207C" w:rsidP="004053CE">
            <w:pPr>
              <w:pStyle w:val="BodyText"/>
              <w:ind w:left="0" w:firstLine="0"/>
            </w:pPr>
          </w:p>
        </w:tc>
      </w:tr>
    </w:tbl>
    <w:p w14:paraId="449A8C13" w14:textId="3C703986" w:rsidR="00FE207C" w:rsidRDefault="00FE207C" w:rsidP="004053CE">
      <w:pPr>
        <w:pStyle w:val="BodyText"/>
      </w:pPr>
    </w:p>
    <w:p w14:paraId="385B9343" w14:textId="77777777" w:rsidR="00FE207C" w:rsidRDefault="00FE207C">
      <w:pPr>
        <w:rPr>
          <w:rFonts w:ascii="Arial" w:eastAsia="Arial" w:hAnsi="Arial" w:cs="Arial"/>
          <w:iCs w:val="0"/>
          <w:noProof/>
          <w:sz w:val="24"/>
          <w:szCs w:val="24"/>
          <w:lang w:val="fr-CA"/>
        </w:rPr>
      </w:pPr>
      <w:r>
        <w:br w:type="page"/>
      </w:r>
    </w:p>
    <w:p w14:paraId="7A05E47E" w14:textId="77777777" w:rsidR="00FE207C" w:rsidRDefault="00FE207C" w:rsidP="00FE207C">
      <w:pPr>
        <w:pStyle w:val="BodyText"/>
        <w:ind w:left="0" w:firstLine="0"/>
        <w:sectPr w:rsidR="00FE207C" w:rsidSect="00002E6D">
          <w:footnotePr>
            <w:numRestart w:val="eachPage"/>
          </w:footnotePr>
          <w:pgSz w:w="12240" w:h="15840"/>
          <w:pgMar w:top="1440" w:right="1440" w:bottom="1440" w:left="1440" w:header="708" w:footer="708" w:gutter="0"/>
          <w:pgNumType w:start="0"/>
          <w:cols w:space="708"/>
          <w:titlePg/>
          <w:docGrid w:linePitch="360"/>
        </w:sectPr>
      </w:pPr>
    </w:p>
    <w:p w14:paraId="0F3EF0B8" w14:textId="1930A3BA" w:rsidR="00FE207C" w:rsidRPr="00FE207C" w:rsidRDefault="00FE207C" w:rsidP="00FE207C">
      <w:pPr>
        <w:pStyle w:val="BodyText"/>
        <w:ind w:left="0" w:firstLine="0"/>
      </w:pPr>
      <w:r>
        <w:lastRenderedPageBreak/>
        <w:t>Je donne mon opinion sur les vlogues que j’ai le plus aimés.</w:t>
      </w:r>
    </w:p>
    <w:tbl>
      <w:tblPr>
        <w:tblStyle w:val="TableGrid"/>
        <w:tblW w:w="13135" w:type="dxa"/>
        <w:tblInd w:w="90" w:type="dxa"/>
        <w:tblLook w:val="04A0" w:firstRow="1" w:lastRow="0" w:firstColumn="1" w:lastColumn="0" w:noHBand="0" w:noVBand="1"/>
      </w:tblPr>
      <w:tblGrid>
        <w:gridCol w:w="4675"/>
        <w:gridCol w:w="8460"/>
      </w:tblGrid>
      <w:tr w:rsidR="00FE207C" w:rsidRPr="00B34501" w14:paraId="3C89E452" w14:textId="77777777" w:rsidTr="00FE207C">
        <w:tc>
          <w:tcPr>
            <w:tcW w:w="4675" w:type="dxa"/>
          </w:tcPr>
          <w:p w14:paraId="562E9C56" w14:textId="3D242EB8" w:rsidR="00FE207C" w:rsidRDefault="00FE207C" w:rsidP="004053CE">
            <w:pPr>
              <w:pStyle w:val="BodyText"/>
              <w:ind w:left="0" w:firstLine="0"/>
            </w:pPr>
            <w:r>
              <w:t>1re place (les auteurs et le titre du vlogue)</w:t>
            </w:r>
            <w:r>
              <w:tab/>
            </w:r>
          </w:p>
        </w:tc>
        <w:tc>
          <w:tcPr>
            <w:tcW w:w="8460" w:type="dxa"/>
          </w:tcPr>
          <w:p w14:paraId="5530646F" w14:textId="01E2BF90" w:rsidR="00FE207C" w:rsidRDefault="00FE207C" w:rsidP="00FE207C">
            <w:pPr>
              <w:pStyle w:val="BodyText"/>
            </w:pPr>
            <w:r>
              <w:t>J’explique mon raisonnement (les raisons pour lesquelles je l’ai placé ici.)</w:t>
            </w:r>
          </w:p>
        </w:tc>
      </w:tr>
      <w:tr w:rsidR="00FE207C" w:rsidRPr="00B34501" w14:paraId="314D62F7" w14:textId="77777777" w:rsidTr="00FE207C">
        <w:trPr>
          <w:trHeight w:val="7721"/>
        </w:trPr>
        <w:tc>
          <w:tcPr>
            <w:tcW w:w="4675" w:type="dxa"/>
          </w:tcPr>
          <w:p w14:paraId="1108EA25" w14:textId="77777777" w:rsidR="00FE207C" w:rsidRDefault="00FE207C" w:rsidP="004053CE">
            <w:pPr>
              <w:pStyle w:val="BodyText"/>
              <w:ind w:left="0" w:firstLine="0"/>
            </w:pPr>
          </w:p>
        </w:tc>
        <w:tc>
          <w:tcPr>
            <w:tcW w:w="8460" w:type="dxa"/>
          </w:tcPr>
          <w:p w14:paraId="1E0B4471" w14:textId="77777777" w:rsidR="00FE207C" w:rsidRDefault="00FE207C" w:rsidP="004053CE">
            <w:pPr>
              <w:pStyle w:val="BodyText"/>
              <w:ind w:left="0" w:firstLine="0"/>
            </w:pPr>
          </w:p>
        </w:tc>
      </w:tr>
    </w:tbl>
    <w:p w14:paraId="7B747D5A" w14:textId="77777777" w:rsidR="00FE207C" w:rsidRPr="00FE207C" w:rsidRDefault="00FE207C" w:rsidP="00FE207C">
      <w:pPr>
        <w:pStyle w:val="BodyText"/>
        <w:ind w:left="0" w:firstLine="0"/>
      </w:pPr>
    </w:p>
    <w:tbl>
      <w:tblPr>
        <w:tblStyle w:val="TableGrid"/>
        <w:tblW w:w="13135" w:type="dxa"/>
        <w:tblInd w:w="90" w:type="dxa"/>
        <w:tblLook w:val="04A0" w:firstRow="1" w:lastRow="0" w:firstColumn="1" w:lastColumn="0" w:noHBand="0" w:noVBand="1"/>
      </w:tblPr>
      <w:tblGrid>
        <w:gridCol w:w="4675"/>
        <w:gridCol w:w="8460"/>
      </w:tblGrid>
      <w:tr w:rsidR="00FE207C" w:rsidRPr="00B34501" w14:paraId="3A21BAC7" w14:textId="77777777" w:rsidTr="00F16F06">
        <w:tc>
          <w:tcPr>
            <w:tcW w:w="4675" w:type="dxa"/>
          </w:tcPr>
          <w:p w14:paraId="3EF9D27E" w14:textId="110CBA6C" w:rsidR="00FE207C" w:rsidRDefault="00FE207C" w:rsidP="00F16F06">
            <w:pPr>
              <w:pStyle w:val="BodyText"/>
              <w:ind w:left="0" w:firstLine="0"/>
            </w:pPr>
            <w:r>
              <w:t>2e place (les auteurs et le titre du vlogue)</w:t>
            </w:r>
            <w:r>
              <w:tab/>
            </w:r>
          </w:p>
        </w:tc>
        <w:tc>
          <w:tcPr>
            <w:tcW w:w="8460" w:type="dxa"/>
          </w:tcPr>
          <w:p w14:paraId="110CFBBA" w14:textId="77777777" w:rsidR="00FE207C" w:rsidRDefault="00FE207C" w:rsidP="00F16F06">
            <w:pPr>
              <w:pStyle w:val="BodyText"/>
            </w:pPr>
            <w:r>
              <w:t>J’explique mon raisonnement (les raisons pour lesquelles je l’ai placé ici.)</w:t>
            </w:r>
          </w:p>
        </w:tc>
      </w:tr>
      <w:tr w:rsidR="00FE207C" w:rsidRPr="00B34501" w14:paraId="1869022B" w14:textId="77777777" w:rsidTr="00F16F06">
        <w:trPr>
          <w:trHeight w:val="7631"/>
        </w:trPr>
        <w:tc>
          <w:tcPr>
            <w:tcW w:w="4675" w:type="dxa"/>
          </w:tcPr>
          <w:p w14:paraId="3B074494" w14:textId="77777777" w:rsidR="00FE207C" w:rsidRDefault="00FE207C" w:rsidP="00F16F06">
            <w:pPr>
              <w:pStyle w:val="BodyText"/>
              <w:ind w:left="0" w:firstLine="0"/>
            </w:pPr>
          </w:p>
        </w:tc>
        <w:tc>
          <w:tcPr>
            <w:tcW w:w="8460" w:type="dxa"/>
          </w:tcPr>
          <w:p w14:paraId="20DEA4E7" w14:textId="77777777" w:rsidR="00FE207C" w:rsidRDefault="00FE207C" w:rsidP="00F16F06">
            <w:pPr>
              <w:pStyle w:val="BodyText"/>
              <w:ind w:left="0" w:firstLine="0"/>
            </w:pPr>
          </w:p>
        </w:tc>
      </w:tr>
    </w:tbl>
    <w:p w14:paraId="2D654D64" w14:textId="77777777" w:rsidR="00FE207C" w:rsidRPr="00FE207C" w:rsidRDefault="00FE207C" w:rsidP="00FE207C">
      <w:pPr>
        <w:pStyle w:val="BodyText"/>
        <w:ind w:left="0" w:firstLine="0"/>
      </w:pPr>
    </w:p>
    <w:tbl>
      <w:tblPr>
        <w:tblStyle w:val="TableGrid"/>
        <w:tblW w:w="13135" w:type="dxa"/>
        <w:tblInd w:w="90" w:type="dxa"/>
        <w:tblLook w:val="04A0" w:firstRow="1" w:lastRow="0" w:firstColumn="1" w:lastColumn="0" w:noHBand="0" w:noVBand="1"/>
      </w:tblPr>
      <w:tblGrid>
        <w:gridCol w:w="4675"/>
        <w:gridCol w:w="8460"/>
      </w:tblGrid>
      <w:tr w:rsidR="00FE207C" w:rsidRPr="00B34501" w14:paraId="6108C74C" w14:textId="77777777" w:rsidTr="00F16F06">
        <w:tc>
          <w:tcPr>
            <w:tcW w:w="4675" w:type="dxa"/>
          </w:tcPr>
          <w:p w14:paraId="2256C102" w14:textId="03CCAEAE" w:rsidR="00FE207C" w:rsidRDefault="00FE207C" w:rsidP="00F16F06">
            <w:pPr>
              <w:pStyle w:val="BodyText"/>
              <w:ind w:left="0" w:firstLine="0"/>
            </w:pPr>
            <w:r>
              <w:t>3e place (les auteurs et le titre du vlogue)</w:t>
            </w:r>
            <w:r>
              <w:tab/>
            </w:r>
          </w:p>
        </w:tc>
        <w:tc>
          <w:tcPr>
            <w:tcW w:w="8460" w:type="dxa"/>
          </w:tcPr>
          <w:p w14:paraId="75372EBC" w14:textId="77777777" w:rsidR="00FE207C" w:rsidRDefault="00FE207C" w:rsidP="00F16F06">
            <w:pPr>
              <w:pStyle w:val="BodyText"/>
            </w:pPr>
            <w:r>
              <w:t>J’explique mon raisonnement (les raisons pour lesquelles je l’ai placé ici.)</w:t>
            </w:r>
          </w:p>
        </w:tc>
      </w:tr>
      <w:tr w:rsidR="00FE207C" w:rsidRPr="00B34501" w14:paraId="2E97EE7F" w14:textId="77777777" w:rsidTr="00F16F06">
        <w:trPr>
          <w:trHeight w:val="7631"/>
        </w:trPr>
        <w:tc>
          <w:tcPr>
            <w:tcW w:w="4675" w:type="dxa"/>
          </w:tcPr>
          <w:p w14:paraId="28D2A91E" w14:textId="77777777" w:rsidR="00FE207C" w:rsidRDefault="00FE207C" w:rsidP="00F16F06">
            <w:pPr>
              <w:pStyle w:val="BodyText"/>
              <w:ind w:left="0" w:firstLine="0"/>
            </w:pPr>
          </w:p>
        </w:tc>
        <w:tc>
          <w:tcPr>
            <w:tcW w:w="8460" w:type="dxa"/>
          </w:tcPr>
          <w:p w14:paraId="34AEBD10" w14:textId="77777777" w:rsidR="00FE207C" w:rsidRDefault="00FE207C" w:rsidP="00F16F06">
            <w:pPr>
              <w:pStyle w:val="BodyText"/>
              <w:ind w:left="0" w:firstLine="0"/>
            </w:pPr>
          </w:p>
        </w:tc>
      </w:tr>
    </w:tbl>
    <w:p w14:paraId="18E4ACC9" w14:textId="78F67A48" w:rsidR="00776142" w:rsidRPr="00A70517" w:rsidRDefault="00776142" w:rsidP="00FE207C">
      <w:pPr>
        <w:rPr>
          <w:rFonts w:ascii="Arial" w:eastAsia="Arial" w:hAnsi="Arial" w:cs="Arial"/>
          <w:iCs w:val="0"/>
          <w:noProof/>
          <w:sz w:val="24"/>
          <w:szCs w:val="24"/>
          <w:lang w:val="fr-CA"/>
        </w:rPr>
      </w:pPr>
      <w:bookmarkStart w:id="0" w:name="_GoBack"/>
      <w:bookmarkEnd w:id="0"/>
    </w:p>
    <w:sectPr w:rsidR="00776142" w:rsidRPr="00A70517" w:rsidSect="00FE207C">
      <w:footnotePr>
        <w:numRestart w:val="eachPage"/>
      </w:footnotePr>
      <w:pgSz w:w="15840" w:h="12240" w:orient="landscape"/>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139FF1E" w14:textId="77777777" w:rsidR="002F0F71" w:rsidRDefault="002F0F71" w:rsidP="005869FD">
      <w:pPr>
        <w:spacing w:after="0" w:line="240" w:lineRule="auto"/>
      </w:pPr>
      <w:r>
        <w:separator/>
      </w:r>
    </w:p>
  </w:endnote>
  <w:endnote w:type="continuationSeparator" w:id="0">
    <w:p w14:paraId="199D9281" w14:textId="77777777" w:rsidR="002F0F71" w:rsidRDefault="002F0F71" w:rsidP="005869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Lucida Grande">
    <w:charset w:val="00"/>
    <w:family w:val="swiss"/>
    <w:pitch w:val="variable"/>
    <w:sig w:usb0="E1000AEF" w:usb1="5000A1FF" w:usb2="00000000" w:usb3="00000000" w:csb0="000001B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Neue">
    <w:charset w:val="00"/>
    <w:family w:val="auto"/>
    <w:pitch w:val="variable"/>
    <w:sig w:usb0="E50002FF" w:usb1="500079DB" w:usb2="00000010" w:usb3="00000000" w:csb0="00000001" w:csb1="00000000"/>
  </w:font>
  <w:font w:name="Helvetica">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Frutiger 47LightCn">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A81800" w14:textId="77777777" w:rsidR="00D36256" w:rsidRDefault="00D3625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6568F6" w14:textId="77777777" w:rsidR="00D36256" w:rsidRDefault="00D3625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4A755A" w14:textId="77777777" w:rsidR="00D36256" w:rsidRDefault="00D3625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D1100D6" w14:textId="77777777" w:rsidR="002F0F71" w:rsidRDefault="002F0F71" w:rsidP="005869FD">
      <w:pPr>
        <w:spacing w:after="0" w:line="240" w:lineRule="auto"/>
      </w:pPr>
      <w:r>
        <w:separator/>
      </w:r>
    </w:p>
  </w:footnote>
  <w:footnote w:type="continuationSeparator" w:id="0">
    <w:p w14:paraId="6CCABFB7" w14:textId="77777777" w:rsidR="002F0F71" w:rsidRDefault="002F0F71" w:rsidP="005869F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BA10BA" w14:textId="77777777" w:rsidR="00D36256" w:rsidRDefault="00D3625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1B6697" w14:textId="77777777" w:rsidR="00D36256" w:rsidRDefault="00D3625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0C7E20" w14:textId="77777777" w:rsidR="00D36256" w:rsidRDefault="00D3625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E30427"/>
    <w:multiLevelType w:val="hybridMultilevel"/>
    <w:tmpl w:val="ECF87A90"/>
    <w:lvl w:ilvl="0" w:tplc="0409000F">
      <w:start w:val="1"/>
      <w:numFmt w:val="decimal"/>
      <w:lvlText w:val="%1."/>
      <w:lvlJc w:val="left"/>
      <w:pPr>
        <w:ind w:left="820" w:hanging="360"/>
      </w:pPr>
    </w:lvl>
    <w:lvl w:ilvl="1" w:tplc="04090019" w:tentative="1">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1" w15:restartNumberingAfterBreak="0">
    <w:nsid w:val="02CD1167"/>
    <w:multiLevelType w:val="hybridMultilevel"/>
    <w:tmpl w:val="983231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0F68C7"/>
    <w:multiLevelType w:val="multilevel"/>
    <w:tmpl w:val="E0908240"/>
    <w:styleLink w:val="ABC"/>
    <w:lvl w:ilvl="0">
      <w:start w:val="1"/>
      <w:numFmt w:val="upperLetter"/>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3" w15:restartNumberingAfterBreak="0">
    <w:nsid w:val="06773B2B"/>
    <w:multiLevelType w:val="hybridMultilevel"/>
    <w:tmpl w:val="3C90EEE4"/>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08042034"/>
    <w:multiLevelType w:val="hybridMultilevel"/>
    <w:tmpl w:val="55CE50A4"/>
    <w:lvl w:ilvl="0" w:tplc="5A3ABADA">
      <w:numFmt w:val="bullet"/>
      <w:lvlText w:val="■"/>
      <w:lvlJc w:val="left"/>
      <w:pPr>
        <w:ind w:left="720" w:hanging="360"/>
      </w:pPr>
      <w:rPr>
        <w:rFonts w:ascii="Lucida Grande" w:eastAsia="Lucida Grande" w:hAnsi="Lucida Grande" w:cs="Lucida Grande" w:hint="default"/>
        <w:w w:val="100"/>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9D84B79"/>
    <w:multiLevelType w:val="hybridMultilevel"/>
    <w:tmpl w:val="8EBA0B76"/>
    <w:lvl w:ilvl="0" w:tplc="0409000F">
      <w:start w:val="1"/>
      <w:numFmt w:val="decimal"/>
      <w:lvlText w:val="%1."/>
      <w:lvlJc w:val="left"/>
      <w:pPr>
        <w:ind w:left="820" w:hanging="360"/>
      </w:pPr>
    </w:lvl>
    <w:lvl w:ilvl="1" w:tplc="04090019" w:tentative="1">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6" w15:restartNumberingAfterBreak="0">
    <w:nsid w:val="0BFD295E"/>
    <w:multiLevelType w:val="hybridMultilevel"/>
    <w:tmpl w:val="84DAFF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CBF2A24"/>
    <w:multiLevelType w:val="hybridMultilevel"/>
    <w:tmpl w:val="A5A892BE"/>
    <w:lvl w:ilvl="0" w:tplc="ADC4EAEE">
      <w:start w:val="1"/>
      <w:numFmt w:val="bullet"/>
      <w:lvlText w:val=""/>
      <w:lvlJc w:val="left"/>
      <w:pPr>
        <w:ind w:left="821" w:hanging="360"/>
      </w:pPr>
      <w:rPr>
        <w:rFonts w:ascii="Symbol" w:hAnsi="Symbol" w:hint="default"/>
      </w:rPr>
    </w:lvl>
    <w:lvl w:ilvl="1" w:tplc="04090003" w:tentative="1">
      <w:start w:val="1"/>
      <w:numFmt w:val="bullet"/>
      <w:lvlText w:val="o"/>
      <w:lvlJc w:val="left"/>
      <w:pPr>
        <w:ind w:left="1541" w:hanging="360"/>
      </w:pPr>
      <w:rPr>
        <w:rFonts w:ascii="Courier New" w:hAnsi="Courier New" w:cs="Courier New" w:hint="default"/>
      </w:rPr>
    </w:lvl>
    <w:lvl w:ilvl="2" w:tplc="04090005" w:tentative="1">
      <w:start w:val="1"/>
      <w:numFmt w:val="bullet"/>
      <w:lvlText w:val=""/>
      <w:lvlJc w:val="left"/>
      <w:pPr>
        <w:ind w:left="2261" w:hanging="360"/>
      </w:pPr>
      <w:rPr>
        <w:rFonts w:ascii="Wingdings" w:hAnsi="Wingdings" w:hint="default"/>
      </w:rPr>
    </w:lvl>
    <w:lvl w:ilvl="3" w:tplc="04090001" w:tentative="1">
      <w:start w:val="1"/>
      <w:numFmt w:val="bullet"/>
      <w:lvlText w:val=""/>
      <w:lvlJc w:val="left"/>
      <w:pPr>
        <w:ind w:left="2981" w:hanging="360"/>
      </w:pPr>
      <w:rPr>
        <w:rFonts w:ascii="Symbol" w:hAnsi="Symbol" w:hint="default"/>
      </w:rPr>
    </w:lvl>
    <w:lvl w:ilvl="4" w:tplc="04090003" w:tentative="1">
      <w:start w:val="1"/>
      <w:numFmt w:val="bullet"/>
      <w:lvlText w:val="o"/>
      <w:lvlJc w:val="left"/>
      <w:pPr>
        <w:ind w:left="3701" w:hanging="360"/>
      </w:pPr>
      <w:rPr>
        <w:rFonts w:ascii="Courier New" w:hAnsi="Courier New" w:cs="Courier New" w:hint="default"/>
      </w:rPr>
    </w:lvl>
    <w:lvl w:ilvl="5" w:tplc="04090005" w:tentative="1">
      <w:start w:val="1"/>
      <w:numFmt w:val="bullet"/>
      <w:lvlText w:val=""/>
      <w:lvlJc w:val="left"/>
      <w:pPr>
        <w:ind w:left="4421" w:hanging="360"/>
      </w:pPr>
      <w:rPr>
        <w:rFonts w:ascii="Wingdings" w:hAnsi="Wingdings" w:hint="default"/>
      </w:rPr>
    </w:lvl>
    <w:lvl w:ilvl="6" w:tplc="04090001" w:tentative="1">
      <w:start w:val="1"/>
      <w:numFmt w:val="bullet"/>
      <w:lvlText w:val=""/>
      <w:lvlJc w:val="left"/>
      <w:pPr>
        <w:ind w:left="5141" w:hanging="360"/>
      </w:pPr>
      <w:rPr>
        <w:rFonts w:ascii="Symbol" w:hAnsi="Symbol" w:hint="default"/>
      </w:rPr>
    </w:lvl>
    <w:lvl w:ilvl="7" w:tplc="04090003" w:tentative="1">
      <w:start w:val="1"/>
      <w:numFmt w:val="bullet"/>
      <w:lvlText w:val="o"/>
      <w:lvlJc w:val="left"/>
      <w:pPr>
        <w:ind w:left="5861" w:hanging="360"/>
      </w:pPr>
      <w:rPr>
        <w:rFonts w:ascii="Courier New" w:hAnsi="Courier New" w:cs="Courier New" w:hint="default"/>
      </w:rPr>
    </w:lvl>
    <w:lvl w:ilvl="8" w:tplc="04090005" w:tentative="1">
      <w:start w:val="1"/>
      <w:numFmt w:val="bullet"/>
      <w:lvlText w:val=""/>
      <w:lvlJc w:val="left"/>
      <w:pPr>
        <w:ind w:left="6581" w:hanging="360"/>
      </w:pPr>
      <w:rPr>
        <w:rFonts w:ascii="Wingdings" w:hAnsi="Wingdings" w:hint="default"/>
      </w:rPr>
    </w:lvl>
  </w:abstractNum>
  <w:abstractNum w:abstractNumId="8" w15:restartNumberingAfterBreak="0">
    <w:nsid w:val="0F4868B0"/>
    <w:multiLevelType w:val="hybridMultilevel"/>
    <w:tmpl w:val="FAF65912"/>
    <w:lvl w:ilvl="0" w:tplc="90C0BA62">
      <w:start w:val="1"/>
      <w:numFmt w:val="decimal"/>
      <w:lvlText w:val="%1"/>
      <w:lvlJc w:val="left"/>
      <w:pPr>
        <w:ind w:left="100" w:hanging="143"/>
      </w:pPr>
      <w:rPr>
        <w:rFonts w:ascii="Helvetica Neue" w:eastAsia="Helvetica Neue" w:hAnsi="Helvetica Neue" w:cs="Helvetica Neue" w:hint="default"/>
        <w:w w:val="104"/>
        <w:position w:val="6"/>
        <w:sz w:val="14"/>
        <w:szCs w:val="14"/>
      </w:rPr>
    </w:lvl>
    <w:lvl w:ilvl="1" w:tplc="B05422D2">
      <w:numFmt w:val="bullet"/>
      <w:lvlText w:val="•"/>
      <w:lvlJc w:val="left"/>
      <w:pPr>
        <w:ind w:left="1128" w:hanging="143"/>
      </w:pPr>
      <w:rPr>
        <w:rFonts w:hint="default"/>
      </w:rPr>
    </w:lvl>
    <w:lvl w:ilvl="2" w:tplc="45BCB774">
      <w:numFmt w:val="bullet"/>
      <w:lvlText w:val="•"/>
      <w:lvlJc w:val="left"/>
      <w:pPr>
        <w:ind w:left="2156" w:hanging="143"/>
      </w:pPr>
      <w:rPr>
        <w:rFonts w:hint="default"/>
      </w:rPr>
    </w:lvl>
    <w:lvl w:ilvl="3" w:tplc="51E41588">
      <w:numFmt w:val="bullet"/>
      <w:lvlText w:val="•"/>
      <w:lvlJc w:val="left"/>
      <w:pPr>
        <w:ind w:left="3184" w:hanging="143"/>
      </w:pPr>
      <w:rPr>
        <w:rFonts w:hint="default"/>
      </w:rPr>
    </w:lvl>
    <w:lvl w:ilvl="4" w:tplc="4B5A43A4">
      <w:numFmt w:val="bullet"/>
      <w:lvlText w:val="•"/>
      <w:lvlJc w:val="left"/>
      <w:pPr>
        <w:ind w:left="4212" w:hanging="143"/>
      </w:pPr>
      <w:rPr>
        <w:rFonts w:hint="default"/>
      </w:rPr>
    </w:lvl>
    <w:lvl w:ilvl="5" w:tplc="40FA2542">
      <w:numFmt w:val="bullet"/>
      <w:lvlText w:val="•"/>
      <w:lvlJc w:val="left"/>
      <w:pPr>
        <w:ind w:left="5240" w:hanging="143"/>
      </w:pPr>
      <w:rPr>
        <w:rFonts w:hint="default"/>
      </w:rPr>
    </w:lvl>
    <w:lvl w:ilvl="6" w:tplc="B7A2716A">
      <w:numFmt w:val="bullet"/>
      <w:lvlText w:val="•"/>
      <w:lvlJc w:val="left"/>
      <w:pPr>
        <w:ind w:left="6268" w:hanging="143"/>
      </w:pPr>
      <w:rPr>
        <w:rFonts w:hint="default"/>
      </w:rPr>
    </w:lvl>
    <w:lvl w:ilvl="7" w:tplc="616276A0">
      <w:numFmt w:val="bullet"/>
      <w:lvlText w:val="•"/>
      <w:lvlJc w:val="left"/>
      <w:pPr>
        <w:ind w:left="7296" w:hanging="143"/>
      </w:pPr>
      <w:rPr>
        <w:rFonts w:hint="default"/>
      </w:rPr>
    </w:lvl>
    <w:lvl w:ilvl="8" w:tplc="6548E22E">
      <w:numFmt w:val="bullet"/>
      <w:lvlText w:val="•"/>
      <w:lvlJc w:val="left"/>
      <w:pPr>
        <w:ind w:left="8324" w:hanging="143"/>
      </w:pPr>
      <w:rPr>
        <w:rFonts w:hint="default"/>
      </w:rPr>
    </w:lvl>
  </w:abstractNum>
  <w:abstractNum w:abstractNumId="9" w15:restartNumberingAfterBreak="0">
    <w:nsid w:val="16E6339F"/>
    <w:multiLevelType w:val="hybridMultilevel"/>
    <w:tmpl w:val="2CDC692E"/>
    <w:lvl w:ilvl="0" w:tplc="0409000F">
      <w:start w:val="1"/>
      <w:numFmt w:val="decimal"/>
      <w:lvlText w:val="%1."/>
      <w:lvlJc w:val="left"/>
      <w:pPr>
        <w:ind w:left="820" w:hanging="360"/>
      </w:pPr>
    </w:lvl>
    <w:lvl w:ilvl="1" w:tplc="04090019" w:tentative="1">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10" w15:restartNumberingAfterBreak="0">
    <w:nsid w:val="18E11B7E"/>
    <w:multiLevelType w:val="hybridMultilevel"/>
    <w:tmpl w:val="26ACF5F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15:restartNumberingAfterBreak="0">
    <w:nsid w:val="194D4C89"/>
    <w:multiLevelType w:val="hybridMultilevel"/>
    <w:tmpl w:val="D4EA9A56"/>
    <w:lvl w:ilvl="0" w:tplc="0409000F">
      <w:start w:val="1"/>
      <w:numFmt w:val="decimal"/>
      <w:lvlText w:val="%1."/>
      <w:lvlJc w:val="left"/>
      <w:pPr>
        <w:ind w:left="820" w:hanging="360"/>
      </w:pPr>
    </w:lvl>
    <w:lvl w:ilvl="1" w:tplc="04090019" w:tentative="1">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12" w15:restartNumberingAfterBreak="0">
    <w:nsid w:val="1B6E0DF6"/>
    <w:multiLevelType w:val="hybridMultilevel"/>
    <w:tmpl w:val="4EC8D088"/>
    <w:lvl w:ilvl="0" w:tplc="A9080920">
      <w:start w:val="1"/>
      <w:numFmt w:val="bullet"/>
      <w:pStyle w:val="TableBullets"/>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1A90EA3"/>
    <w:multiLevelType w:val="hybridMultilevel"/>
    <w:tmpl w:val="545A93A2"/>
    <w:lvl w:ilvl="0" w:tplc="0409000F">
      <w:start w:val="1"/>
      <w:numFmt w:val="decimal"/>
      <w:lvlText w:val="%1."/>
      <w:lvlJc w:val="left"/>
      <w:pPr>
        <w:ind w:left="820" w:hanging="360"/>
      </w:pPr>
    </w:lvl>
    <w:lvl w:ilvl="1" w:tplc="04090019" w:tentative="1">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14" w15:restartNumberingAfterBreak="0">
    <w:nsid w:val="21EC02D3"/>
    <w:multiLevelType w:val="hybridMultilevel"/>
    <w:tmpl w:val="20D25DA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2B49576E"/>
    <w:multiLevelType w:val="hybridMultilevel"/>
    <w:tmpl w:val="9F2CED4A"/>
    <w:lvl w:ilvl="0" w:tplc="DF7ADFC4">
      <w:numFmt w:val="bullet"/>
      <w:lvlText w:val="-"/>
      <w:lvlJc w:val="left"/>
      <w:pPr>
        <w:ind w:left="720" w:hanging="360"/>
      </w:pPr>
      <w:rPr>
        <w:rFonts w:ascii="Helvetica" w:eastAsia="Helvetica" w:hAnsi="Helvetica" w:cs="Helvetica" w:hint="default"/>
        <w:w w:val="100"/>
        <w:position w:val="4"/>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BC60695"/>
    <w:multiLevelType w:val="hybridMultilevel"/>
    <w:tmpl w:val="5650CD60"/>
    <w:lvl w:ilvl="0" w:tplc="DF7ADFC4">
      <w:numFmt w:val="bullet"/>
      <w:lvlText w:val="-"/>
      <w:lvlJc w:val="left"/>
      <w:pPr>
        <w:ind w:left="720" w:hanging="360"/>
      </w:pPr>
      <w:rPr>
        <w:rFonts w:ascii="Helvetica" w:eastAsia="Helvetica" w:hAnsi="Helvetica" w:cs="Helvetica" w:hint="default"/>
        <w:w w:val="100"/>
        <w:position w:val="4"/>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E9A5FED"/>
    <w:multiLevelType w:val="hybridMultilevel"/>
    <w:tmpl w:val="A844AC34"/>
    <w:lvl w:ilvl="0" w:tplc="FB3A66CA">
      <w:start w:val="1"/>
      <w:numFmt w:val="decimal"/>
      <w:lvlText w:val="%1-"/>
      <w:lvlJc w:val="left"/>
      <w:pPr>
        <w:ind w:left="100" w:hanging="287"/>
      </w:pPr>
      <w:rPr>
        <w:rFonts w:ascii="Trebuchet MS" w:eastAsia="Trebuchet MS" w:hAnsi="Trebuchet MS" w:cs="Trebuchet MS" w:hint="default"/>
        <w:spacing w:val="-4"/>
        <w:w w:val="100"/>
        <w:sz w:val="24"/>
        <w:szCs w:val="24"/>
      </w:rPr>
    </w:lvl>
    <w:lvl w:ilvl="1" w:tplc="E3002DE8">
      <w:numFmt w:val="bullet"/>
      <w:lvlText w:val="•"/>
      <w:lvlJc w:val="left"/>
      <w:pPr>
        <w:ind w:left="1128" w:hanging="287"/>
      </w:pPr>
      <w:rPr>
        <w:rFonts w:hint="default"/>
      </w:rPr>
    </w:lvl>
    <w:lvl w:ilvl="2" w:tplc="8DC2C9B8">
      <w:numFmt w:val="bullet"/>
      <w:lvlText w:val="•"/>
      <w:lvlJc w:val="left"/>
      <w:pPr>
        <w:ind w:left="2156" w:hanging="287"/>
      </w:pPr>
      <w:rPr>
        <w:rFonts w:hint="default"/>
      </w:rPr>
    </w:lvl>
    <w:lvl w:ilvl="3" w:tplc="35BCF4E2">
      <w:numFmt w:val="bullet"/>
      <w:lvlText w:val="•"/>
      <w:lvlJc w:val="left"/>
      <w:pPr>
        <w:ind w:left="3184" w:hanging="287"/>
      </w:pPr>
      <w:rPr>
        <w:rFonts w:hint="default"/>
      </w:rPr>
    </w:lvl>
    <w:lvl w:ilvl="4" w:tplc="393C3216">
      <w:numFmt w:val="bullet"/>
      <w:lvlText w:val="•"/>
      <w:lvlJc w:val="left"/>
      <w:pPr>
        <w:ind w:left="4212" w:hanging="287"/>
      </w:pPr>
      <w:rPr>
        <w:rFonts w:hint="default"/>
      </w:rPr>
    </w:lvl>
    <w:lvl w:ilvl="5" w:tplc="F348D808">
      <w:numFmt w:val="bullet"/>
      <w:lvlText w:val="•"/>
      <w:lvlJc w:val="left"/>
      <w:pPr>
        <w:ind w:left="5240" w:hanging="287"/>
      </w:pPr>
      <w:rPr>
        <w:rFonts w:hint="default"/>
      </w:rPr>
    </w:lvl>
    <w:lvl w:ilvl="6" w:tplc="64521FD6">
      <w:numFmt w:val="bullet"/>
      <w:lvlText w:val="•"/>
      <w:lvlJc w:val="left"/>
      <w:pPr>
        <w:ind w:left="6268" w:hanging="287"/>
      </w:pPr>
      <w:rPr>
        <w:rFonts w:hint="default"/>
      </w:rPr>
    </w:lvl>
    <w:lvl w:ilvl="7" w:tplc="BAD28422">
      <w:numFmt w:val="bullet"/>
      <w:lvlText w:val="•"/>
      <w:lvlJc w:val="left"/>
      <w:pPr>
        <w:ind w:left="7296" w:hanging="287"/>
      </w:pPr>
      <w:rPr>
        <w:rFonts w:hint="default"/>
      </w:rPr>
    </w:lvl>
    <w:lvl w:ilvl="8" w:tplc="98E29DC2">
      <w:numFmt w:val="bullet"/>
      <w:lvlText w:val="•"/>
      <w:lvlJc w:val="left"/>
      <w:pPr>
        <w:ind w:left="8324" w:hanging="287"/>
      </w:pPr>
      <w:rPr>
        <w:rFonts w:hint="default"/>
      </w:rPr>
    </w:lvl>
  </w:abstractNum>
  <w:abstractNum w:abstractNumId="18" w15:restartNumberingAfterBreak="0">
    <w:nsid w:val="3EF747E8"/>
    <w:multiLevelType w:val="hybridMultilevel"/>
    <w:tmpl w:val="A704B2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0E419CF"/>
    <w:multiLevelType w:val="hybridMultilevel"/>
    <w:tmpl w:val="AB7403D8"/>
    <w:lvl w:ilvl="0" w:tplc="04090017">
      <w:start w:val="1"/>
      <w:numFmt w:val="lowerLetter"/>
      <w:lvlText w:val="%1)"/>
      <w:lvlJc w:val="left"/>
      <w:pPr>
        <w:ind w:left="820" w:hanging="360"/>
      </w:pPr>
    </w:lvl>
    <w:lvl w:ilvl="1" w:tplc="04090019" w:tentative="1">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20" w15:restartNumberingAfterBreak="0">
    <w:nsid w:val="453B1BDB"/>
    <w:multiLevelType w:val="hybridMultilevel"/>
    <w:tmpl w:val="C4267D86"/>
    <w:lvl w:ilvl="0" w:tplc="04090017">
      <w:start w:val="1"/>
      <w:numFmt w:val="lowerLetter"/>
      <w:lvlText w:val="%1)"/>
      <w:lvlJc w:val="left"/>
      <w:pPr>
        <w:ind w:left="820" w:hanging="360"/>
      </w:pPr>
    </w:lvl>
    <w:lvl w:ilvl="1" w:tplc="04090019" w:tentative="1">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21" w15:restartNumberingAfterBreak="0">
    <w:nsid w:val="471E091D"/>
    <w:multiLevelType w:val="hybridMultilevel"/>
    <w:tmpl w:val="942AA9EE"/>
    <w:lvl w:ilvl="0" w:tplc="91B2C296">
      <w:start w:val="1"/>
      <w:numFmt w:val="decimal"/>
      <w:lvlText w:val="%1-"/>
      <w:lvlJc w:val="left"/>
      <w:pPr>
        <w:ind w:left="386" w:hanging="287"/>
      </w:pPr>
      <w:rPr>
        <w:rFonts w:ascii="Trebuchet MS" w:eastAsia="Trebuchet MS" w:hAnsi="Trebuchet MS" w:cs="Trebuchet MS" w:hint="default"/>
        <w:w w:val="100"/>
        <w:sz w:val="24"/>
        <w:szCs w:val="24"/>
      </w:rPr>
    </w:lvl>
    <w:lvl w:ilvl="1" w:tplc="65AE41F8">
      <w:numFmt w:val="bullet"/>
      <w:lvlText w:val="•"/>
      <w:lvlJc w:val="left"/>
      <w:pPr>
        <w:ind w:left="1380" w:hanging="287"/>
      </w:pPr>
      <w:rPr>
        <w:rFonts w:hint="default"/>
      </w:rPr>
    </w:lvl>
    <w:lvl w:ilvl="2" w:tplc="5734D636">
      <w:numFmt w:val="bullet"/>
      <w:lvlText w:val="•"/>
      <w:lvlJc w:val="left"/>
      <w:pPr>
        <w:ind w:left="2380" w:hanging="287"/>
      </w:pPr>
      <w:rPr>
        <w:rFonts w:hint="default"/>
      </w:rPr>
    </w:lvl>
    <w:lvl w:ilvl="3" w:tplc="90E65D88">
      <w:numFmt w:val="bullet"/>
      <w:lvlText w:val="•"/>
      <w:lvlJc w:val="left"/>
      <w:pPr>
        <w:ind w:left="3380" w:hanging="287"/>
      </w:pPr>
      <w:rPr>
        <w:rFonts w:hint="default"/>
      </w:rPr>
    </w:lvl>
    <w:lvl w:ilvl="4" w:tplc="9D068BD8">
      <w:numFmt w:val="bullet"/>
      <w:lvlText w:val="•"/>
      <w:lvlJc w:val="left"/>
      <w:pPr>
        <w:ind w:left="4380" w:hanging="287"/>
      </w:pPr>
      <w:rPr>
        <w:rFonts w:hint="default"/>
      </w:rPr>
    </w:lvl>
    <w:lvl w:ilvl="5" w:tplc="5662498C">
      <w:numFmt w:val="bullet"/>
      <w:lvlText w:val="•"/>
      <w:lvlJc w:val="left"/>
      <w:pPr>
        <w:ind w:left="5380" w:hanging="287"/>
      </w:pPr>
      <w:rPr>
        <w:rFonts w:hint="default"/>
      </w:rPr>
    </w:lvl>
    <w:lvl w:ilvl="6" w:tplc="FCE203A2">
      <w:numFmt w:val="bullet"/>
      <w:lvlText w:val="•"/>
      <w:lvlJc w:val="left"/>
      <w:pPr>
        <w:ind w:left="6380" w:hanging="287"/>
      </w:pPr>
      <w:rPr>
        <w:rFonts w:hint="default"/>
      </w:rPr>
    </w:lvl>
    <w:lvl w:ilvl="7" w:tplc="B3D69426">
      <w:numFmt w:val="bullet"/>
      <w:lvlText w:val="•"/>
      <w:lvlJc w:val="left"/>
      <w:pPr>
        <w:ind w:left="7380" w:hanging="287"/>
      </w:pPr>
      <w:rPr>
        <w:rFonts w:hint="default"/>
      </w:rPr>
    </w:lvl>
    <w:lvl w:ilvl="8" w:tplc="204685D0">
      <w:numFmt w:val="bullet"/>
      <w:lvlText w:val="•"/>
      <w:lvlJc w:val="left"/>
      <w:pPr>
        <w:ind w:left="8380" w:hanging="287"/>
      </w:pPr>
      <w:rPr>
        <w:rFonts w:hint="default"/>
      </w:rPr>
    </w:lvl>
  </w:abstractNum>
  <w:abstractNum w:abstractNumId="22" w15:restartNumberingAfterBreak="0">
    <w:nsid w:val="4CCD0EC9"/>
    <w:multiLevelType w:val="hybridMultilevel"/>
    <w:tmpl w:val="50288C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02A14B8"/>
    <w:multiLevelType w:val="hybridMultilevel"/>
    <w:tmpl w:val="05EC6C3C"/>
    <w:lvl w:ilvl="0" w:tplc="ADC4EAEE">
      <w:start w:val="1"/>
      <w:numFmt w:val="bullet"/>
      <w:lvlText w:val=""/>
      <w:lvlJc w:val="left"/>
      <w:pPr>
        <w:ind w:left="821" w:hanging="360"/>
      </w:pPr>
      <w:rPr>
        <w:rFonts w:ascii="Symbol" w:hAnsi="Symbol" w:hint="default"/>
      </w:rPr>
    </w:lvl>
    <w:lvl w:ilvl="1" w:tplc="04090003" w:tentative="1">
      <w:start w:val="1"/>
      <w:numFmt w:val="bullet"/>
      <w:lvlText w:val="o"/>
      <w:lvlJc w:val="left"/>
      <w:pPr>
        <w:ind w:left="1541" w:hanging="360"/>
      </w:pPr>
      <w:rPr>
        <w:rFonts w:ascii="Courier New" w:hAnsi="Courier New" w:cs="Courier New" w:hint="default"/>
      </w:rPr>
    </w:lvl>
    <w:lvl w:ilvl="2" w:tplc="04090005" w:tentative="1">
      <w:start w:val="1"/>
      <w:numFmt w:val="bullet"/>
      <w:lvlText w:val=""/>
      <w:lvlJc w:val="left"/>
      <w:pPr>
        <w:ind w:left="2261" w:hanging="360"/>
      </w:pPr>
      <w:rPr>
        <w:rFonts w:ascii="Wingdings" w:hAnsi="Wingdings" w:hint="default"/>
      </w:rPr>
    </w:lvl>
    <w:lvl w:ilvl="3" w:tplc="04090001" w:tentative="1">
      <w:start w:val="1"/>
      <w:numFmt w:val="bullet"/>
      <w:lvlText w:val=""/>
      <w:lvlJc w:val="left"/>
      <w:pPr>
        <w:ind w:left="2981" w:hanging="360"/>
      </w:pPr>
      <w:rPr>
        <w:rFonts w:ascii="Symbol" w:hAnsi="Symbol" w:hint="default"/>
      </w:rPr>
    </w:lvl>
    <w:lvl w:ilvl="4" w:tplc="04090003" w:tentative="1">
      <w:start w:val="1"/>
      <w:numFmt w:val="bullet"/>
      <w:lvlText w:val="o"/>
      <w:lvlJc w:val="left"/>
      <w:pPr>
        <w:ind w:left="3701" w:hanging="360"/>
      </w:pPr>
      <w:rPr>
        <w:rFonts w:ascii="Courier New" w:hAnsi="Courier New" w:cs="Courier New" w:hint="default"/>
      </w:rPr>
    </w:lvl>
    <w:lvl w:ilvl="5" w:tplc="04090005" w:tentative="1">
      <w:start w:val="1"/>
      <w:numFmt w:val="bullet"/>
      <w:lvlText w:val=""/>
      <w:lvlJc w:val="left"/>
      <w:pPr>
        <w:ind w:left="4421" w:hanging="360"/>
      </w:pPr>
      <w:rPr>
        <w:rFonts w:ascii="Wingdings" w:hAnsi="Wingdings" w:hint="default"/>
      </w:rPr>
    </w:lvl>
    <w:lvl w:ilvl="6" w:tplc="04090001" w:tentative="1">
      <w:start w:val="1"/>
      <w:numFmt w:val="bullet"/>
      <w:lvlText w:val=""/>
      <w:lvlJc w:val="left"/>
      <w:pPr>
        <w:ind w:left="5141" w:hanging="360"/>
      </w:pPr>
      <w:rPr>
        <w:rFonts w:ascii="Symbol" w:hAnsi="Symbol" w:hint="default"/>
      </w:rPr>
    </w:lvl>
    <w:lvl w:ilvl="7" w:tplc="04090003" w:tentative="1">
      <w:start w:val="1"/>
      <w:numFmt w:val="bullet"/>
      <w:lvlText w:val="o"/>
      <w:lvlJc w:val="left"/>
      <w:pPr>
        <w:ind w:left="5861" w:hanging="360"/>
      </w:pPr>
      <w:rPr>
        <w:rFonts w:ascii="Courier New" w:hAnsi="Courier New" w:cs="Courier New" w:hint="default"/>
      </w:rPr>
    </w:lvl>
    <w:lvl w:ilvl="8" w:tplc="04090005" w:tentative="1">
      <w:start w:val="1"/>
      <w:numFmt w:val="bullet"/>
      <w:lvlText w:val=""/>
      <w:lvlJc w:val="left"/>
      <w:pPr>
        <w:ind w:left="6581" w:hanging="360"/>
      </w:pPr>
      <w:rPr>
        <w:rFonts w:ascii="Wingdings" w:hAnsi="Wingdings" w:hint="default"/>
      </w:rPr>
    </w:lvl>
  </w:abstractNum>
  <w:abstractNum w:abstractNumId="24" w15:restartNumberingAfterBreak="0">
    <w:nsid w:val="511D1269"/>
    <w:multiLevelType w:val="hybridMultilevel"/>
    <w:tmpl w:val="024EC53E"/>
    <w:lvl w:ilvl="0" w:tplc="57FCE0AE">
      <w:start w:val="5"/>
      <w:numFmt w:val="decimal"/>
      <w:lvlText w:val="%1-"/>
      <w:lvlJc w:val="left"/>
      <w:pPr>
        <w:ind w:left="386" w:hanging="287"/>
      </w:pPr>
      <w:rPr>
        <w:rFonts w:ascii="Trebuchet MS" w:eastAsia="Trebuchet MS" w:hAnsi="Trebuchet MS" w:cs="Trebuchet MS" w:hint="default"/>
        <w:w w:val="100"/>
        <w:sz w:val="24"/>
        <w:szCs w:val="24"/>
      </w:rPr>
    </w:lvl>
    <w:lvl w:ilvl="1" w:tplc="ED14BDC0">
      <w:numFmt w:val="bullet"/>
      <w:lvlText w:val="•"/>
      <w:lvlJc w:val="left"/>
      <w:pPr>
        <w:ind w:left="1380" w:hanging="287"/>
      </w:pPr>
      <w:rPr>
        <w:rFonts w:hint="default"/>
      </w:rPr>
    </w:lvl>
    <w:lvl w:ilvl="2" w:tplc="00D2D6F8">
      <w:numFmt w:val="bullet"/>
      <w:lvlText w:val="•"/>
      <w:lvlJc w:val="left"/>
      <w:pPr>
        <w:ind w:left="2380" w:hanging="287"/>
      </w:pPr>
      <w:rPr>
        <w:rFonts w:hint="default"/>
      </w:rPr>
    </w:lvl>
    <w:lvl w:ilvl="3" w:tplc="80A00C96">
      <w:numFmt w:val="bullet"/>
      <w:lvlText w:val="•"/>
      <w:lvlJc w:val="left"/>
      <w:pPr>
        <w:ind w:left="3380" w:hanging="287"/>
      </w:pPr>
      <w:rPr>
        <w:rFonts w:hint="default"/>
      </w:rPr>
    </w:lvl>
    <w:lvl w:ilvl="4" w:tplc="3500894C">
      <w:numFmt w:val="bullet"/>
      <w:lvlText w:val="•"/>
      <w:lvlJc w:val="left"/>
      <w:pPr>
        <w:ind w:left="4380" w:hanging="287"/>
      </w:pPr>
      <w:rPr>
        <w:rFonts w:hint="default"/>
      </w:rPr>
    </w:lvl>
    <w:lvl w:ilvl="5" w:tplc="BD1EDC44">
      <w:numFmt w:val="bullet"/>
      <w:lvlText w:val="•"/>
      <w:lvlJc w:val="left"/>
      <w:pPr>
        <w:ind w:left="5380" w:hanging="287"/>
      </w:pPr>
      <w:rPr>
        <w:rFonts w:hint="default"/>
      </w:rPr>
    </w:lvl>
    <w:lvl w:ilvl="6" w:tplc="C3925116">
      <w:numFmt w:val="bullet"/>
      <w:lvlText w:val="•"/>
      <w:lvlJc w:val="left"/>
      <w:pPr>
        <w:ind w:left="6380" w:hanging="287"/>
      </w:pPr>
      <w:rPr>
        <w:rFonts w:hint="default"/>
      </w:rPr>
    </w:lvl>
    <w:lvl w:ilvl="7" w:tplc="284A2906">
      <w:numFmt w:val="bullet"/>
      <w:lvlText w:val="•"/>
      <w:lvlJc w:val="left"/>
      <w:pPr>
        <w:ind w:left="7380" w:hanging="287"/>
      </w:pPr>
      <w:rPr>
        <w:rFonts w:hint="default"/>
      </w:rPr>
    </w:lvl>
    <w:lvl w:ilvl="8" w:tplc="4162C6EA">
      <w:numFmt w:val="bullet"/>
      <w:lvlText w:val="•"/>
      <w:lvlJc w:val="left"/>
      <w:pPr>
        <w:ind w:left="8380" w:hanging="287"/>
      </w:pPr>
      <w:rPr>
        <w:rFonts w:hint="default"/>
      </w:rPr>
    </w:lvl>
  </w:abstractNum>
  <w:abstractNum w:abstractNumId="25" w15:restartNumberingAfterBreak="0">
    <w:nsid w:val="51C65982"/>
    <w:multiLevelType w:val="hybridMultilevel"/>
    <w:tmpl w:val="358C95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3CE4FC9"/>
    <w:multiLevelType w:val="hybridMultilevel"/>
    <w:tmpl w:val="3856CCF2"/>
    <w:lvl w:ilvl="0" w:tplc="D758FBAA">
      <w:start w:val="5"/>
      <w:numFmt w:val="decimal"/>
      <w:lvlText w:val="%1-"/>
      <w:lvlJc w:val="left"/>
      <w:pPr>
        <w:ind w:left="386" w:hanging="287"/>
      </w:pPr>
      <w:rPr>
        <w:rFonts w:ascii="Trebuchet MS" w:eastAsia="Trebuchet MS" w:hAnsi="Trebuchet MS" w:cs="Trebuchet MS" w:hint="default"/>
        <w:spacing w:val="-1"/>
        <w:w w:val="100"/>
        <w:sz w:val="24"/>
        <w:szCs w:val="24"/>
      </w:rPr>
    </w:lvl>
    <w:lvl w:ilvl="1" w:tplc="4EA481E0">
      <w:numFmt w:val="bullet"/>
      <w:lvlText w:val="•"/>
      <w:lvlJc w:val="left"/>
      <w:pPr>
        <w:ind w:left="1380" w:hanging="287"/>
      </w:pPr>
      <w:rPr>
        <w:rFonts w:hint="default"/>
      </w:rPr>
    </w:lvl>
    <w:lvl w:ilvl="2" w:tplc="E6B09DE0">
      <w:numFmt w:val="bullet"/>
      <w:lvlText w:val="•"/>
      <w:lvlJc w:val="left"/>
      <w:pPr>
        <w:ind w:left="2380" w:hanging="287"/>
      </w:pPr>
      <w:rPr>
        <w:rFonts w:hint="default"/>
      </w:rPr>
    </w:lvl>
    <w:lvl w:ilvl="3" w:tplc="2B84E37C">
      <w:numFmt w:val="bullet"/>
      <w:lvlText w:val="•"/>
      <w:lvlJc w:val="left"/>
      <w:pPr>
        <w:ind w:left="3380" w:hanging="287"/>
      </w:pPr>
      <w:rPr>
        <w:rFonts w:hint="default"/>
      </w:rPr>
    </w:lvl>
    <w:lvl w:ilvl="4" w:tplc="C8C82C04">
      <w:numFmt w:val="bullet"/>
      <w:lvlText w:val="•"/>
      <w:lvlJc w:val="left"/>
      <w:pPr>
        <w:ind w:left="4380" w:hanging="287"/>
      </w:pPr>
      <w:rPr>
        <w:rFonts w:hint="default"/>
      </w:rPr>
    </w:lvl>
    <w:lvl w:ilvl="5" w:tplc="215074F4">
      <w:numFmt w:val="bullet"/>
      <w:lvlText w:val="•"/>
      <w:lvlJc w:val="left"/>
      <w:pPr>
        <w:ind w:left="5380" w:hanging="287"/>
      </w:pPr>
      <w:rPr>
        <w:rFonts w:hint="default"/>
      </w:rPr>
    </w:lvl>
    <w:lvl w:ilvl="6" w:tplc="59322ECE">
      <w:numFmt w:val="bullet"/>
      <w:lvlText w:val="•"/>
      <w:lvlJc w:val="left"/>
      <w:pPr>
        <w:ind w:left="6380" w:hanging="287"/>
      </w:pPr>
      <w:rPr>
        <w:rFonts w:hint="default"/>
      </w:rPr>
    </w:lvl>
    <w:lvl w:ilvl="7" w:tplc="194E43BC">
      <w:numFmt w:val="bullet"/>
      <w:lvlText w:val="•"/>
      <w:lvlJc w:val="left"/>
      <w:pPr>
        <w:ind w:left="7380" w:hanging="287"/>
      </w:pPr>
      <w:rPr>
        <w:rFonts w:hint="default"/>
      </w:rPr>
    </w:lvl>
    <w:lvl w:ilvl="8" w:tplc="EB72141A">
      <w:numFmt w:val="bullet"/>
      <w:lvlText w:val="•"/>
      <w:lvlJc w:val="left"/>
      <w:pPr>
        <w:ind w:left="8380" w:hanging="287"/>
      </w:pPr>
      <w:rPr>
        <w:rFonts w:hint="default"/>
      </w:rPr>
    </w:lvl>
  </w:abstractNum>
  <w:abstractNum w:abstractNumId="27" w15:restartNumberingAfterBreak="0">
    <w:nsid w:val="54DA00E4"/>
    <w:multiLevelType w:val="hybridMultilevel"/>
    <w:tmpl w:val="99BAFF10"/>
    <w:lvl w:ilvl="0" w:tplc="0409000F">
      <w:start w:val="1"/>
      <w:numFmt w:val="decimal"/>
      <w:lvlText w:val="%1."/>
      <w:lvlJc w:val="left"/>
      <w:pPr>
        <w:ind w:left="820" w:hanging="360"/>
      </w:pPr>
    </w:lvl>
    <w:lvl w:ilvl="1" w:tplc="04090019" w:tentative="1">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28" w15:restartNumberingAfterBreak="0">
    <w:nsid w:val="55736A42"/>
    <w:multiLevelType w:val="hybridMultilevel"/>
    <w:tmpl w:val="F59026A6"/>
    <w:lvl w:ilvl="0" w:tplc="04090017">
      <w:start w:val="1"/>
      <w:numFmt w:val="lowerLetter"/>
      <w:lvlText w:val="%1)"/>
      <w:lvlJc w:val="left"/>
      <w:pPr>
        <w:ind w:left="820" w:hanging="360"/>
      </w:pPr>
    </w:lvl>
    <w:lvl w:ilvl="1" w:tplc="04090019" w:tentative="1">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29" w15:restartNumberingAfterBreak="0">
    <w:nsid w:val="580F77F9"/>
    <w:multiLevelType w:val="hybridMultilevel"/>
    <w:tmpl w:val="9738B6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8C83122"/>
    <w:multiLevelType w:val="hybridMultilevel"/>
    <w:tmpl w:val="65D4D88A"/>
    <w:lvl w:ilvl="0" w:tplc="C71AAF60">
      <w:numFmt w:val="bullet"/>
      <w:lvlText w:val="-"/>
      <w:lvlJc w:val="left"/>
      <w:pPr>
        <w:ind w:left="820" w:hanging="360"/>
      </w:pPr>
      <w:rPr>
        <w:rFonts w:ascii="Helvetica" w:eastAsia="Helvetica" w:hAnsi="Helvetica" w:cs="Helvetica" w:hint="default"/>
        <w:spacing w:val="-1"/>
        <w:w w:val="100"/>
        <w:sz w:val="24"/>
        <w:szCs w:val="24"/>
      </w:rPr>
    </w:lvl>
    <w:lvl w:ilvl="1" w:tplc="9BF20B6E">
      <w:numFmt w:val="bullet"/>
      <w:lvlText w:val="•"/>
      <w:lvlJc w:val="left"/>
      <w:pPr>
        <w:ind w:left="1776" w:hanging="360"/>
      </w:pPr>
      <w:rPr>
        <w:rFonts w:hint="default"/>
      </w:rPr>
    </w:lvl>
    <w:lvl w:ilvl="2" w:tplc="C674084E">
      <w:numFmt w:val="bullet"/>
      <w:lvlText w:val="•"/>
      <w:lvlJc w:val="left"/>
      <w:pPr>
        <w:ind w:left="2732" w:hanging="360"/>
      </w:pPr>
      <w:rPr>
        <w:rFonts w:hint="default"/>
      </w:rPr>
    </w:lvl>
    <w:lvl w:ilvl="3" w:tplc="0ACCAE18">
      <w:numFmt w:val="bullet"/>
      <w:lvlText w:val="•"/>
      <w:lvlJc w:val="left"/>
      <w:pPr>
        <w:ind w:left="3688" w:hanging="360"/>
      </w:pPr>
      <w:rPr>
        <w:rFonts w:hint="default"/>
      </w:rPr>
    </w:lvl>
    <w:lvl w:ilvl="4" w:tplc="8500EB4A">
      <w:numFmt w:val="bullet"/>
      <w:lvlText w:val="•"/>
      <w:lvlJc w:val="left"/>
      <w:pPr>
        <w:ind w:left="4644" w:hanging="360"/>
      </w:pPr>
      <w:rPr>
        <w:rFonts w:hint="default"/>
      </w:rPr>
    </w:lvl>
    <w:lvl w:ilvl="5" w:tplc="11EE3FDA">
      <w:numFmt w:val="bullet"/>
      <w:lvlText w:val="•"/>
      <w:lvlJc w:val="left"/>
      <w:pPr>
        <w:ind w:left="5600" w:hanging="360"/>
      </w:pPr>
      <w:rPr>
        <w:rFonts w:hint="default"/>
      </w:rPr>
    </w:lvl>
    <w:lvl w:ilvl="6" w:tplc="183E5E6A">
      <w:numFmt w:val="bullet"/>
      <w:lvlText w:val="•"/>
      <w:lvlJc w:val="left"/>
      <w:pPr>
        <w:ind w:left="6556" w:hanging="360"/>
      </w:pPr>
      <w:rPr>
        <w:rFonts w:hint="default"/>
      </w:rPr>
    </w:lvl>
    <w:lvl w:ilvl="7" w:tplc="6A30228C">
      <w:numFmt w:val="bullet"/>
      <w:lvlText w:val="•"/>
      <w:lvlJc w:val="left"/>
      <w:pPr>
        <w:ind w:left="7512" w:hanging="360"/>
      </w:pPr>
      <w:rPr>
        <w:rFonts w:hint="default"/>
      </w:rPr>
    </w:lvl>
    <w:lvl w:ilvl="8" w:tplc="DF9C161C">
      <w:numFmt w:val="bullet"/>
      <w:lvlText w:val="•"/>
      <w:lvlJc w:val="left"/>
      <w:pPr>
        <w:ind w:left="8468" w:hanging="360"/>
      </w:pPr>
      <w:rPr>
        <w:rFonts w:hint="default"/>
      </w:rPr>
    </w:lvl>
  </w:abstractNum>
  <w:abstractNum w:abstractNumId="31" w15:restartNumberingAfterBreak="0">
    <w:nsid w:val="5A386FAD"/>
    <w:multiLevelType w:val="hybridMultilevel"/>
    <w:tmpl w:val="FCB2FE7E"/>
    <w:lvl w:ilvl="0" w:tplc="ADC4EAEE">
      <w:start w:val="1"/>
      <w:numFmt w:val="bullet"/>
      <w:lvlText w:val=""/>
      <w:lvlJc w:val="left"/>
      <w:pPr>
        <w:ind w:left="821" w:hanging="360"/>
      </w:pPr>
      <w:rPr>
        <w:rFonts w:ascii="Symbol" w:hAnsi="Symbol" w:hint="default"/>
      </w:rPr>
    </w:lvl>
    <w:lvl w:ilvl="1" w:tplc="04090003" w:tentative="1">
      <w:start w:val="1"/>
      <w:numFmt w:val="bullet"/>
      <w:lvlText w:val="o"/>
      <w:lvlJc w:val="left"/>
      <w:pPr>
        <w:ind w:left="1541" w:hanging="360"/>
      </w:pPr>
      <w:rPr>
        <w:rFonts w:ascii="Courier New" w:hAnsi="Courier New" w:cs="Courier New" w:hint="default"/>
      </w:rPr>
    </w:lvl>
    <w:lvl w:ilvl="2" w:tplc="04090005" w:tentative="1">
      <w:start w:val="1"/>
      <w:numFmt w:val="bullet"/>
      <w:lvlText w:val=""/>
      <w:lvlJc w:val="left"/>
      <w:pPr>
        <w:ind w:left="2261" w:hanging="360"/>
      </w:pPr>
      <w:rPr>
        <w:rFonts w:ascii="Wingdings" w:hAnsi="Wingdings" w:hint="default"/>
      </w:rPr>
    </w:lvl>
    <w:lvl w:ilvl="3" w:tplc="04090001" w:tentative="1">
      <w:start w:val="1"/>
      <w:numFmt w:val="bullet"/>
      <w:lvlText w:val=""/>
      <w:lvlJc w:val="left"/>
      <w:pPr>
        <w:ind w:left="2981" w:hanging="360"/>
      </w:pPr>
      <w:rPr>
        <w:rFonts w:ascii="Symbol" w:hAnsi="Symbol" w:hint="default"/>
      </w:rPr>
    </w:lvl>
    <w:lvl w:ilvl="4" w:tplc="04090003" w:tentative="1">
      <w:start w:val="1"/>
      <w:numFmt w:val="bullet"/>
      <w:lvlText w:val="o"/>
      <w:lvlJc w:val="left"/>
      <w:pPr>
        <w:ind w:left="3701" w:hanging="360"/>
      </w:pPr>
      <w:rPr>
        <w:rFonts w:ascii="Courier New" w:hAnsi="Courier New" w:cs="Courier New" w:hint="default"/>
      </w:rPr>
    </w:lvl>
    <w:lvl w:ilvl="5" w:tplc="04090005" w:tentative="1">
      <w:start w:val="1"/>
      <w:numFmt w:val="bullet"/>
      <w:lvlText w:val=""/>
      <w:lvlJc w:val="left"/>
      <w:pPr>
        <w:ind w:left="4421" w:hanging="360"/>
      </w:pPr>
      <w:rPr>
        <w:rFonts w:ascii="Wingdings" w:hAnsi="Wingdings" w:hint="default"/>
      </w:rPr>
    </w:lvl>
    <w:lvl w:ilvl="6" w:tplc="04090001" w:tentative="1">
      <w:start w:val="1"/>
      <w:numFmt w:val="bullet"/>
      <w:lvlText w:val=""/>
      <w:lvlJc w:val="left"/>
      <w:pPr>
        <w:ind w:left="5141" w:hanging="360"/>
      </w:pPr>
      <w:rPr>
        <w:rFonts w:ascii="Symbol" w:hAnsi="Symbol" w:hint="default"/>
      </w:rPr>
    </w:lvl>
    <w:lvl w:ilvl="7" w:tplc="04090003" w:tentative="1">
      <w:start w:val="1"/>
      <w:numFmt w:val="bullet"/>
      <w:lvlText w:val="o"/>
      <w:lvlJc w:val="left"/>
      <w:pPr>
        <w:ind w:left="5861" w:hanging="360"/>
      </w:pPr>
      <w:rPr>
        <w:rFonts w:ascii="Courier New" w:hAnsi="Courier New" w:cs="Courier New" w:hint="default"/>
      </w:rPr>
    </w:lvl>
    <w:lvl w:ilvl="8" w:tplc="04090005" w:tentative="1">
      <w:start w:val="1"/>
      <w:numFmt w:val="bullet"/>
      <w:lvlText w:val=""/>
      <w:lvlJc w:val="left"/>
      <w:pPr>
        <w:ind w:left="6581" w:hanging="360"/>
      </w:pPr>
      <w:rPr>
        <w:rFonts w:ascii="Wingdings" w:hAnsi="Wingdings" w:hint="default"/>
      </w:rPr>
    </w:lvl>
  </w:abstractNum>
  <w:abstractNum w:abstractNumId="32" w15:restartNumberingAfterBreak="0">
    <w:nsid w:val="5D914F7E"/>
    <w:multiLevelType w:val="hybridMultilevel"/>
    <w:tmpl w:val="1B0AC4B0"/>
    <w:lvl w:ilvl="0" w:tplc="04090017">
      <w:start w:val="1"/>
      <w:numFmt w:val="lowerLetter"/>
      <w:lvlText w:val="%1)"/>
      <w:lvlJc w:val="left"/>
      <w:pPr>
        <w:ind w:left="820" w:hanging="360"/>
      </w:pPr>
    </w:lvl>
    <w:lvl w:ilvl="1" w:tplc="04090019" w:tentative="1">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33" w15:restartNumberingAfterBreak="0">
    <w:nsid w:val="5F8C5215"/>
    <w:multiLevelType w:val="hybridMultilevel"/>
    <w:tmpl w:val="610ECEB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631B5D36"/>
    <w:multiLevelType w:val="hybridMultilevel"/>
    <w:tmpl w:val="5BE6EF2C"/>
    <w:lvl w:ilvl="0" w:tplc="04090017">
      <w:start w:val="1"/>
      <w:numFmt w:val="lowerLetter"/>
      <w:lvlText w:val="%1)"/>
      <w:lvlJc w:val="left"/>
      <w:pPr>
        <w:ind w:left="820" w:hanging="360"/>
      </w:pPr>
    </w:lvl>
    <w:lvl w:ilvl="1" w:tplc="04090019" w:tentative="1">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35" w15:restartNumberingAfterBreak="0">
    <w:nsid w:val="6A65778A"/>
    <w:multiLevelType w:val="hybridMultilevel"/>
    <w:tmpl w:val="654C73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E475BDF"/>
    <w:multiLevelType w:val="hybridMultilevel"/>
    <w:tmpl w:val="1D3CD2F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7" w15:restartNumberingAfterBreak="0">
    <w:nsid w:val="7098414C"/>
    <w:multiLevelType w:val="hybridMultilevel"/>
    <w:tmpl w:val="A560E0A4"/>
    <w:lvl w:ilvl="0" w:tplc="0409000F">
      <w:start w:val="1"/>
      <w:numFmt w:val="decimal"/>
      <w:lvlText w:val="%1."/>
      <w:lvlJc w:val="left"/>
      <w:pPr>
        <w:ind w:left="820" w:hanging="360"/>
      </w:pPr>
    </w:lvl>
    <w:lvl w:ilvl="1" w:tplc="04090019" w:tentative="1">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38" w15:restartNumberingAfterBreak="0">
    <w:nsid w:val="70E12B79"/>
    <w:multiLevelType w:val="hybridMultilevel"/>
    <w:tmpl w:val="5A62E862"/>
    <w:lvl w:ilvl="0" w:tplc="8C9E15BC">
      <w:start w:val="1"/>
      <w:numFmt w:val="bullet"/>
      <w:pStyle w:val="Bullets2"/>
      <w:lvlText w:val="o"/>
      <w:lvlJc w:val="left"/>
      <w:pPr>
        <w:ind w:left="144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2F62960"/>
    <w:multiLevelType w:val="hybridMultilevel"/>
    <w:tmpl w:val="E0908240"/>
    <w:lvl w:ilvl="0" w:tplc="3E08038C">
      <w:start w:val="1"/>
      <w:numFmt w:val="upp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0" w15:restartNumberingAfterBreak="0">
    <w:nsid w:val="748F53E0"/>
    <w:multiLevelType w:val="hybridMultilevel"/>
    <w:tmpl w:val="F7F402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6FA22CB"/>
    <w:multiLevelType w:val="hybridMultilevel"/>
    <w:tmpl w:val="E66C767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15:restartNumberingAfterBreak="0">
    <w:nsid w:val="79911088"/>
    <w:multiLevelType w:val="hybridMultilevel"/>
    <w:tmpl w:val="160C4D5A"/>
    <w:lvl w:ilvl="0" w:tplc="CAEA02A2">
      <w:start w:val="1"/>
      <w:numFmt w:val="bullet"/>
      <w:pStyle w:val="ListParagraph"/>
      <w:lvlText w:val=""/>
      <w:lvlJc w:val="left"/>
      <w:pPr>
        <w:ind w:left="108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A641605"/>
    <w:multiLevelType w:val="hybridMultilevel"/>
    <w:tmpl w:val="9C8C430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42"/>
  </w:num>
  <w:num w:numId="2">
    <w:abstractNumId w:val="38"/>
  </w:num>
  <w:num w:numId="3">
    <w:abstractNumId w:val="6"/>
  </w:num>
  <w:num w:numId="4">
    <w:abstractNumId w:val="39"/>
  </w:num>
  <w:num w:numId="5">
    <w:abstractNumId w:val="2"/>
  </w:num>
  <w:num w:numId="6">
    <w:abstractNumId w:val="12"/>
  </w:num>
  <w:num w:numId="7">
    <w:abstractNumId w:val="35"/>
  </w:num>
  <w:num w:numId="8">
    <w:abstractNumId w:val="1"/>
  </w:num>
  <w:num w:numId="9">
    <w:abstractNumId w:val="15"/>
  </w:num>
  <w:num w:numId="10">
    <w:abstractNumId w:val="16"/>
  </w:num>
  <w:num w:numId="11">
    <w:abstractNumId w:val="25"/>
  </w:num>
  <w:num w:numId="12">
    <w:abstractNumId w:val="4"/>
  </w:num>
  <w:num w:numId="13">
    <w:abstractNumId w:val="18"/>
  </w:num>
  <w:num w:numId="14">
    <w:abstractNumId w:val="40"/>
  </w:num>
  <w:num w:numId="15">
    <w:abstractNumId w:val="36"/>
  </w:num>
  <w:num w:numId="16">
    <w:abstractNumId w:val="10"/>
  </w:num>
  <w:num w:numId="17">
    <w:abstractNumId w:val="3"/>
  </w:num>
  <w:num w:numId="18">
    <w:abstractNumId w:val="43"/>
  </w:num>
  <w:num w:numId="19">
    <w:abstractNumId w:val="30"/>
  </w:num>
  <w:num w:numId="20">
    <w:abstractNumId w:val="24"/>
  </w:num>
  <w:num w:numId="21">
    <w:abstractNumId w:val="21"/>
  </w:num>
  <w:num w:numId="22">
    <w:abstractNumId w:val="8"/>
  </w:num>
  <w:num w:numId="23">
    <w:abstractNumId w:val="26"/>
  </w:num>
  <w:num w:numId="24">
    <w:abstractNumId w:val="17"/>
  </w:num>
  <w:num w:numId="25">
    <w:abstractNumId w:val="22"/>
  </w:num>
  <w:num w:numId="26">
    <w:abstractNumId w:val="29"/>
  </w:num>
  <w:num w:numId="27">
    <w:abstractNumId w:val="11"/>
  </w:num>
  <w:num w:numId="28">
    <w:abstractNumId w:val="14"/>
  </w:num>
  <w:num w:numId="29">
    <w:abstractNumId w:val="41"/>
  </w:num>
  <w:num w:numId="30">
    <w:abstractNumId w:val="33"/>
  </w:num>
  <w:num w:numId="31">
    <w:abstractNumId w:val="5"/>
  </w:num>
  <w:num w:numId="32">
    <w:abstractNumId w:val="28"/>
  </w:num>
  <w:num w:numId="33">
    <w:abstractNumId w:val="20"/>
  </w:num>
  <w:num w:numId="34">
    <w:abstractNumId w:val="19"/>
  </w:num>
  <w:num w:numId="35">
    <w:abstractNumId w:val="0"/>
  </w:num>
  <w:num w:numId="36">
    <w:abstractNumId w:val="32"/>
  </w:num>
  <w:num w:numId="37">
    <w:abstractNumId w:val="34"/>
  </w:num>
  <w:num w:numId="38">
    <w:abstractNumId w:val="27"/>
  </w:num>
  <w:num w:numId="39">
    <w:abstractNumId w:val="37"/>
  </w:num>
  <w:num w:numId="40">
    <w:abstractNumId w:val="13"/>
  </w:num>
  <w:num w:numId="41">
    <w:abstractNumId w:val="9"/>
  </w:num>
  <w:num w:numId="42">
    <w:abstractNumId w:val="7"/>
  </w:num>
  <w:num w:numId="43">
    <w:abstractNumId w:val="31"/>
  </w:num>
  <w:num w:numId="44">
    <w:abstractNumId w:val="23"/>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activeWritingStyle w:appName="MSWord" w:lang="en-US" w:vendorID="64" w:dllVersion="4096" w:nlCheck="1" w:checkStyle="0"/>
  <w:activeWritingStyle w:appName="MSWord" w:lang="fr-CA" w:vendorID="64" w:dllVersion="4096" w:nlCheck="1" w:checkStyle="0"/>
  <w:activeWritingStyle w:appName="MSWord" w:lang="fr-CA" w:vendorID="64" w:dllVersion="0" w:nlCheck="1" w:checkStyle="0"/>
  <w:activeWritingStyle w:appName="MSWord" w:lang="en-CA" w:vendorID="64" w:dllVersion="0" w:nlCheck="1" w:checkStyle="0"/>
  <w:proofState w:spelling="clean" w:grammar="clean"/>
  <w:defaultTabStop w:val="720"/>
  <w:defaultTableStyle w:val="TableGrid"/>
  <w:characterSpacingControl w:val="doNotCompress"/>
  <w:hdrShapeDefaults>
    <o:shapedefaults v:ext="edit" spidmax="4097"/>
  </w:hdrShapeDefaults>
  <w:footnotePr>
    <w:numRestart w:val="eachPage"/>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29B1"/>
    <w:rsid w:val="00002E6D"/>
    <w:rsid w:val="0005046D"/>
    <w:rsid w:val="00071B51"/>
    <w:rsid w:val="00091017"/>
    <w:rsid w:val="000915C6"/>
    <w:rsid w:val="000938C0"/>
    <w:rsid w:val="00096868"/>
    <w:rsid w:val="000B12A2"/>
    <w:rsid w:val="000D1A9D"/>
    <w:rsid w:val="001115BD"/>
    <w:rsid w:val="001159F3"/>
    <w:rsid w:val="00153602"/>
    <w:rsid w:val="00157E21"/>
    <w:rsid w:val="001601BA"/>
    <w:rsid w:val="00162DC8"/>
    <w:rsid w:val="001977AD"/>
    <w:rsid w:val="001A18A9"/>
    <w:rsid w:val="001A3C82"/>
    <w:rsid w:val="001B2B1F"/>
    <w:rsid w:val="001C5219"/>
    <w:rsid w:val="001C7548"/>
    <w:rsid w:val="001D189F"/>
    <w:rsid w:val="001F4160"/>
    <w:rsid w:val="001F42E2"/>
    <w:rsid w:val="001F53FB"/>
    <w:rsid w:val="00217D37"/>
    <w:rsid w:val="0023428D"/>
    <w:rsid w:val="0023531A"/>
    <w:rsid w:val="0024523B"/>
    <w:rsid w:val="0025457F"/>
    <w:rsid w:val="002730CF"/>
    <w:rsid w:val="002B1F52"/>
    <w:rsid w:val="002D1AC9"/>
    <w:rsid w:val="002E2B8F"/>
    <w:rsid w:val="002F0F71"/>
    <w:rsid w:val="002F5064"/>
    <w:rsid w:val="0032141A"/>
    <w:rsid w:val="00325C2E"/>
    <w:rsid w:val="0035065E"/>
    <w:rsid w:val="00353F1C"/>
    <w:rsid w:val="0037687A"/>
    <w:rsid w:val="003B1B87"/>
    <w:rsid w:val="003B5C3B"/>
    <w:rsid w:val="003C40AE"/>
    <w:rsid w:val="003C6D74"/>
    <w:rsid w:val="003D36DB"/>
    <w:rsid w:val="003F02CC"/>
    <w:rsid w:val="003F19F0"/>
    <w:rsid w:val="00403906"/>
    <w:rsid w:val="004053CE"/>
    <w:rsid w:val="00426B79"/>
    <w:rsid w:val="004409A0"/>
    <w:rsid w:val="00454B4F"/>
    <w:rsid w:val="00460254"/>
    <w:rsid w:val="004965E1"/>
    <w:rsid w:val="004A49ED"/>
    <w:rsid w:val="004A748C"/>
    <w:rsid w:val="004B70C2"/>
    <w:rsid w:val="004C59B3"/>
    <w:rsid w:val="00545A4A"/>
    <w:rsid w:val="005522ED"/>
    <w:rsid w:val="00566FFB"/>
    <w:rsid w:val="005869FD"/>
    <w:rsid w:val="00594572"/>
    <w:rsid w:val="005A0F39"/>
    <w:rsid w:val="005A4A0D"/>
    <w:rsid w:val="005B469F"/>
    <w:rsid w:val="005D0371"/>
    <w:rsid w:val="005D1B7A"/>
    <w:rsid w:val="005D4DCD"/>
    <w:rsid w:val="005E0DF4"/>
    <w:rsid w:val="005E768B"/>
    <w:rsid w:val="005E7D23"/>
    <w:rsid w:val="0060314F"/>
    <w:rsid w:val="00605557"/>
    <w:rsid w:val="006129B1"/>
    <w:rsid w:val="0062384F"/>
    <w:rsid w:val="006238C8"/>
    <w:rsid w:val="00634799"/>
    <w:rsid w:val="00637BE8"/>
    <w:rsid w:val="0065119E"/>
    <w:rsid w:val="006556E8"/>
    <w:rsid w:val="0066705D"/>
    <w:rsid w:val="006707EC"/>
    <w:rsid w:val="00680B77"/>
    <w:rsid w:val="0069123D"/>
    <w:rsid w:val="006C26D2"/>
    <w:rsid w:val="006C6D34"/>
    <w:rsid w:val="006D5BFF"/>
    <w:rsid w:val="006F6E95"/>
    <w:rsid w:val="00715EBB"/>
    <w:rsid w:val="00715F8D"/>
    <w:rsid w:val="0073410A"/>
    <w:rsid w:val="00736837"/>
    <w:rsid w:val="00736C78"/>
    <w:rsid w:val="007404DF"/>
    <w:rsid w:val="0074419D"/>
    <w:rsid w:val="007751AD"/>
    <w:rsid w:val="00776142"/>
    <w:rsid w:val="00776899"/>
    <w:rsid w:val="00783F08"/>
    <w:rsid w:val="0079577D"/>
    <w:rsid w:val="007B5440"/>
    <w:rsid w:val="007C46CA"/>
    <w:rsid w:val="007D4D9F"/>
    <w:rsid w:val="007D69DE"/>
    <w:rsid w:val="007F269A"/>
    <w:rsid w:val="00823626"/>
    <w:rsid w:val="00824EF2"/>
    <w:rsid w:val="00843E6D"/>
    <w:rsid w:val="00847772"/>
    <w:rsid w:val="0085270A"/>
    <w:rsid w:val="00856A99"/>
    <w:rsid w:val="00863108"/>
    <w:rsid w:val="00874059"/>
    <w:rsid w:val="00876000"/>
    <w:rsid w:val="0088177E"/>
    <w:rsid w:val="00883532"/>
    <w:rsid w:val="00892DF2"/>
    <w:rsid w:val="00893B98"/>
    <w:rsid w:val="00894260"/>
    <w:rsid w:val="008E449F"/>
    <w:rsid w:val="00901A8A"/>
    <w:rsid w:val="009167BE"/>
    <w:rsid w:val="0093071D"/>
    <w:rsid w:val="0093771C"/>
    <w:rsid w:val="00941F8F"/>
    <w:rsid w:val="00955A96"/>
    <w:rsid w:val="009601EE"/>
    <w:rsid w:val="0096522F"/>
    <w:rsid w:val="009B1A8D"/>
    <w:rsid w:val="009C2050"/>
    <w:rsid w:val="00A11EE8"/>
    <w:rsid w:val="00A15728"/>
    <w:rsid w:val="00A21D9E"/>
    <w:rsid w:val="00A30EE3"/>
    <w:rsid w:val="00A55DF1"/>
    <w:rsid w:val="00A70517"/>
    <w:rsid w:val="00A803D3"/>
    <w:rsid w:val="00A95E4F"/>
    <w:rsid w:val="00A97C4B"/>
    <w:rsid w:val="00AA2140"/>
    <w:rsid w:val="00AB3BE1"/>
    <w:rsid w:val="00AB3E70"/>
    <w:rsid w:val="00AB53BB"/>
    <w:rsid w:val="00AB6CA6"/>
    <w:rsid w:val="00AC2C56"/>
    <w:rsid w:val="00AE3428"/>
    <w:rsid w:val="00AE5672"/>
    <w:rsid w:val="00AF7F7A"/>
    <w:rsid w:val="00B02016"/>
    <w:rsid w:val="00B1334E"/>
    <w:rsid w:val="00B13B04"/>
    <w:rsid w:val="00B30F18"/>
    <w:rsid w:val="00B34501"/>
    <w:rsid w:val="00B62D30"/>
    <w:rsid w:val="00B772BE"/>
    <w:rsid w:val="00B850B3"/>
    <w:rsid w:val="00B907B8"/>
    <w:rsid w:val="00BA56CA"/>
    <w:rsid w:val="00BB1CB4"/>
    <w:rsid w:val="00BB1D3B"/>
    <w:rsid w:val="00BC7F6E"/>
    <w:rsid w:val="00BF6D42"/>
    <w:rsid w:val="00BF73EB"/>
    <w:rsid w:val="00C11B69"/>
    <w:rsid w:val="00C131CF"/>
    <w:rsid w:val="00C15C44"/>
    <w:rsid w:val="00C244A0"/>
    <w:rsid w:val="00C25096"/>
    <w:rsid w:val="00C52A35"/>
    <w:rsid w:val="00C80CBA"/>
    <w:rsid w:val="00C8143D"/>
    <w:rsid w:val="00C912EC"/>
    <w:rsid w:val="00CD20BA"/>
    <w:rsid w:val="00CE16A2"/>
    <w:rsid w:val="00CE6D23"/>
    <w:rsid w:val="00CE7172"/>
    <w:rsid w:val="00D11D23"/>
    <w:rsid w:val="00D13BF6"/>
    <w:rsid w:val="00D25E16"/>
    <w:rsid w:val="00D32532"/>
    <w:rsid w:val="00D3296C"/>
    <w:rsid w:val="00D36256"/>
    <w:rsid w:val="00D53ED9"/>
    <w:rsid w:val="00D64693"/>
    <w:rsid w:val="00D67B59"/>
    <w:rsid w:val="00D842A7"/>
    <w:rsid w:val="00D90E5A"/>
    <w:rsid w:val="00D978AC"/>
    <w:rsid w:val="00DB49A1"/>
    <w:rsid w:val="00DC4B3F"/>
    <w:rsid w:val="00DC7714"/>
    <w:rsid w:val="00DE45B1"/>
    <w:rsid w:val="00DF03BC"/>
    <w:rsid w:val="00DF6FCE"/>
    <w:rsid w:val="00E0181F"/>
    <w:rsid w:val="00E018B5"/>
    <w:rsid w:val="00E12F5E"/>
    <w:rsid w:val="00E132EA"/>
    <w:rsid w:val="00E161E3"/>
    <w:rsid w:val="00E30929"/>
    <w:rsid w:val="00E32CA1"/>
    <w:rsid w:val="00E36580"/>
    <w:rsid w:val="00E63119"/>
    <w:rsid w:val="00E77BDC"/>
    <w:rsid w:val="00E960CA"/>
    <w:rsid w:val="00EB0CF4"/>
    <w:rsid w:val="00ED5FA7"/>
    <w:rsid w:val="00EE19A3"/>
    <w:rsid w:val="00EF4CAC"/>
    <w:rsid w:val="00F016EC"/>
    <w:rsid w:val="00F31598"/>
    <w:rsid w:val="00F35A7C"/>
    <w:rsid w:val="00F439DD"/>
    <w:rsid w:val="00F4472F"/>
    <w:rsid w:val="00F64773"/>
    <w:rsid w:val="00F8230A"/>
    <w:rsid w:val="00F82479"/>
    <w:rsid w:val="00F90248"/>
    <w:rsid w:val="00F923EA"/>
    <w:rsid w:val="00F963ED"/>
    <w:rsid w:val="00FA1FE5"/>
    <w:rsid w:val="00FA6BDD"/>
    <w:rsid w:val="00FB339C"/>
    <w:rsid w:val="00FE207C"/>
    <w:rsid w:val="00FE290E"/>
    <w:rsid w:val="00FF2404"/>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E4358DA"/>
  <w15:chartTrackingRefBased/>
  <w15:docId w15:val="{5CCF8C21-3F06-D24C-A9F7-119A939B06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CA" w:eastAsia="en-US" w:bidi="ar-SA"/>
      </w:rPr>
    </w:rPrDefault>
    <w:pPrDefault>
      <w:pPr>
        <w:spacing w:after="200" w:line="300" w:lineRule="auto"/>
      </w:pPr>
    </w:pPrDefault>
  </w:docDefaults>
  <w:latentStyles w:defLockedState="0" w:defUIPriority="99" w:defSemiHidden="0" w:defUnhideWhenUsed="0" w:defQFormat="0" w:count="375">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847772"/>
    <w:rPr>
      <w:iCs/>
      <w:sz w:val="21"/>
      <w:szCs w:val="21"/>
    </w:rPr>
  </w:style>
  <w:style w:type="paragraph" w:styleId="Heading1">
    <w:name w:val="heading 1"/>
    <w:basedOn w:val="HeadingNew"/>
    <w:next w:val="Normal"/>
    <w:link w:val="Heading1Char"/>
    <w:autoRedefine/>
    <w:uiPriority w:val="9"/>
    <w:qFormat/>
    <w:rsid w:val="00955A96"/>
    <w:pPr>
      <w:pBdr>
        <w:top w:val="single" w:sz="12" w:space="2" w:color="000000" w:themeColor="text1"/>
      </w:pBdr>
      <w:spacing w:before="0" w:line="276" w:lineRule="auto"/>
      <w:outlineLvl w:val="0"/>
    </w:pPr>
    <w:rPr>
      <w:color w:val="0457A7"/>
    </w:rPr>
  </w:style>
  <w:style w:type="paragraph" w:styleId="Heading2">
    <w:name w:val="heading 2"/>
    <w:basedOn w:val="Header2"/>
    <w:next w:val="BodyText"/>
    <w:link w:val="Heading2Char"/>
    <w:autoRedefine/>
    <w:uiPriority w:val="9"/>
    <w:unhideWhenUsed/>
    <w:qFormat/>
    <w:rsid w:val="00157E21"/>
    <w:pPr>
      <w:spacing w:before="480" w:after="200" w:line="240" w:lineRule="auto"/>
      <w:ind w:left="101"/>
      <w:outlineLvl w:val="1"/>
    </w:pPr>
    <w:rPr>
      <w:b/>
      <w:bCs/>
      <w:color w:val="0456A8"/>
      <w:sz w:val="28"/>
    </w:rPr>
  </w:style>
  <w:style w:type="paragraph" w:styleId="Heading3">
    <w:name w:val="heading 3"/>
    <w:basedOn w:val="Heading2"/>
    <w:next w:val="Normal"/>
    <w:link w:val="Heading3Char"/>
    <w:autoRedefine/>
    <w:uiPriority w:val="9"/>
    <w:unhideWhenUsed/>
    <w:qFormat/>
    <w:rsid w:val="00157E21"/>
    <w:pPr>
      <w:spacing w:after="180"/>
      <w:ind w:left="90"/>
      <w:outlineLvl w:val="2"/>
    </w:pPr>
    <w:rPr>
      <w:sz w:val="24"/>
    </w:rPr>
  </w:style>
  <w:style w:type="paragraph" w:styleId="Heading4">
    <w:name w:val="heading 4"/>
    <w:basedOn w:val="Normal"/>
    <w:next w:val="Normal"/>
    <w:link w:val="Heading4Char"/>
    <w:uiPriority w:val="9"/>
    <w:unhideWhenUsed/>
    <w:rsid w:val="006129B1"/>
    <w:pPr>
      <w:spacing w:before="200" w:after="100" w:line="240" w:lineRule="auto"/>
      <w:contextualSpacing/>
      <w:outlineLvl w:val="3"/>
    </w:pPr>
    <w:rPr>
      <w:rFonts w:asciiTheme="majorHAnsi" w:eastAsiaTheme="majorEastAsia" w:hAnsiTheme="majorHAnsi" w:cstheme="majorBidi"/>
      <w:b/>
      <w:bCs/>
      <w:color w:val="032348" w:themeColor="accent1" w:themeShade="BF"/>
      <w:sz w:val="24"/>
      <w:szCs w:val="22"/>
    </w:rPr>
  </w:style>
  <w:style w:type="paragraph" w:styleId="Heading5">
    <w:name w:val="heading 5"/>
    <w:basedOn w:val="Normal"/>
    <w:next w:val="Normal"/>
    <w:link w:val="Heading5Char"/>
    <w:uiPriority w:val="9"/>
    <w:unhideWhenUsed/>
    <w:rsid w:val="006129B1"/>
    <w:pPr>
      <w:spacing w:before="200" w:after="100" w:line="240" w:lineRule="auto"/>
      <w:contextualSpacing/>
      <w:outlineLvl w:val="4"/>
    </w:pPr>
    <w:rPr>
      <w:rFonts w:asciiTheme="majorHAnsi" w:eastAsiaTheme="majorEastAsia" w:hAnsiTheme="majorHAnsi" w:cstheme="majorBidi"/>
      <w:bCs/>
      <w:caps/>
      <w:color w:val="7B0A60" w:themeColor="accent2" w:themeShade="BF"/>
      <w:sz w:val="22"/>
      <w:szCs w:val="22"/>
    </w:rPr>
  </w:style>
  <w:style w:type="paragraph" w:styleId="Heading6">
    <w:name w:val="heading 6"/>
    <w:basedOn w:val="Normal"/>
    <w:next w:val="Normal"/>
    <w:link w:val="Heading6Char"/>
    <w:uiPriority w:val="9"/>
    <w:unhideWhenUsed/>
    <w:rsid w:val="006129B1"/>
    <w:pPr>
      <w:spacing w:before="200" w:after="100" w:line="240" w:lineRule="auto"/>
      <w:contextualSpacing/>
      <w:outlineLvl w:val="5"/>
    </w:pPr>
    <w:rPr>
      <w:rFonts w:asciiTheme="majorHAnsi" w:eastAsiaTheme="majorEastAsia" w:hAnsiTheme="majorHAnsi" w:cstheme="majorBidi"/>
      <w:color w:val="032348" w:themeColor="accent1" w:themeShade="BF"/>
      <w:sz w:val="22"/>
      <w:szCs w:val="22"/>
    </w:rPr>
  </w:style>
  <w:style w:type="paragraph" w:styleId="Heading7">
    <w:name w:val="heading 7"/>
    <w:basedOn w:val="Normal"/>
    <w:next w:val="Normal"/>
    <w:link w:val="Heading7Char"/>
    <w:uiPriority w:val="9"/>
    <w:unhideWhenUsed/>
    <w:rsid w:val="006129B1"/>
    <w:pPr>
      <w:spacing w:before="200" w:after="100" w:line="240" w:lineRule="auto"/>
      <w:contextualSpacing/>
      <w:outlineLvl w:val="6"/>
    </w:pPr>
    <w:rPr>
      <w:rFonts w:asciiTheme="majorHAnsi" w:eastAsiaTheme="majorEastAsia" w:hAnsiTheme="majorHAnsi" w:cstheme="majorBidi"/>
      <w:color w:val="7B0A60" w:themeColor="accent2" w:themeShade="BF"/>
      <w:sz w:val="22"/>
      <w:szCs w:val="22"/>
    </w:rPr>
  </w:style>
  <w:style w:type="paragraph" w:styleId="Heading8">
    <w:name w:val="heading 8"/>
    <w:basedOn w:val="Normal"/>
    <w:next w:val="Normal"/>
    <w:link w:val="Heading8Char"/>
    <w:uiPriority w:val="9"/>
    <w:unhideWhenUsed/>
    <w:rsid w:val="006129B1"/>
    <w:pPr>
      <w:spacing w:before="200" w:after="100" w:line="240" w:lineRule="auto"/>
      <w:contextualSpacing/>
      <w:outlineLvl w:val="7"/>
    </w:pPr>
    <w:rPr>
      <w:rFonts w:asciiTheme="majorHAnsi" w:eastAsiaTheme="majorEastAsia" w:hAnsiTheme="majorHAnsi" w:cstheme="majorBidi"/>
      <w:color w:val="052F61" w:themeColor="accent1"/>
      <w:sz w:val="22"/>
      <w:szCs w:val="22"/>
    </w:rPr>
  </w:style>
  <w:style w:type="paragraph" w:styleId="Heading9">
    <w:name w:val="heading 9"/>
    <w:basedOn w:val="Normal"/>
    <w:next w:val="Normal"/>
    <w:link w:val="Heading9Char"/>
    <w:uiPriority w:val="9"/>
    <w:semiHidden/>
    <w:unhideWhenUsed/>
    <w:rsid w:val="006129B1"/>
    <w:pPr>
      <w:spacing w:before="200" w:after="100" w:line="240" w:lineRule="auto"/>
      <w:contextualSpacing/>
      <w:outlineLvl w:val="8"/>
    </w:pPr>
    <w:rPr>
      <w:rFonts w:asciiTheme="majorHAnsi" w:eastAsiaTheme="majorEastAsia" w:hAnsiTheme="majorHAnsi" w:cstheme="majorBidi"/>
      <w:smallCaps/>
      <w:color w:val="A50E82" w:themeColor="accent2"/>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55A96"/>
    <w:rPr>
      <w:rFonts w:ascii="Arial Black" w:eastAsia="Arial" w:hAnsi="Arial Black" w:cs="Arial"/>
      <w:b/>
      <w:caps/>
      <w:noProof/>
      <w:color w:val="0457A7"/>
      <w:sz w:val="28"/>
      <w:szCs w:val="24"/>
      <w:lang w:val="fr-CA"/>
    </w:rPr>
  </w:style>
  <w:style w:type="character" w:customStyle="1" w:styleId="Heading2Char">
    <w:name w:val="Heading 2 Char"/>
    <w:basedOn w:val="DefaultParagraphFont"/>
    <w:link w:val="Heading2"/>
    <w:uiPriority w:val="9"/>
    <w:rsid w:val="00157E21"/>
    <w:rPr>
      <w:rFonts w:ascii="Arial" w:eastAsia="Arial" w:hAnsi="Arial" w:cs="Arial"/>
      <w:b/>
      <w:bCs/>
      <w:noProof/>
      <w:color w:val="0456A8"/>
      <w:sz w:val="28"/>
      <w:szCs w:val="24"/>
      <w:lang w:val="fr-CA"/>
    </w:rPr>
  </w:style>
  <w:style w:type="character" w:customStyle="1" w:styleId="Heading3Char">
    <w:name w:val="Heading 3 Char"/>
    <w:basedOn w:val="DefaultParagraphFont"/>
    <w:link w:val="Heading3"/>
    <w:uiPriority w:val="9"/>
    <w:rsid w:val="00157E21"/>
    <w:rPr>
      <w:rFonts w:ascii="Arial" w:eastAsia="Arial" w:hAnsi="Arial" w:cs="Arial"/>
      <w:b/>
      <w:bCs/>
      <w:noProof/>
      <w:color w:val="0456A8"/>
      <w:sz w:val="24"/>
      <w:szCs w:val="24"/>
      <w:lang w:val="fr-CA"/>
    </w:rPr>
  </w:style>
  <w:style w:type="character" w:customStyle="1" w:styleId="Heading4Char">
    <w:name w:val="Heading 4 Char"/>
    <w:basedOn w:val="DefaultParagraphFont"/>
    <w:link w:val="Heading4"/>
    <w:uiPriority w:val="9"/>
    <w:rsid w:val="006129B1"/>
    <w:rPr>
      <w:rFonts w:asciiTheme="majorHAnsi" w:eastAsiaTheme="majorEastAsia" w:hAnsiTheme="majorHAnsi" w:cstheme="majorBidi"/>
      <w:b/>
      <w:bCs/>
      <w:iCs/>
      <w:color w:val="032348" w:themeColor="accent1" w:themeShade="BF"/>
      <w:sz w:val="24"/>
    </w:rPr>
  </w:style>
  <w:style w:type="character" w:customStyle="1" w:styleId="Heading5Char">
    <w:name w:val="Heading 5 Char"/>
    <w:basedOn w:val="DefaultParagraphFont"/>
    <w:link w:val="Heading5"/>
    <w:uiPriority w:val="9"/>
    <w:rsid w:val="006129B1"/>
    <w:rPr>
      <w:rFonts w:asciiTheme="majorHAnsi" w:eastAsiaTheme="majorEastAsia" w:hAnsiTheme="majorHAnsi" w:cstheme="majorBidi"/>
      <w:bCs/>
      <w:iCs/>
      <w:caps/>
      <w:color w:val="7B0A60" w:themeColor="accent2" w:themeShade="BF"/>
    </w:rPr>
  </w:style>
  <w:style w:type="character" w:customStyle="1" w:styleId="Heading6Char">
    <w:name w:val="Heading 6 Char"/>
    <w:basedOn w:val="DefaultParagraphFont"/>
    <w:link w:val="Heading6"/>
    <w:uiPriority w:val="9"/>
    <w:rsid w:val="006129B1"/>
    <w:rPr>
      <w:rFonts w:asciiTheme="majorHAnsi" w:eastAsiaTheme="majorEastAsia" w:hAnsiTheme="majorHAnsi" w:cstheme="majorBidi"/>
      <w:iCs/>
      <w:color w:val="032348" w:themeColor="accent1" w:themeShade="BF"/>
    </w:rPr>
  </w:style>
  <w:style w:type="character" w:customStyle="1" w:styleId="Heading7Char">
    <w:name w:val="Heading 7 Char"/>
    <w:basedOn w:val="DefaultParagraphFont"/>
    <w:link w:val="Heading7"/>
    <w:uiPriority w:val="9"/>
    <w:rsid w:val="006129B1"/>
    <w:rPr>
      <w:rFonts w:asciiTheme="majorHAnsi" w:eastAsiaTheme="majorEastAsia" w:hAnsiTheme="majorHAnsi" w:cstheme="majorBidi"/>
      <w:iCs/>
      <w:color w:val="7B0A60" w:themeColor="accent2" w:themeShade="BF"/>
    </w:rPr>
  </w:style>
  <w:style w:type="character" w:customStyle="1" w:styleId="Heading8Char">
    <w:name w:val="Heading 8 Char"/>
    <w:basedOn w:val="DefaultParagraphFont"/>
    <w:link w:val="Heading8"/>
    <w:uiPriority w:val="9"/>
    <w:rsid w:val="006129B1"/>
    <w:rPr>
      <w:rFonts w:asciiTheme="majorHAnsi" w:eastAsiaTheme="majorEastAsia" w:hAnsiTheme="majorHAnsi" w:cstheme="majorBidi"/>
      <w:iCs/>
      <w:color w:val="052F61" w:themeColor="accent1"/>
    </w:rPr>
  </w:style>
  <w:style w:type="character" w:customStyle="1" w:styleId="Heading9Char">
    <w:name w:val="Heading 9 Char"/>
    <w:basedOn w:val="DefaultParagraphFont"/>
    <w:link w:val="Heading9"/>
    <w:uiPriority w:val="9"/>
    <w:semiHidden/>
    <w:rsid w:val="006129B1"/>
    <w:rPr>
      <w:rFonts w:asciiTheme="majorHAnsi" w:eastAsiaTheme="majorEastAsia" w:hAnsiTheme="majorHAnsi" w:cstheme="majorBidi"/>
      <w:iCs/>
      <w:smallCaps/>
      <w:color w:val="A50E82" w:themeColor="accent2"/>
      <w:sz w:val="20"/>
      <w:szCs w:val="21"/>
    </w:rPr>
  </w:style>
  <w:style w:type="paragraph" w:styleId="Title">
    <w:name w:val="Title"/>
    <w:basedOn w:val="Normal"/>
    <w:next w:val="Normal"/>
    <w:link w:val="TitleChar"/>
    <w:uiPriority w:val="10"/>
    <w:rsid w:val="006129B1"/>
    <w:pPr>
      <w:shd w:val="clear" w:color="auto" w:fill="FFFFFF" w:themeFill="background1"/>
      <w:spacing w:after="120" w:line="240" w:lineRule="auto"/>
    </w:pPr>
    <w:rPr>
      <w:rFonts w:asciiTheme="majorHAnsi" w:eastAsiaTheme="majorEastAsia" w:hAnsiTheme="majorHAnsi" w:cstheme="majorBidi"/>
      <w:b/>
      <w:color w:val="FFFFFF" w:themeColor="background1"/>
      <w:spacing w:val="10"/>
      <w:sz w:val="72"/>
      <w:szCs w:val="64"/>
      <w14:textOutline w14:w="13335" w14:cap="flat" w14:cmpd="sng" w14:algn="ctr">
        <w14:solidFill>
          <w14:schemeClr w14:val="accent1">
            <w14:lumMod w14:val="50000"/>
          </w14:schemeClr>
        </w14:solidFill>
        <w14:prstDash w14:val="solid"/>
        <w14:round/>
      </w14:textOutline>
    </w:rPr>
  </w:style>
  <w:style w:type="character" w:customStyle="1" w:styleId="TitleChar">
    <w:name w:val="Title Char"/>
    <w:basedOn w:val="DefaultParagraphFont"/>
    <w:link w:val="Title"/>
    <w:uiPriority w:val="10"/>
    <w:rsid w:val="006129B1"/>
    <w:rPr>
      <w:rFonts w:asciiTheme="majorHAnsi" w:eastAsiaTheme="majorEastAsia" w:hAnsiTheme="majorHAnsi" w:cstheme="majorBidi"/>
      <w:b/>
      <w:iCs/>
      <w:color w:val="FFFFFF" w:themeColor="background1"/>
      <w:spacing w:val="10"/>
      <w:sz w:val="72"/>
      <w:szCs w:val="64"/>
      <w:shd w:val="clear" w:color="auto" w:fill="FFFFFF" w:themeFill="background1"/>
      <w14:textOutline w14:w="13335" w14:cap="flat" w14:cmpd="sng" w14:algn="ctr">
        <w14:solidFill>
          <w14:schemeClr w14:val="accent1">
            <w14:lumMod w14:val="50000"/>
          </w14:schemeClr>
        </w14:solidFill>
        <w14:prstDash w14:val="solid"/>
        <w14:round/>
      </w14:textOutline>
    </w:rPr>
  </w:style>
  <w:style w:type="paragraph" w:styleId="Subtitle">
    <w:name w:val="Subtitle"/>
    <w:basedOn w:val="Normal"/>
    <w:next w:val="Normal"/>
    <w:link w:val="SubtitleChar"/>
    <w:uiPriority w:val="11"/>
    <w:rsid w:val="006129B1"/>
    <w:pPr>
      <w:spacing w:before="200" w:after="360" w:line="240" w:lineRule="auto"/>
    </w:pPr>
    <w:rPr>
      <w:rFonts w:asciiTheme="majorHAnsi" w:eastAsiaTheme="majorEastAsia" w:hAnsiTheme="majorHAnsi" w:cstheme="majorBidi"/>
      <w:color w:val="146194" w:themeColor="text2"/>
      <w:spacing w:val="20"/>
      <w:sz w:val="24"/>
      <w:szCs w:val="24"/>
    </w:rPr>
  </w:style>
  <w:style w:type="character" w:customStyle="1" w:styleId="SubtitleChar">
    <w:name w:val="Subtitle Char"/>
    <w:basedOn w:val="DefaultParagraphFont"/>
    <w:link w:val="Subtitle"/>
    <w:uiPriority w:val="11"/>
    <w:rsid w:val="006129B1"/>
    <w:rPr>
      <w:rFonts w:asciiTheme="majorHAnsi" w:eastAsiaTheme="majorEastAsia" w:hAnsiTheme="majorHAnsi" w:cstheme="majorBidi"/>
      <w:iCs/>
      <w:color w:val="146194" w:themeColor="text2"/>
      <w:spacing w:val="20"/>
      <w:sz w:val="24"/>
      <w:szCs w:val="24"/>
    </w:rPr>
  </w:style>
  <w:style w:type="character" w:styleId="Strong">
    <w:name w:val="Strong"/>
    <w:aliases w:val="Section"/>
    <w:uiPriority w:val="22"/>
    <w:rsid w:val="00CE16A2"/>
    <w:rPr>
      <w:rFonts w:ascii="Arial Black" w:hAnsi="Arial Black"/>
      <w:b/>
      <w:i w:val="0"/>
      <w:color w:val="167AF3" w:themeColor="accent1" w:themeTint="99"/>
      <w:sz w:val="28"/>
      <w:szCs w:val="28"/>
    </w:rPr>
  </w:style>
  <w:style w:type="character" w:styleId="Emphasis">
    <w:name w:val="Emphasis"/>
    <w:uiPriority w:val="20"/>
    <w:rsid w:val="00847772"/>
    <w:rPr>
      <w:rFonts w:ascii="Arial" w:hAnsi="Arial" w:cs="Arial"/>
      <w:color w:val="167AF3" w:themeColor="accent1" w:themeTint="99"/>
      <w:sz w:val="24"/>
      <w:szCs w:val="24"/>
      <w:lang w:val="en-US"/>
    </w:rPr>
  </w:style>
  <w:style w:type="paragraph" w:styleId="NoSpacing">
    <w:name w:val="No Spacing"/>
    <w:basedOn w:val="Normal"/>
    <w:link w:val="NoSpacingChar"/>
    <w:uiPriority w:val="1"/>
    <w:qFormat/>
    <w:rsid w:val="006129B1"/>
    <w:pPr>
      <w:spacing w:after="0" w:line="240" w:lineRule="auto"/>
    </w:pPr>
  </w:style>
  <w:style w:type="paragraph" w:styleId="ListParagraph">
    <w:name w:val="List Paragraph"/>
    <w:aliases w:val="Bullets"/>
    <w:basedOn w:val="BodyText"/>
    <w:autoRedefine/>
    <w:uiPriority w:val="34"/>
    <w:qFormat/>
    <w:rsid w:val="00157E21"/>
    <w:pPr>
      <w:numPr>
        <w:numId w:val="1"/>
      </w:numPr>
      <w:spacing w:before="360" w:after="480" w:line="360" w:lineRule="auto"/>
      <w:ind w:right="720" w:hanging="274"/>
      <w:contextualSpacing/>
    </w:pPr>
  </w:style>
  <w:style w:type="paragraph" w:styleId="Quote">
    <w:name w:val="Quote"/>
    <w:basedOn w:val="BodyText"/>
    <w:next w:val="Normal"/>
    <w:link w:val="QuoteChar"/>
    <w:autoRedefine/>
    <w:uiPriority w:val="29"/>
    <w:qFormat/>
    <w:rsid w:val="00783F08"/>
    <w:pPr>
      <w:spacing w:before="480" w:after="480"/>
      <w:ind w:left="1627" w:right="1627"/>
    </w:pPr>
    <w:rPr>
      <w:iCs/>
      <w:color w:val="167AF3" w:themeColor="accent1" w:themeTint="99"/>
    </w:rPr>
  </w:style>
  <w:style w:type="character" w:customStyle="1" w:styleId="QuoteChar">
    <w:name w:val="Quote Char"/>
    <w:basedOn w:val="DefaultParagraphFont"/>
    <w:link w:val="Quote"/>
    <w:uiPriority w:val="29"/>
    <w:rsid w:val="00783F08"/>
    <w:rPr>
      <w:rFonts w:ascii="Arial" w:eastAsia="Arial" w:hAnsi="Arial" w:cs="Arial"/>
      <w:iCs/>
      <w:noProof/>
      <w:color w:val="167AF3" w:themeColor="accent1" w:themeTint="99"/>
      <w:sz w:val="24"/>
      <w:szCs w:val="24"/>
      <w:lang w:val="fr-CA"/>
    </w:rPr>
  </w:style>
  <w:style w:type="paragraph" w:styleId="IntenseQuote">
    <w:name w:val="Intense Quote"/>
    <w:basedOn w:val="Normal"/>
    <w:next w:val="Normal"/>
    <w:link w:val="IntenseQuoteChar"/>
    <w:uiPriority w:val="30"/>
    <w:rsid w:val="006129B1"/>
    <w:pPr>
      <w:pBdr>
        <w:top w:val="dotted" w:sz="8" w:space="10" w:color="A50E82" w:themeColor="accent2"/>
        <w:bottom w:val="dotted" w:sz="8" w:space="10" w:color="A50E82" w:themeColor="accent2"/>
      </w:pBdr>
      <w:ind w:left="2160" w:right="2160"/>
      <w:jc w:val="center"/>
    </w:pPr>
    <w:rPr>
      <w:rFonts w:asciiTheme="majorHAnsi" w:eastAsiaTheme="majorEastAsia" w:hAnsiTheme="majorHAnsi" w:cstheme="majorBidi"/>
      <w:b/>
      <w:bCs/>
      <w:i/>
      <w:color w:val="A50E82" w:themeColor="accent2"/>
      <w:sz w:val="20"/>
      <w:szCs w:val="20"/>
    </w:rPr>
  </w:style>
  <w:style w:type="character" w:customStyle="1" w:styleId="IntenseQuoteChar">
    <w:name w:val="Intense Quote Char"/>
    <w:basedOn w:val="DefaultParagraphFont"/>
    <w:link w:val="IntenseQuote"/>
    <w:uiPriority w:val="30"/>
    <w:rsid w:val="006129B1"/>
    <w:rPr>
      <w:rFonts w:asciiTheme="majorHAnsi" w:eastAsiaTheme="majorEastAsia" w:hAnsiTheme="majorHAnsi" w:cstheme="majorBidi"/>
      <w:b/>
      <w:bCs/>
      <w:i/>
      <w:iCs/>
      <w:color w:val="A50E82" w:themeColor="accent2"/>
      <w:sz w:val="20"/>
      <w:szCs w:val="20"/>
    </w:rPr>
  </w:style>
  <w:style w:type="character" w:styleId="SubtleEmphasis">
    <w:name w:val="Subtle Emphasis"/>
    <w:uiPriority w:val="19"/>
    <w:rsid w:val="006129B1"/>
    <w:rPr>
      <w:rFonts w:asciiTheme="majorHAnsi" w:eastAsiaTheme="majorEastAsia" w:hAnsiTheme="majorHAnsi" w:cstheme="majorBidi"/>
      <w:b/>
      <w:i/>
      <w:color w:val="052F61" w:themeColor="accent1"/>
    </w:rPr>
  </w:style>
  <w:style w:type="character" w:styleId="IntenseEmphasis">
    <w:name w:val="Intense Emphasis"/>
    <w:aliases w:val="Highlight"/>
    <w:uiPriority w:val="21"/>
    <w:qFormat/>
    <w:rsid w:val="00680B77"/>
  </w:style>
  <w:style w:type="character" w:styleId="SubtleReference">
    <w:name w:val="Subtle Reference"/>
    <w:uiPriority w:val="31"/>
    <w:rsid w:val="006129B1"/>
    <w:rPr>
      <w:i/>
      <w:iCs/>
      <w:smallCaps/>
      <w:color w:val="A50E82" w:themeColor="accent2"/>
      <w:u w:color="A50E82" w:themeColor="accent2"/>
    </w:rPr>
  </w:style>
  <w:style w:type="character" w:styleId="IntenseReference">
    <w:name w:val="Intense Reference"/>
    <w:uiPriority w:val="32"/>
    <w:rsid w:val="006129B1"/>
    <w:rPr>
      <w:b/>
      <w:bCs/>
      <w:i/>
      <w:iCs/>
      <w:smallCaps/>
      <w:color w:val="A50E82" w:themeColor="accent2"/>
      <w:u w:color="A50E82" w:themeColor="accent2"/>
    </w:rPr>
  </w:style>
  <w:style w:type="character" w:styleId="BookTitle">
    <w:name w:val="Book Title"/>
    <w:uiPriority w:val="33"/>
    <w:rsid w:val="006129B1"/>
    <w:rPr>
      <w:rFonts w:asciiTheme="majorHAnsi" w:eastAsiaTheme="majorEastAsia" w:hAnsiTheme="majorHAnsi" w:cstheme="majorBidi"/>
      <w:b/>
      <w:bCs/>
      <w:smallCaps/>
      <w:color w:val="A50E82" w:themeColor="accent2"/>
      <w:u w:val="single"/>
    </w:rPr>
  </w:style>
  <w:style w:type="paragraph" w:styleId="TOCHeading">
    <w:name w:val="TOC Heading"/>
    <w:basedOn w:val="Heading1"/>
    <w:next w:val="Normal"/>
    <w:uiPriority w:val="39"/>
    <w:semiHidden/>
    <w:unhideWhenUsed/>
    <w:qFormat/>
    <w:rsid w:val="006129B1"/>
    <w:pPr>
      <w:outlineLvl w:val="9"/>
    </w:pPr>
  </w:style>
  <w:style w:type="paragraph" w:styleId="Caption">
    <w:name w:val="caption"/>
    <w:basedOn w:val="Normal"/>
    <w:next w:val="Normal"/>
    <w:uiPriority w:val="35"/>
    <w:semiHidden/>
    <w:unhideWhenUsed/>
    <w:qFormat/>
    <w:rsid w:val="006129B1"/>
    <w:rPr>
      <w:b/>
      <w:bCs/>
      <w:color w:val="7B0A60" w:themeColor="accent2" w:themeShade="BF"/>
      <w:sz w:val="18"/>
      <w:szCs w:val="18"/>
    </w:rPr>
  </w:style>
  <w:style w:type="character" w:customStyle="1" w:styleId="NoSpacingChar">
    <w:name w:val="No Spacing Char"/>
    <w:basedOn w:val="DefaultParagraphFont"/>
    <w:link w:val="NoSpacing"/>
    <w:uiPriority w:val="1"/>
    <w:rsid w:val="006129B1"/>
    <w:rPr>
      <w:iCs/>
      <w:sz w:val="21"/>
      <w:szCs w:val="21"/>
    </w:rPr>
  </w:style>
  <w:style w:type="paragraph" w:customStyle="1" w:styleId="PersonalName">
    <w:name w:val="Personal Name"/>
    <w:basedOn w:val="Title"/>
    <w:rsid w:val="006129B1"/>
    <w:rPr>
      <w:b w:val="0"/>
      <w:caps/>
      <w:color w:val="000000"/>
      <w:sz w:val="28"/>
      <w:szCs w:val="28"/>
    </w:rPr>
  </w:style>
  <w:style w:type="paragraph" w:styleId="BodyText">
    <w:name w:val="Body Text"/>
    <w:basedOn w:val="Normal"/>
    <w:link w:val="BodyTextChar"/>
    <w:autoRedefine/>
    <w:uiPriority w:val="1"/>
    <w:qFormat/>
    <w:rsid w:val="00A97C4B"/>
    <w:pPr>
      <w:widowControl w:val="0"/>
      <w:tabs>
        <w:tab w:val="left" w:pos="2100"/>
        <w:tab w:val="left" w:pos="3720"/>
        <w:tab w:val="left" w:pos="4900"/>
        <w:tab w:val="left" w:pos="8460"/>
      </w:tabs>
      <w:autoSpaceDE w:val="0"/>
      <w:autoSpaceDN w:val="0"/>
      <w:spacing w:before="120" w:after="240" w:line="276" w:lineRule="auto"/>
      <w:ind w:left="90" w:firstLine="11"/>
    </w:pPr>
    <w:rPr>
      <w:rFonts w:ascii="Arial" w:eastAsia="Arial" w:hAnsi="Arial" w:cs="Arial"/>
      <w:iCs w:val="0"/>
      <w:noProof/>
      <w:sz w:val="24"/>
      <w:szCs w:val="24"/>
      <w:lang w:val="fr-CA"/>
    </w:rPr>
  </w:style>
  <w:style w:type="character" w:customStyle="1" w:styleId="BodyTextChar">
    <w:name w:val="Body Text Char"/>
    <w:basedOn w:val="DefaultParagraphFont"/>
    <w:link w:val="BodyText"/>
    <w:uiPriority w:val="1"/>
    <w:rsid w:val="00A97C4B"/>
    <w:rPr>
      <w:rFonts w:ascii="Arial" w:eastAsia="Arial" w:hAnsi="Arial" w:cs="Arial"/>
      <w:noProof/>
      <w:sz w:val="24"/>
      <w:szCs w:val="24"/>
      <w:lang w:val="fr-CA"/>
    </w:rPr>
  </w:style>
  <w:style w:type="paragraph" w:customStyle="1" w:styleId="Header2">
    <w:name w:val="Header 2"/>
    <w:basedOn w:val="BodyText"/>
    <w:rsid w:val="00680B77"/>
    <w:rPr>
      <w:color w:val="167AF3" w:themeColor="accent1" w:themeTint="99"/>
    </w:rPr>
  </w:style>
  <w:style w:type="paragraph" w:customStyle="1" w:styleId="SelectionBlurb">
    <w:name w:val="Selection Blurb"/>
    <w:basedOn w:val="BodyText"/>
    <w:autoRedefine/>
    <w:qFormat/>
    <w:rsid w:val="00403906"/>
    <w:pPr>
      <w:ind w:right="-90"/>
    </w:pPr>
    <w:rPr>
      <w:color w:val="595959" w:themeColor="text1" w:themeTint="A6"/>
    </w:rPr>
  </w:style>
  <w:style w:type="paragraph" w:customStyle="1" w:styleId="Questions">
    <w:name w:val="Questions"/>
    <w:basedOn w:val="BodyText"/>
    <w:autoRedefine/>
    <w:qFormat/>
    <w:rsid w:val="00BA56CA"/>
    <w:pPr>
      <w:spacing w:before="240" w:line="360" w:lineRule="auto"/>
      <w:ind w:left="1627"/>
    </w:pPr>
    <w:rPr>
      <w:b/>
      <w:bCs/>
    </w:rPr>
  </w:style>
  <w:style w:type="paragraph" w:styleId="Footer">
    <w:name w:val="footer"/>
    <w:basedOn w:val="Normal"/>
    <w:link w:val="FooterChar"/>
    <w:uiPriority w:val="99"/>
    <w:unhideWhenUsed/>
    <w:rsid w:val="005869FD"/>
    <w:pPr>
      <w:tabs>
        <w:tab w:val="center" w:pos="4680"/>
        <w:tab w:val="right" w:pos="9360"/>
      </w:tabs>
      <w:spacing w:after="0" w:line="240" w:lineRule="auto"/>
    </w:pPr>
  </w:style>
  <w:style w:type="character" w:customStyle="1" w:styleId="FooterChar">
    <w:name w:val="Footer Char"/>
    <w:basedOn w:val="DefaultParagraphFont"/>
    <w:link w:val="Footer"/>
    <w:uiPriority w:val="99"/>
    <w:rsid w:val="005869FD"/>
    <w:rPr>
      <w:iCs/>
      <w:sz w:val="21"/>
      <w:szCs w:val="21"/>
    </w:rPr>
  </w:style>
  <w:style w:type="character" w:styleId="PageNumber">
    <w:name w:val="page number"/>
    <w:basedOn w:val="DefaultParagraphFont"/>
    <w:uiPriority w:val="99"/>
    <w:semiHidden/>
    <w:unhideWhenUsed/>
    <w:rsid w:val="005869FD"/>
  </w:style>
  <w:style w:type="paragraph" w:styleId="BalloonText">
    <w:name w:val="Balloon Text"/>
    <w:basedOn w:val="Normal"/>
    <w:link w:val="BalloonTextChar"/>
    <w:uiPriority w:val="99"/>
    <w:semiHidden/>
    <w:unhideWhenUsed/>
    <w:rsid w:val="005869FD"/>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5869FD"/>
    <w:rPr>
      <w:rFonts w:ascii="Times New Roman" w:hAnsi="Times New Roman" w:cs="Times New Roman"/>
      <w:iCs/>
      <w:sz w:val="18"/>
      <w:szCs w:val="18"/>
    </w:rPr>
  </w:style>
  <w:style w:type="paragraph" w:customStyle="1" w:styleId="Callout">
    <w:name w:val="Callout"/>
    <w:basedOn w:val="BodyText"/>
    <w:autoRedefine/>
    <w:qFormat/>
    <w:rsid w:val="00D842A7"/>
    <w:pPr>
      <w:ind w:left="-360" w:right="-119"/>
      <w:jc w:val="both"/>
    </w:pPr>
    <w:rPr>
      <w:color w:val="595959" w:themeColor="text1" w:themeTint="A6"/>
    </w:rPr>
  </w:style>
  <w:style w:type="table" w:styleId="TableGrid">
    <w:name w:val="Table Grid"/>
    <w:aliases w:val="IS New Table"/>
    <w:basedOn w:val="TableNormal"/>
    <w:uiPriority w:val="39"/>
    <w:rsid w:val="00F31598"/>
    <w:pPr>
      <w:spacing w:after="0" w:line="240" w:lineRule="auto"/>
    </w:pPr>
    <w:rPr>
      <w:rFonts w:ascii="Arial" w:hAnsi="Arial"/>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1A3C8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A3C82"/>
    <w:rPr>
      <w:iCs/>
      <w:sz w:val="20"/>
      <w:szCs w:val="20"/>
    </w:rPr>
  </w:style>
  <w:style w:type="character" w:styleId="FootnoteReference">
    <w:name w:val="footnote reference"/>
    <w:basedOn w:val="DefaultParagraphFont"/>
    <w:uiPriority w:val="99"/>
    <w:semiHidden/>
    <w:unhideWhenUsed/>
    <w:rsid w:val="001A3C82"/>
    <w:rPr>
      <w:vertAlign w:val="superscript"/>
    </w:rPr>
  </w:style>
  <w:style w:type="paragraph" w:styleId="Header">
    <w:name w:val="header"/>
    <w:basedOn w:val="Normal"/>
    <w:link w:val="HeaderChar"/>
    <w:uiPriority w:val="99"/>
    <w:unhideWhenUsed/>
    <w:rsid w:val="006D5BFF"/>
    <w:pPr>
      <w:tabs>
        <w:tab w:val="center" w:pos="4680"/>
        <w:tab w:val="right" w:pos="9360"/>
      </w:tabs>
      <w:spacing w:after="0" w:line="240" w:lineRule="auto"/>
    </w:pPr>
  </w:style>
  <w:style w:type="character" w:customStyle="1" w:styleId="HeaderChar">
    <w:name w:val="Header Char"/>
    <w:basedOn w:val="DefaultParagraphFont"/>
    <w:link w:val="Header"/>
    <w:uiPriority w:val="99"/>
    <w:rsid w:val="006D5BFF"/>
    <w:rPr>
      <w:iCs/>
      <w:sz w:val="21"/>
      <w:szCs w:val="21"/>
    </w:rPr>
  </w:style>
  <w:style w:type="paragraph" w:customStyle="1" w:styleId="HeadingNew">
    <w:name w:val="Heading New"/>
    <w:basedOn w:val="BodyText"/>
    <w:autoRedefine/>
    <w:rsid w:val="00CE16A2"/>
    <w:pPr>
      <w:spacing w:after="120" w:line="240" w:lineRule="auto"/>
    </w:pPr>
    <w:rPr>
      <w:rFonts w:ascii="Arial Black" w:hAnsi="Arial Black"/>
      <w:b/>
      <w:caps/>
      <w:color w:val="167AF3" w:themeColor="accent1" w:themeTint="99"/>
      <w:sz w:val="28"/>
    </w:rPr>
  </w:style>
  <w:style w:type="paragraph" w:customStyle="1" w:styleId="Points">
    <w:name w:val="Points"/>
    <w:basedOn w:val="BodyText"/>
    <w:autoRedefine/>
    <w:qFormat/>
    <w:rsid w:val="00F923EA"/>
  </w:style>
  <w:style w:type="paragraph" w:customStyle="1" w:styleId="p1">
    <w:name w:val="p1"/>
    <w:basedOn w:val="Normal"/>
    <w:rsid w:val="004409A0"/>
    <w:pPr>
      <w:shd w:val="clear" w:color="auto" w:fill="FFFFFF"/>
      <w:spacing w:after="0" w:line="270" w:lineRule="atLeast"/>
    </w:pPr>
    <w:rPr>
      <w:rFonts w:ascii="Arial" w:eastAsiaTheme="minorHAnsi" w:hAnsi="Arial" w:cs="Arial"/>
      <w:iCs w:val="0"/>
      <w:color w:val="000000"/>
      <w:sz w:val="17"/>
      <w:szCs w:val="17"/>
      <w:lang w:eastAsia="en-CA"/>
    </w:rPr>
  </w:style>
  <w:style w:type="character" w:customStyle="1" w:styleId="s1">
    <w:name w:val="s1"/>
    <w:basedOn w:val="DefaultParagraphFont"/>
    <w:rsid w:val="004409A0"/>
  </w:style>
  <w:style w:type="paragraph" w:customStyle="1" w:styleId="Bullets2">
    <w:name w:val="Bullets 2"/>
    <w:basedOn w:val="ListParagraph"/>
    <w:autoRedefine/>
    <w:qFormat/>
    <w:rsid w:val="00783F08"/>
    <w:pPr>
      <w:numPr>
        <w:numId w:val="2"/>
      </w:numPr>
      <w:tabs>
        <w:tab w:val="clear" w:pos="2100"/>
        <w:tab w:val="left" w:pos="1170"/>
      </w:tabs>
      <w:ind w:left="2160"/>
    </w:pPr>
    <w:rPr>
      <w:i/>
    </w:rPr>
  </w:style>
  <w:style w:type="character" w:styleId="Hyperlink">
    <w:name w:val="Hyperlink"/>
    <w:basedOn w:val="DefaultParagraphFont"/>
    <w:uiPriority w:val="99"/>
    <w:unhideWhenUsed/>
    <w:rsid w:val="00C52A35"/>
    <w:rPr>
      <w:color w:val="0D2E46" w:themeColor="hyperlink"/>
      <w:u w:val="single"/>
    </w:rPr>
  </w:style>
  <w:style w:type="character" w:customStyle="1" w:styleId="A15">
    <w:name w:val="A15"/>
    <w:uiPriority w:val="99"/>
    <w:rsid w:val="00454B4F"/>
    <w:rPr>
      <w:rFonts w:cs="Frutiger 47LightCn"/>
      <w:color w:val="000000"/>
      <w:sz w:val="18"/>
      <w:szCs w:val="18"/>
    </w:rPr>
  </w:style>
  <w:style w:type="paragraph" w:customStyle="1" w:styleId="TableParagraph">
    <w:name w:val="Table Paragraph"/>
    <w:basedOn w:val="Normal"/>
    <w:uiPriority w:val="1"/>
    <w:qFormat/>
    <w:rsid w:val="007B5440"/>
    <w:pPr>
      <w:widowControl w:val="0"/>
      <w:autoSpaceDE w:val="0"/>
      <w:autoSpaceDN w:val="0"/>
      <w:spacing w:after="0" w:line="240" w:lineRule="auto"/>
    </w:pPr>
    <w:rPr>
      <w:rFonts w:ascii="Helvetica" w:eastAsia="Helvetica" w:hAnsi="Helvetica" w:cs="Helvetica"/>
      <w:iCs w:val="0"/>
      <w:sz w:val="22"/>
      <w:szCs w:val="22"/>
      <w:lang w:val="en-US"/>
    </w:rPr>
  </w:style>
  <w:style w:type="paragraph" w:customStyle="1" w:styleId="Body2">
    <w:name w:val="Body 2"/>
    <w:basedOn w:val="BodyText"/>
    <w:autoRedefine/>
    <w:qFormat/>
    <w:rsid w:val="00BA56CA"/>
    <w:pPr>
      <w:ind w:left="1080"/>
    </w:pPr>
  </w:style>
  <w:style w:type="numbering" w:customStyle="1" w:styleId="ABC">
    <w:name w:val="A B C"/>
    <w:basedOn w:val="NoList"/>
    <w:uiPriority w:val="99"/>
    <w:rsid w:val="00E77BDC"/>
    <w:pPr>
      <w:numPr>
        <w:numId w:val="5"/>
      </w:numPr>
    </w:pPr>
  </w:style>
  <w:style w:type="table" w:styleId="GridTable1Light-Accent1">
    <w:name w:val="Grid Table 1 Light Accent 1"/>
    <w:basedOn w:val="TableNormal"/>
    <w:uiPriority w:val="46"/>
    <w:rsid w:val="007404DF"/>
    <w:pPr>
      <w:spacing w:after="0" w:line="240" w:lineRule="auto"/>
    </w:pPr>
    <w:tblPr>
      <w:tblStyleRowBandSize w:val="1"/>
      <w:tblStyleColBandSize w:val="1"/>
      <w:tblBorders>
        <w:top w:val="single" w:sz="4" w:space="0" w:color="63A6F7" w:themeColor="accent1" w:themeTint="66"/>
        <w:left w:val="single" w:sz="4" w:space="0" w:color="63A6F7" w:themeColor="accent1" w:themeTint="66"/>
        <w:bottom w:val="single" w:sz="4" w:space="0" w:color="63A6F7" w:themeColor="accent1" w:themeTint="66"/>
        <w:right w:val="single" w:sz="4" w:space="0" w:color="63A6F7" w:themeColor="accent1" w:themeTint="66"/>
        <w:insideH w:val="single" w:sz="4" w:space="0" w:color="63A6F7" w:themeColor="accent1" w:themeTint="66"/>
        <w:insideV w:val="single" w:sz="4" w:space="0" w:color="63A6F7" w:themeColor="accent1" w:themeTint="66"/>
      </w:tblBorders>
    </w:tblPr>
    <w:tblStylePr w:type="firstRow">
      <w:rPr>
        <w:b/>
        <w:bCs/>
      </w:rPr>
      <w:tblPr/>
      <w:tcPr>
        <w:tcBorders>
          <w:bottom w:val="single" w:sz="12" w:space="0" w:color="167AF3" w:themeColor="accent1" w:themeTint="99"/>
        </w:tcBorders>
      </w:tcPr>
    </w:tblStylePr>
    <w:tblStylePr w:type="lastRow">
      <w:rPr>
        <w:b/>
        <w:bCs/>
      </w:rPr>
      <w:tblPr/>
      <w:tcPr>
        <w:tcBorders>
          <w:top w:val="double" w:sz="2" w:space="0" w:color="167AF3" w:themeColor="accent1" w:themeTint="99"/>
        </w:tcBorders>
      </w:tcPr>
    </w:tblStylePr>
    <w:tblStylePr w:type="firstCol">
      <w:rPr>
        <w:b/>
        <w:bCs/>
      </w:rPr>
    </w:tblStylePr>
    <w:tblStylePr w:type="lastCol">
      <w:rPr>
        <w:b/>
        <w:bCs/>
      </w:rPr>
    </w:tblStylePr>
  </w:style>
  <w:style w:type="paragraph" w:customStyle="1" w:styleId="TableHeader">
    <w:name w:val="Table Header"/>
    <w:basedOn w:val="BodyText"/>
    <w:autoRedefine/>
    <w:qFormat/>
    <w:rsid w:val="003D36DB"/>
    <w:rPr>
      <w:b/>
      <w:color w:val="FFFFFF" w:themeColor="background1"/>
      <w:sz w:val="20"/>
      <w:szCs w:val="20"/>
    </w:rPr>
  </w:style>
  <w:style w:type="paragraph" w:customStyle="1" w:styleId="TableText">
    <w:name w:val="Table Text"/>
    <w:basedOn w:val="BodyText"/>
    <w:autoRedefine/>
    <w:qFormat/>
    <w:rsid w:val="00B02016"/>
    <w:rPr>
      <w:sz w:val="20"/>
      <w:szCs w:val="20"/>
    </w:rPr>
  </w:style>
  <w:style w:type="paragraph" w:customStyle="1" w:styleId="TableBullets">
    <w:name w:val="Table Bullets"/>
    <w:basedOn w:val="BodyText"/>
    <w:autoRedefine/>
    <w:qFormat/>
    <w:rsid w:val="00B02016"/>
    <w:pPr>
      <w:numPr>
        <w:numId w:val="6"/>
      </w:numPr>
      <w:spacing w:before="0" w:after="120" w:line="240" w:lineRule="auto"/>
      <w:ind w:left="245" w:hanging="274"/>
    </w:pPr>
    <w:rPr>
      <w:sz w:val="20"/>
      <w:szCs w:val="20"/>
    </w:rPr>
  </w:style>
  <w:style w:type="table" w:styleId="PlainTable5">
    <w:name w:val="Plain Table 5"/>
    <w:basedOn w:val="TableNormal"/>
    <w:uiPriority w:val="45"/>
    <w:rsid w:val="001115BD"/>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4">
    <w:name w:val="Plain Table 4"/>
    <w:basedOn w:val="TableNormal"/>
    <w:uiPriority w:val="44"/>
    <w:rsid w:val="001115BD"/>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rsid w:val="001115BD"/>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2">
    <w:name w:val="Plain Table 2"/>
    <w:basedOn w:val="TableNormal"/>
    <w:uiPriority w:val="42"/>
    <w:rsid w:val="001115BD"/>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1">
    <w:name w:val="Plain Table 1"/>
    <w:basedOn w:val="TableNormal"/>
    <w:uiPriority w:val="41"/>
    <w:rsid w:val="001115BD"/>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1115B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1Light-Accent6">
    <w:name w:val="Grid Table 1 Light Accent 6"/>
    <w:basedOn w:val="TableNormal"/>
    <w:uiPriority w:val="46"/>
    <w:rsid w:val="001115BD"/>
    <w:pPr>
      <w:spacing w:after="0" w:line="240" w:lineRule="auto"/>
    </w:pPr>
    <w:tblPr>
      <w:tblStyleRowBandSize w:val="1"/>
      <w:tblStyleColBandSize w:val="1"/>
      <w:tblBorders>
        <w:top w:val="single" w:sz="4" w:space="0" w:color="EEA0A0" w:themeColor="accent6" w:themeTint="66"/>
        <w:left w:val="single" w:sz="4" w:space="0" w:color="EEA0A0" w:themeColor="accent6" w:themeTint="66"/>
        <w:bottom w:val="single" w:sz="4" w:space="0" w:color="EEA0A0" w:themeColor="accent6" w:themeTint="66"/>
        <w:right w:val="single" w:sz="4" w:space="0" w:color="EEA0A0" w:themeColor="accent6" w:themeTint="66"/>
        <w:insideH w:val="single" w:sz="4" w:space="0" w:color="EEA0A0" w:themeColor="accent6" w:themeTint="66"/>
        <w:insideV w:val="single" w:sz="4" w:space="0" w:color="EEA0A0" w:themeColor="accent6" w:themeTint="66"/>
      </w:tblBorders>
    </w:tblPr>
    <w:tblStylePr w:type="firstRow">
      <w:rPr>
        <w:b/>
        <w:bCs/>
      </w:rPr>
      <w:tblPr/>
      <w:tcPr>
        <w:tcBorders>
          <w:bottom w:val="single" w:sz="12" w:space="0" w:color="E67172" w:themeColor="accent6" w:themeTint="99"/>
        </w:tcBorders>
      </w:tcPr>
    </w:tblStylePr>
    <w:tblStylePr w:type="lastRow">
      <w:rPr>
        <w:b/>
        <w:bCs/>
      </w:rPr>
      <w:tblPr/>
      <w:tcPr>
        <w:tcBorders>
          <w:top w:val="double" w:sz="2" w:space="0" w:color="E67172" w:themeColor="accent6"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1115BD"/>
    <w:pPr>
      <w:spacing w:after="0" w:line="240" w:lineRule="auto"/>
    </w:pPr>
    <w:tblPr>
      <w:tblStyleRowBandSize w:val="1"/>
      <w:tblStyleColBandSize w:val="1"/>
      <w:tblBorders>
        <w:top w:val="single" w:sz="4" w:space="0" w:color="F5CAAE" w:themeColor="accent5" w:themeTint="66"/>
        <w:left w:val="single" w:sz="4" w:space="0" w:color="F5CAAE" w:themeColor="accent5" w:themeTint="66"/>
        <w:bottom w:val="single" w:sz="4" w:space="0" w:color="F5CAAE" w:themeColor="accent5" w:themeTint="66"/>
        <w:right w:val="single" w:sz="4" w:space="0" w:color="F5CAAE" w:themeColor="accent5" w:themeTint="66"/>
        <w:insideH w:val="single" w:sz="4" w:space="0" w:color="F5CAAE" w:themeColor="accent5" w:themeTint="66"/>
        <w:insideV w:val="single" w:sz="4" w:space="0" w:color="F5CAAE" w:themeColor="accent5" w:themeTint="66"/>
      </w:tblBorders>
    </w:tblPr>
    <w:tblStylePr w:type="firstRow">
      <w:rPr>
        <w:b/>
        <w:bCs/>
      </w:rPr>
      <w:tblPr/>
      <w:tcPr>
        <w:tcBorders>
          <w:bottom w:val="single" w:sz="12" w:space="0" w:color="F1B086" w:themeColor="accent5" w:themeTint="99"/>
        </w:tcBorders>
      </w:tcPr>
    </w:tblStylePr>
    <w:tblStylePr w:type="lastRow">
      <w:rPr>
        <w:b/>
        <w:bCs/>
      </w:rPr>
      <w:tblPr/>
      <w:tcPr>
        <w:tcBorders>
          <w:top w:val="double" w:sz="2" w:space="0" w:color="F1B086" w:themeColor="accent5"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1115BD"/>
    <w:pPr>
      <w:spacing w:after="0" w:line="240" w:lineRule="auto"/>
    </w:pPr>
    <w:tblPr>
      <w:tblStyleRowBandSize w:val="1"/>
      <w:tblStyleColBandSize w:val="1"/>
      <w:tblBorders>
        <w:top w:val="single" w:sz="4" w:space="0" w:color="C6EA93" w:themeColor="accent4" w:themeTint="66"/>
        <w:left w:val="single" w:sz="4" w:space="0" w:color="C6EA93" w:themeColor="accent4" w:themeTint="66"/>
        <w:bottom w:val="single" w:sz="4" w:space="0" w:color="C6EA93" w:themeColor="accent4" w:themeTint="66"/>
        <w:right w:val="single" w:sz="4" w:space="0" w:color="C6EA93" w:themeColor="accent4" w:themeTint="66"/>
        <w:insideH w:val="single" w:sz="4" w:space="0" w:color="C6EA93" w:themeColor="accent4" w:themeTint="66"/>
        <w:insideV w:val="single" w:sz="4" w:space="0" w:color="C6EA93" w:themeColor="accent4" w:themeTint="66"/>
      </w:tblBorders>
    </w:tblPr>
    <w:tblStylePr w:type="firstRow">
      <w:rPr>
        <w:b/>
        <w:bCs/>
      </w:rPr>
      <w:tblPr/>
      <w:tcPr>
        <w:tcBorders>
          <w:bottom w:val="single" w:sz="12" w:space="0" w:color="AADF5D" w:themeColor="accent4" w:themeTint="99"/>
        </w:tcBorders>
      </w:tcPr>
    </w:tblStylePr>
    <w:tblStylePr w:type="lastRow">
      <w:rPr>
        <w:b/>
        <w:bCs/>
      </w:rPr>
      <w:tblPr/>
      <w:tcPr>
        <w:tcBorders>
          <w:top w:val="double" w:sz="2" w:space="0" w:color="AADF5D" w:themeColor="accent4"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1115BD"/>
    <w:pPr>
      <w:spacing w:after="0" w:line="240" w:lineRule="auto"/>
    </w:pPr>
    <w:tblPr>
      <w:tblStyleRowBandSize w:val="1"/>
      <w:tblStyleColBandSize w:val="1"/>
      <w:tblBorders>
        <w:top w:val="single" w:sz="4" w:space="0" w:color="87EFDA" w:themeColor="accent3" w:themeTint="66"/>
        <w:left w:val="single" w:sz="4" w:space="0" w:color="87EFDA" w:themeColor="accent3" w:themeTint="66"/>
        <w:bottom w:val="single" w:sz="4" w:space="0" w:color="87EFDA" w:themeColor="accent3" w:themeTint="66"/>
        <w:right w:val="single" w:sz="4" w:space="0" w:color="87EFDA" w:themeColor="accent3" w:themeTint="66"/>
        <w:insideH w:val="single" w:sz="4" w:space="0" w:color="87EFDA" w:themeColor="accent3" w:themeTint="66"/>
        <w:insideV w:val="single" w:sz="4" w:space="0" w:color="87EFDA" w:themeColor="accent3" w:themeTint="66"/>
      </w:tblBorders>
    </w:tblPr>
    <w:tblStylePr w:type="firstRow">
      <w:rPr>
        <w:b/>
        <w:bCs/>
      </w:rPr>
      <w:tblPr/>
      <w:tcPr>
        <w:tcBorders>
          <w:bottom w:val="single" w:sz="12" w:space="0" w:color="4BE7C7" w:themeColor="accent3" w:themeTint="99"/>
        </w:tcBorders>
      </w:tcPr>
    </w:tblStylePr>
    <w:tblStylePr w:type="lastRow">
      <w:rPr>
        <w:b/>
        <w:bCs/>
      </w:rPr>
      <w:tblPr/>
      <w:tcPr>
        <w:tcBorders>
          <w:top w:val="double" w:sz="2" w:space="0" w:color="4BE7C7" w:themeColor="accent3" w:themeTint="99"/>
        </w:tcBorders>
      </w:tcPr>
    </w:tblStylePr>
    <w:tblStylePr w:type="firstCol">
      <w:rPr>
        <w:b/>
        <w:bCs/>
      </w:rPr>
    </w:tblStylePr>
    <w:tblStylePr w:type="lastCol">
      <w:rPr>
        <w:b/>
        <w:bCs/>
      </w:rPr>
    </w:tblStylePr>
  </w:style>
  <w:style w:type="table" w:styleId="GridTable3-Accent6">
    <w:name w:val="Grid Table 3 Accent 6"/>
    <w:basedOn w:val="TableNormal"/>
    <w:uiPriority w:val="48"/>
    <w:rsid w:val="001115BD"/>
    <w:pPr>
      <w:spacing w:after="0" w:line="240" w:lineRule="auto"/>
    </w:pPr>
    <w:tblPr>
      <w:tblStyleRowBandSize w:val="1"/>
      <w:tblStyleColBandSize w:val="1"/>
      <w:tblBorders>
        <w:top w:val="single" w:sz="4" w:space="0" w:color="E67172" w:themeColor="accent6" w:themeTint="99"/>
        <w:left w:val="single" w:sz="4" w:space="0" w:color="E67172" w:themeColor="accent6" w:themeTint="99"/>
        <w:bottom w:val="single" w:sz="4" w:space="0" w:color="E67172" w:themeColor="accent6" w:themeTint="99"/>
        <w:right w:val="single" w:sz="4" w:space="0" w:color="E67172" w:themeColor="accent6" w:themeTint="99"/>
        <w:insideH w:val="single" w:sz="4" w:space="0" w:color="E67172" w:themeColor="accent6" w:themeTint="99"/>
        <w:insideV w:val="single" w:sz="4" w:space="0" w:color="E67172"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6CFCF" w:themeFill="accent6" w:themeFillTint="33"/>
      </w:tcPr>
    </w:tblStylePr>
    <w:tblStylePr w:type="band1Horz">
      <w:tblPr/>
      <w:tcPr>
        <w:shd w:val="clear" w:color="auto" w:fill="F6CFCF" w:themeFill="accent6" w:themeFillTint="33"/>
      </w:tcPr>
    </w:tblStylePr>
    <w:tblStylePr w:type="neCell">
      <w:tblPr/>
      <w:tcPr>
        <w:tcBorders>
          <w:bottom w:val="single" w:sz="4" w:space="0" w:color="E67172" w:themeColor="accent6" w:themeTint="99"/>
        </w:tcBorders>
      </w:tcPr>
    </w:tblStylePr>
    <w:tblStylePr w:type="nwCell">
      <w:tblPr/>
      <w:tcPr>
        <w:tcBorders>
          <w:bottom w:val="single" w:sz="4" w:space="0" w:color="E67172" w:themeColor="accent6" w:themeTint="99"/>
        </w:tcBorders>
      </w:tcPr>
    </w:tblStylePr>
    <w:tblStylePr w:type="seCell">
      <w:tblPr/>
      <w:tcPr>
        <w:tcBorders>
          <w:top w:val="single" w:sz="4" w:space="0" w:color="E67172" w:themeColor="accent6" w:themeTint="99"/>
        </w:tcBorders>
      </w:tcPr>
    </w:tblStylePr>
    <w:tblStylePr w:type="swCell">
      <w:tblPr/>
      <w:tcPr>
        <w:tcBorders>
          <w:top w:val="single" w:sz="4" w:space="0" w:color="E67172" w:themeColor="accent6" w:themeTint="99"/>
        </w:tcBorders>
      </w:tcPr>
    </w:tblStylePr>
  </w:style>
  <w:style w:type="table" w:styleId="GridTable3-Accent5">
    <w:name w:val="Grid Table 3 Accent 5"/>
    <w:basedOn w:val="TableNormal"/>
    <w:uiPriority w:val="48"/>
    <w:rsid w:val="001115BD"/>
    <w:pPr>
      <w:spacing w:after="0" w:line="240" w:lineRule="auto"/>
    </w:pPr>
    <w:tblPr>
      <w:tblStyleRowBandSize w:val="1"/>
      <w:tblStyleColBandSize w:val="1"/>
      <w:tblBorders>
        <w:top w:val="single" w:sz="4" w:space="0" w:color="F1B086" w:themeColor="accent5" w:themeTint="99"/>
        <w:left w:val="single" w:sz="4" w:space="0" w:color="F1B086" w:themeColor="accent5" w:themeTint="99"/>
        <w:bottom w:val="single" w:sz="4" w:space="0" w:color="F1B086" w:themeColor="accent5" w:themeTint="99"/>
        <w:right w:val="single" w:sz="4" w:space="0" w:color="F1B086" w:themeColor="accent5" w:themeTint="99"/>
        <w:insideH w:val="single" w:sz="4" w:space="0" w:color="F1B086" w:themeColor="accent5" w:themeTint="99"/>
        <w:insideV w:val="single" w:sz="4" w:space="0" w:color="F1B086"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E4D6" w:themeFill="accent5" w:themeFillTint="33"/>
      </w:tcPr>
    </w:tblStylePr>
    <w:tblStylePr w:type="band1Horz">
      <w:tblPr/>
      <w:tcPr>
        <w:shd w:val="clear" w:color="auto" w:fill="FAE4D6" w:themeFill="accent5" w:themeFillTint="33"/>
      </w:tcPr>
    </w:tblStylePr>
    <w:tblStylePr w:type="neCell">
      <w:tblPr/>
      <w:tcPr>
        <w:tcBorders>
          <w:bottom w:val="single" w:sz="4" w:space="0" w:color="F1B086" w:themeColor="accent5" w:themeTint="99"/>
        </w:tcBorders>
      </w:tcPr>
    </w:tblStylePr>
    <w:tblStylePr w:type="nwCell">
      <w:tblPr/>
      <w:tcPr>
        <w:tcBorders>
          <w:bottom w:val="single" w:sz="4" w:space="0" w:color="F1B086" w:themeColor="accent5" w:themeTint="99"/>
        </w:tcBorders>
      </w:tcPr>
    </w:tblStylePr>
    <w:tblStylePr w:type="seCell">
      <w:tblPr/>
      <w:tcPr>
        <w:tcBorders>
          <w:top w:val="single" w:sz="4" w:space="0" w:color="F1B086" w:themeColor="accent5" w:themeTint="99"/>
        </w:tcBorders>
      </w:tcPr>
    </w:tblStylePr>
    <w:tblStylePr w:type="swCell">
      <w:tblPr/>
      <w:tcPr>
        <w:tcBorders>
          <w:top w:val="single" w:sz="4" w:space="0" w:color="F1B086" w:themeColor="accent5" w:themeTint="99"/>
        </w:tcBorders>
      </w:tcPr>
    </w:tblStylePr>
  </w:style>
  <w:style w:type="table" w:styleId="GridTable3-Accent3">
    <w:name w:val="Grid Table 3 Accent 3"/>
    <w:basedOn w:val="TableNormal"/>
    <w:uiPriority w:val="48"/>
    <w:rsid w:val="001115BD"/>
    <w:pPr>
      <w:spacing w:after="0" w:line="240" w:lineRule="auto"/>
    </w:pPr>
    <w:tblPr>
      <w:tblStyleRowBandSize w:val="1"/>
      <w:tblStyleColBandSize w:val="1"/>
      <w:tblBorders>
        <w:top w:val="single" w:sz="4" w:space="0" w:color="4BE7C7" w:themeColor="accent3" w:themeTint="99"/>
        <w:left w:val="single" w:sz="4" w:space="0" w:color="4BE7C7" w:themeColor="accent3" w:themeTint="99"/>
        <w:bottom w:val="single" w:sz="4" w:space="0" w:color="4BE7C7" w:themeColor="accent3" w:themeTint="99"/>
        <w:right w:val="single" w:sz="4" w:space="0" w:color="4BE7C7" w:themeColor="accent3" w:themeTint="99"/>
        <w:insideH w:val="single" w:sz="4" w:space="0" w:color="4BE7C7" w:themeColor="accent3" w:themeTint="99"/>
        <w:insideV w:val="single" w:sz="4" w:space="0" w:color="4BE7C7"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3F7EC" w:themeFill="accent3" w:themeFillTint="33"/>
      </w:tcPr>
    </w:tblStylePr>
    <w:tblStylePr w:type="band1Horz">
      <w:tblPr/>
      <w:tcPr>
        <w:shd w:val="clear" w:color="auto" w:fill="C3F7EC" w:themeFill="accent3" w:themeFillTint="33"/>
      </w:tcPr>
    </w:tblStylePr>
    <w:tblStylePr w:type="neCell">
      <w:tblPr/>
      <w:tcPr>
        <w:tcBorders>
          <w:bottom w:val="single" w:sz="4" w:space="0" w:color="4BE7C7" w:themeColor="accent3" w:themeTint="99"/>
        </w:tcBorders>
      </w:tcPr>
    </w:tblStylePr>
    <w:tblStylePr w:type="nwCell">
      <w:tblPr/>
      <w:tcPr>
        <w:tcBorders>
          <w:bottom w:val="single" w:sz="4" w:space="0" w:color="4BE7C7" w:themeColor="accent3" w:themeTint="99"/>
        </w:tcBorders>
      </w:tcPr>
    </w:tblStylePr>
    <w:tblStylePr w:type="seCell">
      <w:tblPr/>
      <w:tcPr>
        <w:tcBorders>
          <w:top w:val="single" w:sz="4" w:space="0" w:color="4BE7C7" w:themeColor="accent3" w:themeTint="99"/>
        </w:tcBorders>
      </w:tcPr>
    </w:tblStylePr>
    <w:tblStylePr w:type="swCell">
      <w:tblPr/>
      <w:tcPr>
        <w:tcBorders>
          <w:top w:val="single" w:sz="4" w:space="0" w:color="4BE7C7" w:themeColor="accent3" w:themeTint="99"/>
        </w:tcBorders>
      </w:tcPr>
    </w:tblStylePr>
  </w:style>
  <w:style w:type="table" w:styleId="GridTable3-Accent1">
    <w:name w:val="Grid Table 3 Accent 1"/>
    <w:basedOn w:val="TableNormal"/>
    <w:uiPriority w:val="48"/>
    <w:rsid w:val="001115BD"/>
    <w:pPr>
      <w:spacing w:after="0" w:line="240" w:lineRule="auto"/>
    </w:pPr>
    <w:tblPr>
      <w:tblStyleRowBandSize w:val="1"/>
      <w:tblStyleColBandSize w:val="1"/>
      <w:tblBorders>
        <w:top w:val="single" w:sz="4" w:space="0" w:color="167AF3" w:themeColor="accent1" w:themeTint="99"/>
        <w:left w:val="single" w:sz="4" w:space="0" w:color="167AF3" w:themeColor="accent1" w:themeTint="99"/>
        <w:bottom w:val="single" w:sz="4" w:space="0" w:color="167AF3" w:themeColor="accent1" w:themeTint="99"/>
        <w:right w:val="single" w:sz="4" w:space="0" w:color="167AF3" w:themeColor="accent1" w:themeTint="99"/>
        <w:insideH w:val="single" w:sz="4" w:space="0" w:color="167AF3" w:themeColor="accent1" w:themeTint="99"/>
        <w:insideV w:val="single" w:sz="4" w:space="0" w:color="167AF3"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1D2FB" w:themeFill="accent1" w:themeFillTint="33"/>
      </w:tcPr>
    </w:tblStylePr>
    <w:tblStylePr w:type="band1Horz">
      <w:tblPr/>
      <w:tcPr>
        <w:shd w:val="clear" w:color="auto" w:fill="B1D2FB" w:themeFill="accent1" w:themeFillTint="33"/>
      </w:tcPr>
    </w:tblStylePr>
    <w:tblStylePr w:type="neCell">
      <w:tblPr/>
      <w:tcPr>
        <w:tcBorders>
          <w:bottom w:val="single" w:sz="4" w:space="0" w:color="167AF3" w:themeColor="accent1" w:themeTint="99"/>
        </w:tcBorders>
      </w:tcPr>
    </w:tblStylePr>
    <w:tblStylePr w:type="nwCell">
      <w:tblPr/>
      <w:tcPr>
        <w:tcBorders>
          <w:bottom w:val="single" w:sz="4" w:space="0" w:color="167AF3" w:themeColor="accent1" w:themeTint="99"/>
        </w:tcBorders>
      </w:tcPr>
    </w:tblStylePr>
    <w:tblStylePr w:type="seCell">
      <w:tblPr/>
      <w:tcPr>
        <w:tcBorders>
          <w:top w:val="single" w:sz="4" w:space="0" w:color="167AF3" w:themeColor="accent1" w:themeTint="99"/>
        </w:tcBorders>
      </w:tcPr>
    </w:tblStylePr>
    <w:tblStylePr w:type="swCell">
      <w:tblPr/>
      <w:tcPr>
        <w:tcBorders>
          <w:top w:val="single" w:sz="4" w:space="0" w:color="167AF3" w:themeColor="accent1" w:themeTint="99"/>
        </w:tcBorders>
      </w:tcPr>
    </w:tblStylePr>
  </w:style>
  <w:style w:type="table" w:styleId="GridTable3">
    <w:name w:val="Grid Table 3"/>
    <w:basedOn w:val="TableNormal"/>
    <w:uiPriority w:val="48"/>
    <w:rsid w:val="001115BD"/>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2-Accent6">
    <w:name w:val="Grid Table 2 Accent 6"/>
    <w:basedOn w:val="TableNormal"/>
    <w:uiPriority w:val="47"/>
    <w:rsid w:val="001115BD"/>
    <w:pPr>
      <w:spacing w:after="0" w:line="240" w:lineRule="auto"/>
    </w:pPr>
    <w:tblPr>
      <w:tblStyleRowBandSize w:val="1"/>
      <w:tblStyleColBandSize w:val="1"/>
      <w:tblBorders>
        <w:top w:val="single" w:sz="2" w:space="0" w:color="E67172" w:themeColor="accent6" w:themeTint="99"/>
        <w:bottom w:val="single" w:sz="2" w:space="0" w:color="E67172" w:themeColor="accent6" w:themeTint="99"/>
        <w:insideH w:val="single" w:sz="2" w:space="0" w:color="E67172" w:themeColor="accent6" w:themeTint="99"/>
        <w:insideV w:val="single" w:sz="2" w:space="0" w:color="E67172" w:themeColor="accent6" w:themeTint="99"/>
      </w:tblBorders>
    </w:tblPr>
    <w:tblStylePr w:type="firstRow">
      <w:rPr>
        <w:b/>
        <w:bCs/>
      </w:rPr>
      <w:tblPr/>
      <w:tcPr>
        <w:tcBorders>
          <w:top w:val="nil"/>
          <w:bottom w:val="single" w:sz="12" w:space="0" w:color="E67172" w:themeColor="accent6" w:themeTint="99"/>
          <w:insideH w:val="nil"/>
          <w:insideV w:val="nil"/>
        </w:tcBorders>
        <w:shd w:val="clear" w:color="auto" w:fill="FFFFFF" w:themeFill="background1"/>
      </w:tcPr>
    </w:tblStylePr>
    <w:tblStylePr w:type="lastRow">
      <w:rPr>
        <w:b/>
        <w:bCs/>
      </w:rPr>
      <w:tblPr/>
      <w:tcPr>
        <w:tcBorders>
          <w:top w:val="double" w:sz="2" w:space="0" w:color="E67172"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6CFCF" w:themeFill="accent6" w:themeFillTint="33"/>
      </w:tcPr>
    </w:tblStylePr>
    <w:tblStylePr w:type="band1Horz">
      <w:tblPr/>
      <w:tcPr>
        <w:shd w:val="clear" w:color="auto" w:fill="F6CFCF" w:themeFill="accent6" w:themeFillTint="33"/>
      </w:tcPr>
    </w:tblStylePr>
  </w:style>
  <w:style w:type="table" w:styleId="GridTable2-Accent5">
    <w:name w:val="Grid Table 2 Accent 5"/>
    <w:basedOn w:val="TableNormal"/>
    <w:uiPriority w:val="47"/>
    <w:rsid w:val="001115BD"/>
    <w:pPr>
      <w:spacing w:after="0" w:line="240" w:lineRule="auto"/>
    </w:pPr>
    <w:tblPr>
      <w:tblStyleRowBandSize w:val="1"/>
      <w:tblStyleColBandSize w:val="1"/>
      <w:tblBorders>
        <w:top w:val="single" w:sz="2" w:space="0" w:color="F1B086" w:themeColor="accent5" w:themeTint="99"/>
        <w:bottom w:val="single" w:sz="2" w:space="0" w:color="F1B086" w:themeColor="accent5" w:themeTint="99"/>
        <w:insideH w:val="single" w:sz="2" w:space="0" w:color="F1B086" w:themeColor="accent5" w:themeTint="99"/>
        <w:insideV w:val="single" w:sz="2" w:space="0" w:color="F1B086" w:themeColor="accent5" w:themeTint="99"/>
      </w:tblBorders>
    </w:tblPr>
    <w:tblStylePr w:type="firstRow">
      <w:rPr>
        <w:b/>
        <w:bCs/>
      </w:rPr>
      <w:tblPr/>
      <w:tcPr>
        <w:tcBorders>
          <w:top w:val="nil"/>
          <w:bottom w:val="single" w:sz="12" w:space="0" w:color="F1B086" w:themeColor="accent5" w:themeTint="99"/>
          <w:insideH w:val="nil"/>
          <w:insideV w:val="nil"/>
        </w:tcBorders>
        <w:shd w:val="clear" w:color="auto" w:fill="FFFFFF" w:themeFill="background1"/>
      </w:tcPr>
    </w:tblStylePr>
    <w:tblStylePr w:type="lastRow">
      <w:rPr>
        <w:b/>
        <w:bCs/>
      </w:rPr>
      <w:tblPr/>
      <w:tcPr>
        <w:tcBorders>
          <w:top w:val="double" w:sz="2" w:space="0" w:color="F1B086"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AE4D6" w:themeFill="accent5" w:themeFillTint="33"/>
      </w:tcPr>
    </w:tblStylePr>
    <w:tblStylePr w:type="band1Horz">
      <w:tblPr/>
      <w:tcPr>
        <w:shd w:val="clear" w:color="auto" w:fill="FAE4D6" w:themeFill="accent5" w:themeFillTint="33"/>
      </w:tcPr>
    </w:tblStylePr>
  </w:style>
  <w:style w:type="table" w:styleId="GridTable2-Accent4">
    <w:name w:val="Grid Table 2 Accent 4"/>
    <w:basedOn w:val="TableNormal"/>
    <w:uiPriority w:val="47"/>
    <w:rsid w:val="001115BD"/>
    <w:pPr>
      <w:spacing w:after="0" w:line="240" w:lineRule="auto"/>
    </w:pPr>
    <w:tblPr>
      <w:tblStyleRowBandSize w:val="1"/>
      <w:tblStyleColBandSize w:val="1"/>
      <w:tblBorders>
        <w:top w:val="single" w:sz="2" w:space="0" w:color="AADF5D" w:themeColor="accent4" w:themeTint="99"/>
        <w:bottom w:val="single" w:sz="2" w:space="0" w:color="AADF5D" w:themeColor="accent4" w:themeTint="99"/>
        <w:insideH w:val="single" w:sz="2" w:space="0" w:color="AADF5D" w:themeColor="accent4" w:themeTint="99"/>
        <w:insideV w:val="single" w:sz="2" w:space="0" w:color="AADF5D" w:themeColor="accent4" w:themeTint="99"/>
      </w:tblBorders>
    </w:tblPr>
    <w:tblStylePr w:type="firstRow">
      <w:rPr>
        <w:b/>
        <w:bCs/>
      </w:rPr>
      <w:tblPr/>
      <w:tcPr>
        <w:tcBorders>
          <w:top w:val="nil"/>
          <w:bottom w:val="single" w:sz="12" w:space="0" w:color="AADF5D" w:themeColor="accent4" w:themeTint="99"/>
          <w:insideH w:val="nil"/>
          <w:insideV w:val="nil"/>
        </w:tcBorders>
        <w:shd w:val="clear" w:color="auto" w:fill="FFFFFF" w:themeFill="background1"/>
      </w:tcPr>
    </w:tblStylePr>
    <w:tblStylePr w:type="lastRow">
      <w:rPr>
        <w:b/>
        <w:bCs/>
      </w:rPr>
      <w:tblPr/>
      <w:tcPr>
        <w:tcBorders>
          <w:top w:val="double" w:sz="2" w:space="0" w:color="AADF5D"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F4C9" w:themeFill="accent4" w:themeFillTint="33"/>
      </w:tcPr>
    </w:tblStylePr>
    <w:tblStylePr w:type="band1Horz">
      <w:tblPr/>
      <w:tcPr>
        <w:shd w:val="clear" w:color="auto" w:fill="E2F4C9" w:themeFill="accent4" w:themeFillTint="33"/>
      </w:tcPr>
    </w:tblStylePr>
  </w:style>
  <w:style w:type="table" w:styleId="GridTable2-Accent3">
    <w:name w:val="Grid Table 2 Accent 3"/>
    <w:basedOn w:val="TableNormal"/>
    <w:uiPriority w:val="47"/>
    <w:rsid w:val="001115BD"/>
    <w:pPr>
      <w:spacing w:after="0" w:line="240" w:lineRule="auto"/>
    </w:pPr>
    <w:tblPr>
      <w:tblStyleRowBandSize w:val="1"/>
      <w:tblStyleColBandSize w:val="1"/>
      <w:tblBorders>
        <w:top w:val="single" w:sz="2" w:space="0" w:color="4BE7C7" w:themeColor="accent3" w:themeTint="99"/>
        <w:bottom w:val="single" w:sz="2" w:space="0" w:color="4BE7C7" w:themeColor="accent3" w:themeTint="99"/>
        <w:insideH w:val="single" w:sz="2" w:space="0" w:color="4BE7C7" w:themeColor="accent3" w:themeTint="99"/>
        <w:insideV w:val="single" w:sz="2" w:space="0" w:color="4BE7C7" w:themeColor="accent3" w:themeTint="99"/>
      </w:tblBorders>
    </w:tblPr>
    <w:tblStylePr w:type="firstRow">
      <w:rPr>
        <w:b/>
        <w:bCs/>
      </w:rPr>
      <w:tblPr/>
      <w:tcPr>
        <w:tcBorders>
          <w:top w:val="nil"/>
          <w:bottom w:val="single" w:sz="12" w:space="0" w:color="4BE7C7" w:themeColor="accent3" w:themeTint="99"/>
          <w:insideH w:val="nil"/>
          <w:insideV w:val="nil"/>
        </w:tcBorders>
        <w:shd w:val="clear" w:color="auto" w:fill="FFFFFF" w:themeFill="background1"/>
      </w:tcPr>
    </w:tblStylePr>
    <w:tblStylePr w:type="lastRow">
      <w:rPr>
        <w:b/>
        <w:bCs/>
      </w:rPr>
      <w:tblPr/>
      <w:tcPr>
        <w:tcBorders>
          <w:top w:val="double" w:sz="2" w:space="0" w:color="4BE7C7"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3F7EC" w:themeFill="accent3" w:themeFillTint="33"/>
      </w:tcPr>
    </w:tblStylePr>
    <w:tblStylePr w:type="band1Horz">
      <w:tblPr/>
      <w:tcPr>
        <w:shd w:val="clear" w:color="auto" w:fill="C3F7EC" w:themeFill="accent3" w:themeFillTint="33"/>
      </w:tcPr>
    </w:tblStylePr>
  </w:style>
  <w:style w:type="table" w:styleId="GridTable5Dark-Accent1">
    <w:name w:val="Grid Table 5 Dark Accent 1"/>
    <w:basedOn w:val="TableNormal"/>
    <w:uiPriority w:val="50"/>
    <w:rsid w:val="001115B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1D2FB"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52F61"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52F61"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52F61"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52F61" w:themeFill="accent1"/>
      </w:tcPr>
    </w:tblStylePr>
    <w:tblStylePr w:type="band1Vert">
      <w:tblPr/>
      <w:tcPr>
        <w:shd w:val="clear" w:color="auto" w:fill="63A6F7" w:themeFill="accent1" w:themeFillTint="66"/>
      </w:tcPr>
    </w:tblStylePr>
    <w:tblStylePr w:type="band1Horz">
      <w:tblPr/>
      <w:tcPr>
        <w:shd w:val="clear" w:color="auto" w:fill="63A6F7" w:themeFill="accent1" w:themeFillTint="66"/>
      </w:tcPr>
    </w:tblStylePr>
  </w:style>
  <w:style w:type="table" w:styleId="ListTable1Light-Accent1">
    <w:name w:val="List Table 1 Light Accent 1"/>
    <w:basedOn w:val="TableNormal"/>
    <w:uiPriority w:val="46"/>
    <w:rsid w:val="001115BD"/>
    <w:pPr>
      <w:spacing w:after="0" w:line="240" w:lineRule="auto"/>
    </w:pPr>
    <w:tblPr>
      <w:tblStyleRowBandSize w:val="1"/>
      <w:tblStyleColBandSize w:val="1"/>
    </w:tblPr>
    <w:tblStylePr w:type="firstRow">
      <w:rPr>
        <w:b/>
        <w:bCs/>
      </w:rPr>
      <w:tblPr/>
      <w:tcPr>
        <w:tcBorders>
          <w:bottom w:val="single" w:sz="4" w:space="0" w:color="167AF3" w:themeColor="accent1" w:themeTint="99"/>
        </w:tcBorders>
      </w:tcPr>
    </w:tblStylePr>
    <w:tblStylePr w:type="lastRow">
      <w:rPr>
        <w:b/>
        <w:bCs/>
      </w:rPr>
      <w:tblPr/>
      <w:tcPr>
        <w:tcBorders>
          <w:top w:val="single" w:sz="4" w:space="0" w:color="167AF3" w:themeColor="accent1" w:themeTint="99"/>
        </w:tcBorders>
      </w:tcPr>
    </w:tblStylePr>
    <w:tblStylePr w:type="firstCol">
      <w:rPr>
        <w:b/>
        <w:bCs/>
      </w:rPr>
    </w:tblStylePr>
    <w:tblStylePr w:type="lastCol">
      <w:rPr>
        <w:b/>
        <w:bCs/>
      </w:rPr>
    </w:tblStylePr>
    <w:tblStylePr w:type="band1Vert">
      <w:tblPr/>
      <w:tcPr>
        <w:shd w:val="clear" w:color="auto" w:fill="B1D2FB" w:themeFill="accent1" w:themeFillTint="33"/>
      </w:tcPr>
    </w:tblStylePr>
    <w:tblStylePr w:type="band1Horz">
      <w:tblPr/>
      <w:tcPr>
        <w:shd w:val="clear" w:color="auto" w:fill="B1D2FB" w:themeFill="accent1" w:themeFillTint="33"/>
      </w:tcPr>
    </w:tblStylePr>
  </w:style>
  <w:style w:type="table" w:styleId="ListTable2-Accent6">
    <w:name w:val="List Table 2 Accent 6"/>
    <w:basedOn w:val="TableNormal"/>
    <w:uiPriority w:val="47"/>
    <w:rsid w:val="001115BD"/>
    <w:pPr>
      <w:spacing w:after="0" w:line="240" w:lineRule="auto"/>
    </w:pPr>
    <w:tblPr>
      <w:tblStyleRowBandSize w:val="1"/>
      <w:tblStyleColBandSize w:val="1"/>
      <w:tblBorders>
        <w:top w:val="single" w:sz="4" w:space="0" w:color="E67172" w:themeColor="accent6" w:themeTint="99"/>
        <w:bottom w:val="single" w:sz="4" w:space="0" w:color="E67172" w:themeColor="accent6" w:themeTint="99"/>
        <w:insideH w:val="single" w:sz="4" w:space="0" w:color="E67172"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6CFCF" w:themeFill="accent6" w:themeFillTint="33"/>
      </w:tcPr>
    </w:tblStylePr>
    <w:tblStylePr w:type="band1Horz">
      <w:tblPr/>
      <w:tcPr>
        <w:shd w:val="clear" w:color="auto" w:fill="F6CFCF" w:themeFill="accent6" w:themeFillTint="33"/>
      </w:tcPr>
    </w:tblStylePr>
  </w:style>
  <w:style w:type="table" w:styleId="ListTable2-Accent5">
    <w:name w:val="List Table 2 Accent 5"/>
    <w:basedOn w:val="TableNormal"/>
    <w:uiPriority w:val="47"/>
    <w:rsid w:val="001115BD"/>
    <w:pPr>
      <w:spacing w:after="0" w:line="240" w:lineRule="auto"/>
    </w:pPr>
    <w:tblPr>
      <w:tblStyleRowBandSize w:val="1"/>
      <w:tblStyleColBandSize w:val="1"/>
      <w:tblBorders>
        <w:top w:val="single" w:sz="4" w:space="0" w:color="F1B086" w:themeColor="accent5" w:themeTint="99"/>
        <w:bottom w:val="single" w:sz="4" w:space="0" w:color="F1B086" w:themeColor="accent5" w:themeTint="99"/>
        <w:insideH w:val="single" w:sz="4" w:space="0" w:color="F1B086"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4D6" w:themeFill="accent5" w:themeFillTint="33"/>
      </w:tcPr>
    </w:tblStylePr>
    <w:tblStylePr w:type="band1Horz">
      <w:tblPr/>
      <w:tcPr>
        <w:shd w:val="clear" w:color="auto" w:fill="FAE4D6" w:themeFill="accent5" w:themeFillTint="33"/>
      </w:tcPr>
    </w:tblStylePr>
  </w:style>
  <w:style w:type="table" w:styleId="ListTable7Colorful-Accent1">
    <w:name w:val="List Table 7 Colorful Accent 1"/>
    <w:basedOn w:val="TableNormal"/>
    <w:uiPriority w:val="52"/>
    <w:rsid w:val="001115BD"/>
    <w:pPr>
      <w:spacing w:after="0" w:line="240" w:lineRule="auto"/>
    </w:pPr>
    <w:rPr>
      <w:color w:val="032348"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52F61"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52F61"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52F61"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52F61" w:themeColor="accent1"/>
        </w:tcBorders>
        <w:shd w:val="clear" w:color="auto" w:fill="FFFFFF" w:themeFill="background1"/>
      </w:tcPr>
    </w:tblStylePr>
    <w:tblStylePr w:type="band1Vert">
      <w:tblPr/>
      <w:tcPr>
        <w:shd w:val="clear" w:color="auto" w:fill="B1D2FB" w:themeFill="accent1" w:themeFillTint="33"/>
      </w:tcPr>
    </w:tblStylePr>
    <w:tblStylePr w:type="band1Horz">
      <w:tblPr/>
      <w:tcPr>
        <w:shd w:val="clear" w:color="auto" w:fill="B1D2FB"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1115BD"/>
    <w:pPr>
      <w:spacing w:after="0" w:line="240" w:lineRule="auto"/>
    </w:pPr>
    <w:rPr>
      <w:color w:val="C05916"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87D37"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87D37"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87D37"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87D37" w:themeColor="accent5"/>
        </w:tcBorders>
        <w:shd w:val="clear" w:color="auto" w:fill="FFFFFF" w:themeFill="background1"/>
      </w:tcPr>
    </w:tblStylePr>
    <w:tblStylePr w:type="band1Vert">
      <w:tblPr/>
      <w:tcPr>
        <w:shd w:val="clear" w:color="auto" w:fill="FAE4D6" w:themeFill="accent5" w:themeFillTint="33"/>
      </w:tcPr>
    </w:tblStylePr>
    <w:tblStylePr w:type="band1Horz">
      <w:tblPr/>
      <w:tcPr>
        <w:shd w:val="clear" w:color="auto" w:fill="FAE4D6"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1115BD"/>
    <w:pPr>
      <w:spacing w:after="0" w:line="240" w:lineRule="auto"/>
    </w:pPr>
    <w:rPr>
      <w:color w:val="941A1A"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62324"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62324"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62324"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62324" w:themeColor="accent6"/>
        </w:tcBorders>
        <w:shd w:val="clear" w:color="auto" w:fill="FFFFFF" w:themeFill="background1"/>
      </w:tcPr>
    </w:tblStylePr>
    <w:tblStylePr w:type="band1Vert">
      <w:tblPr/>
      <w:tcPr>
        <w:shd w:val="clear" w:color="auto" w:fill="F6CFCF" w:themeFill="accent6" w:themeFillTint="33"/>
      </w:tcPr>
    </w:tblStylePr>
    <w:tblStylePr w:type="band1Horz">
      <w:tblPr/>
      <w:tcPr>
        <w:shd w:val="clear" w:color="auto" w:fill="F6CFCF"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6Colorful-Accent3">
    <w:name w:val="List Table 6 Colorful Accent 3"/>
    <w:basedOn w:val="TableNormal"/>
    <w:uiPriority w:val="51"/>
    <w:rsid w:val="001115BD"/>
    <w:pPr>
      <w:spacing w:after="0" w:line="240" w:lineRule="auto"/>
    </w:pPr>
    <w:rPr>
      <w:color w:val="0F705C" w:themeColor="accent3" w:themeShade="BF"/>
    </w:rPr>
    <w:tblPr>
      <w:tblStyleRowBandSize w:val="1"/>
      <w:tblStyleColBandSize w:val="1"/>
      <w:tblBorders>
        <w:top w:val="single" w:sz="4" w:space="0" w:color="14967C" w:themeColor="accent3"/>
        <w:bottom w:val="single" w:sz="4" w:space="0" w:color="14967C" w:themeColor="accent3"/>
      </w:tblBorders>
    </w:tblPr>
    <w:tblStylePr w:type="firstRow">
      <w:rPr>
        <w:b/>
        <w:bCs/>
      </w:rPr>
      <w:tblPr/>
      <w:tcPr>
        <w:tcBorders>
          <w:bottom w:val="single" w:sz="4" w:space="0" w:color="14967C" w:themeColor="accent3"/>
        </w:tcBorders>
      </w:tcPr>
    </w:tblStylePr>
    <w:tblStylePr w:type="lastRow">
      <w:rPr>
        <w:b/>
        <w:bCs/>
      </w:rPr>
      <w:tblPr/>
      <w:tcPr>
        <w:tcBorders>
          <w:top w:val="double" w:sz="4" w:space="0" w:color="14967C" w:themeColor="accent3"/>
        </w:tcBorders>
      </w:tcPr>
    </w:tblStylePr>
    <w:tblStylePr w:type="firstCol">
      <w:rPr>
        <w:b/>
        <w:bCs/>
      </w:rPr>
    </w:tblStylePr>
    <w:tblStylePr w:type="lastCol">
      <w:rPr>
        <w:b/>
        <w:bCs/>
      </w:rPr>
    </w:tblStylePr>
    <w:tblStylePr w:type="band1Vert">
      <w:tblPr/>
      <w:tcPr>
        <w:shd w:val="clear" w:color="auto" w:fill="C3F7EC" w:themeFill="accent3" w:themeFillTint="33"/>
      </w:tcPr>
    </w:tblStylePr>
    <w:tblStylePr w:type="band1Horz">
      <w:tblPr/>
      <w:tcPr>
        <w:shd w:val="clear" w:color="auto" w:fill="C3F7EC" w:themeFill="accent3" w:themeFillTint="33"/>
      </w:tcPr>
    </w:tblStylePr>
  </w:style>
  <w:style w:type="table" w:styleId="ListTable5Dark-Accent1">
    <w:name w:val="List Table 5 Dark Accent 1"/>
    <w:basedOn w:val="TableNormal"/>
    <w:uiPriority w:val="50"/>
    <w:rsid w:val="001115BD"/>
    <w:pPr>
      <w:spacing w:after="0" w:line="240" w:lineRule="auto"/>
    </w:pPr>
    <w:rPr>
      <w:color w:val="FFFFFF" w:themeColor="background1"/>
    </w:rPr>
    <w:tblPr>
      <w:tblStyleRowBandSize w:val="1"/>
      <w:tblStyleColBandSize w:val="1"/>
      <w:tblBorders>
        <w:top w:val="single" w:sz="24" w:space="0" w:color="052F61" w:themeColor="accent1"/>
        <w:left w:val="single" w:sz="24" w:space="0" w:color="052F61" w:themeColor="accent1"/>
        <w:bottom w:val="single" w:sz="24" w:space="0" w:color="052F61" w:themeColor="accent1"/>
        <w:right w:val="single" w:sz="24" w:space="0" w:color="052F61" w:themeColor="accent1"/>
      </w:tblBorders>
    </w:tblPr>
    <w:tcPr>
      <w:shd w:val="clear" w:color="auto" w:fill="052F61"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Accent1">
    <w:name w:val="List Table 6 Colorful Accent 1"/>
    <w:basedOn w:val="TableNormal"/>
    <w:uiPriority w:val="51"/>
    <w:rsid w:val="001115BD"/>
    <w:pPr>
      <w:spacing w:after="0" w:line="240" w:lineRule="auto"/>
    </w:pPr>
    <w:rPr>
      <w:color w:val="032348" w:themeColor="accent1" w:themeShade="BF"/>
    </w:rPr>
    <w:tblPr>
      <w:tblStyleRowBandSize w:val="1"/>
      <w:tblStyleColBandSize w:val="1"/>
      <w:tblBorders>
        <w:top w:val="single" w:sz="4" w:space="0" w:color="052F61" w:themeColor="accent1"/>
        <w:bottom w:val="single" w:sz="4" w:space="0" w:color="052F61" w:themeColor="accent1"/>
      </w:tblBorders>
    </w:tblPr>
    <w:tblStylePr w:type="firstRow">
      <w:rPr>
        <w:b/>
        <w:bCs/>
      </w:rPr>
      <w:tblPr/>
      <w:tcPr>
        <w:tcBorders>
          <w:bottom w:val="single" w:sz="4" w:space="0" w:color="052F61" w:themeColor="accent1"/>
        </w:tcBorders>
      </w:tcPr>
    </w:tblStylePr>
    <w:tblStylePr w:type="lastRow">
      <w:rPr>
        <w:b/>
        <w:bCs/>
      </w:rPr>
      <w:tblPr/>
      <w:tcPr>
        <w:tcBorders>
          <w:top w:val="double" w:sz="4" w:space="0" w:color="052F61" w:themeColor="accent1"/>
        </w:tcBorders>
      </w:tcPr>
    </w:tblStylePr>
    <w:tblStylePr w:type="firstCol">
      <w:rPr>
        <w:b/>
        <w:bCs/>
      </w:rPr>
    </w:tblStylePr>
    <w:tblStylePr w:type="lastCol">
      <w:rPr>
        <w:b/>
        <w:bCs/>
      </w:rPr>
    </w:tblStylePr>
    <w:tblStylePr w:type="band1Vert">
      <w:tblPr/>
      <w:tcPr>
        <w:shd w:val="clear" w:color="auto" w:fill="B1D2FB" w:themeFill="accent1" w:themeFillTint="33"/>
      </w:tcPr>
    </w:tblStylePr>
    <w:tblStylePr w:type="band1Horz">
      <w:tblPr/>
      <w:tcPr>
        <w:shd w:val="clear" w:color="auto" w:fill="B1D2FB" w:themeFill="accent1" w:themeFillTint="33"/>
      </w:tcPr>
    </w:tblStylePr>
  </w:style>
  <w:style w:type="table" w:styleId="ListTable2-Accent1">
    <w:name w:val="List Table 2 Accent 1"/>
    <w:basedOn w:val="TableNormal"/>
    <w:uiPriority w:val="47"/>
    <w:rsid w:val="001115BD"/>
    <w:pPr>
      <w:spacing w:after="0" w:line="240" w:lineRule="auto"/>
    </w:pPr>
    <w:tblPr>
      <w:tblStyleRowBandSize w:val="1"/>
      <w:tblStyleColBandSize w:val="1"/>
      <w:tblBorders>
        <w:top w:val="single" w:sz="4" w:space="0" w:color="167AF3" w:themeColor="accent1" w:themeTint="99"/>
        <w:bottom w:val="single" w:sz="4" w:space="0" w:color="167AF3" w:themeColor="accent1" w:themeTint="99"/>
        <w:insideH w:val="single" w:sz="4" w:space="0" w:color="167AF3"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1D2FB" w:themeFill="accent1" w:themeFillTint="33"/>
      </w:tcPr>
    </w:tblStylePr>
    <w:tblStylePr w:type="band1Horz">
      <w:tblPr/>
      <w:tcPr>
        <w:shd w:val="clear" w:color="auto" w:fill="B1D2FB" w:themeFill="accent1" w:themeFillTint="33"/>
      </w:tcPr>
    </w:tblStylePr>
  </w:style>
  <w:style w:type="table" w:styleId="GridTable6Colorful-Accent1">
    <w:name w:val="Grid Table 6 Colorful Accent 1"/>
    <w:basedOn w:val="TableNormal"/>
    <w:uiPriority w:val="51"/>
    <w:rsid w:val="001115BD"/>
    <w:pPr>
      <w:spacing w:after="0" w:line="240" w:lineRule="auto"/>
    </w:pPr>
    <w:rPr>
      <w:color w:val="032348" w:themeColor="accent1" w:themeShade="BF"/>
    </w:rPr>
    <w:tblPr>
      <w:tblStyleRowBandSize w:val="1"/>
      <w:tblStyleColBandSize w:val="1"/>
      <w:tblBorders>
        <w:top w:val="single" w:sz="4" w:space="0" w:color="167AF3" w:themeColor="accent1" w:themeTint="99"/>
        <w:left w:val="single" w:sz="4" w:space="0" w:color="167AF3" w:themeColor="accent1" w:themeTint="99"/>
        <w:bottom w:val="single" w:sz="4" w:space="0" w:color="167AF3" w:themeColor="accent1" w:themeTint="99"/>
        <w:right w:val="single" w:sz="4" w:space="0" w:color="167AF3" w:themeColor="accent1" w:themeTint="99"/>
        <w:insideH w:val="single" w:sz="4" w:space="0" w:color="167AF3" w:themeColor="accent1" w:themeTint="99"/>
        <w:insideV w:val="single" w:sz="4" w:space="0" w:color="167AF3" w:themeColor="accent1" w:themeTint="99"/>
      </w:tblBorders>
    </w:tblPr>
    <w:tblStylePr w:type="firstRow">
      <w:rPr>
        <w:b/>
        <w:bCs/>
      </w:rPr>
      <w:tblPr/>
      <w:tcPr>
        <w:tcBorders>
          <w:bottom w:val="single" w:sz="12" w:space="0" w:color="167AF3" w:themeColor="accent1" w:themeTint="99"/>
        </w:tcBorders>
      </w:tcPr>
    </w:tblStylePr>
    <w:tblStylePr w:type="lastRow">
      <w:rPr>
        <w:b/>
        <w:bCs/>
      </w:rPr>
      <w:tblPr/>
      <w:tcPr>
        <w:tcBorders>
          <w:top w:val="double" w:sz="4" w:space="0" w:color="167AF3" w:themeColor="accent1" w:themeTint="99"/>
        </w:tcBorders>
      </w:tcPr>
    </w:tblStylePr>
    <w:tblStylePr w:type="firstCol">
      <w:rPr>
        <w:b/>
        <w:bCs/>
      </w:rPr>
    </w:tblStylePr>
    <w:tblStylePr w:type="lastCol">
      <w:rPr>
        <w:b/>
        <w:bCs/>
      </w:rPr>
    </w:tblStylePr>
    <w:tblStylePr w:type="band1Vert">
      <w:tblPr/>
      <w:tcPr>
        <w:shd w:val="clear" w:color="auto" w:fill="B1D2FB" w:themeFill="accent1" w:themeFillTint="33"/>
      </w:tcPr>
    </w:tblStylePr>
    <w:tblStylePr w:type="band1Horz">
      <w:tblPr/>
      <w:tcPr>
        <w:shd w:val="clear" w:color="auto" w:fill="B1D2FB" w:themeFill="accent1" w:themeFillTint="33"/>
      </w:tcPr>
    </w:tblStylePr>
  </w:style>
  <w:style w:type="table" w:styleId="GridTable7Colorful-Accent1">
    <w:name w:val="Grid Table 7 Colorful Accent 1"/>
    <w:basedOn w:val="TableNormal"/>
    <w:uiPriority w:val="52"/>
    <w:rsid w:val="001115BD"/>
    <w:pPr>
      <w:spacing w:after="0" w:line="240" w:lineRule="auto"/>
    </w:pPr>
    <w:rPr>
      <w:color w:val="032348" w:themeColor="accent1" w:themeShade="BF"/>
    </w:rPr>
    <w:tblPr>
      <w:tblStyleRowBandSize w:val="1"/>
      <w:tblStyleColBandSize w:val="1"/>
      <w:tblBorders>
        <w:top w:val="single" w:sz="4" w:space="0" w:color="167AF3" w:themeColor="accent1" w:themeTint="99"/>
        <w:left w:val="single" w:sz="4" w:space="0" w:color="167AF3" w:themeColor="accent1" w:themeTint="99"/>
        <w:bottom w:val="single" w:sz="4" w:space="0" w:color="167AF3" w:themeColor="accent1" w:themeTint="99"/>
        <w:right w:val="single" w:sz="4" w:space="0" w:color="167AF3" w:themeColor="accent1" w:themeTint="99"/>
        <w:insideH w:val="single" w:sz="4" w:space="0" w:color="167AF3" w:themeColor="accent1" w:themeTint="99"/>
        <w:insideV w:val="single" w:sz="4" w:space="0" w:color="167AF3"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1D2FB" w:themeFill="accent1" w:themeFillTint="33"/>
      </w:tcPr>
    </w:tblStylePr>
    <w:tblStylePr w:type="band1Horz">
      <w:tblPr/>
      <w:tcPr>
        <w:shd w:val="clear" w:color="auto" w:fill="B1D2FB" w:themeFill="accent1" w:themeFillTint="33"/>
      </w:tcPr>
    </w:tblStylePr>
    <w:tblStylePr w:type="neCell">
      <w:tblPr/>
      <w:tcPr>
        <w:tcBorders>
          <w:bottom w:val="single" w:sz="4" w:space="0" w:color="167AF3" w:themeColor="accent1" w:themeTint="99"/>
        </w:tcBorders>
      </w:tcPr>
    </w:tblStylePr>
    <w:tblStylePr w:type="nwCell">
      <w:tblPr/>
      <w:tcPr>
        <w:tcBorders>
          <w:bottom w:val="single" w:sz="4" w:space="0" w:color="167AF3" w:themeColor="accent1" w:themeTint="99"/>
        </w:tcBorders>
      </w:tcPr>
    </w:tblStylePr>
    <w:tblStylePr w:type="seCell">
      <w:tblPr/>
      <w:tcPr>
        <w:tcBorders>
          <w:top w:val="single" w:sz="4" w:space="0" w:color="167AF3" w:themeColor="accent1" w:themeTint="99"/>
        </w:tcBorders>
      </w:tcPr>
    </w:tblStylePr>
    <w:tblStylePr w:type="swCell">
      <w:tblPr/>
      <w:tcPr>
        <w:tcBorders>
          <w:top w:val="single" w:sz="4" w:space="0" w:color="167AF3" w:themeColor="accent1" w:themeTint="99"/>
        </w:tcBorders>
      </w:tcPr>
    </w:tblStylePr>
  </w:style>
  <w:style w:type="table" w:styleId="GridTable2-Accent1">
    <w:name w:val="Grid Table 2 Accent 1"/>
    <w:basedOn w:val="TableNormal"/>
    <w:uiPriority w:val="47"/>
    <w:rsid w:val="001115BD"/>
    <w:pPr>
      <w:spacing w:after="0" w:line="240" w:lineRule="auto"/>
    </w:pPr>
    <w:tblPr>
      <w:tblStyleRowBandSize w:val="1"/>
      <w:tblStyleColBandSize w:val="1"/>
      <w:tblBorders>
        <w:top w:val="single" w:sz="2" w:space="0" w:color="167AF3" w:themeColor="accent1" w:themeTint="99"/>
        <w:bottom w:val="single" w:sz="2" w:space="0" w:color="167AF3" w:themeColor="accent1" w:themeTint="99"/>
        <w:insideH w:val="single" w:sz="2" w:space="0" w:color="167AF3" w:themeColor="accent1" w:themeTint="99"/>
        <w:insideV w:val="single" w:sz="2" w:space="0" w:color="167AF3" w:themeColor="accent1" w:themeTint="99"/>
      </w:tblBorders>
    </w:tblPr>
    <w:tblStylePr w:type="firstRow">
      <w:rPr>
        <w:b/>
        <w:bCs/>
      </w:rPr>
      <w:tblPr/>
      <w:tcPr>
        <w:tcBorders>
          <w:top w:val="nil"/>
          <w:bottom w:val="single" w:sz="12" w:space="0" w:color="167AF3" w:themeColor="accent1" w:themeTint="99"/>
          <w:insideH w:val="nil"/>
          <w:insideV w:val="nil"/>
        </w:tcBorders>
        <w:shd w:val="clear" w:color="auto" w:fill="FFFFFF" w:themeFill="background1"/>
      </w:tcPr>
    </w:tblStylePr>
    <w:tblStylePr w:type="lastRow">
      <w:rPr>
        <w:b/>
        <w:bCs/>
      </w:rPr>
      <w:tblPr/>
      <w:tcPr>
        <w:tcBorders>
          <w:top w:val="double" w:sz="2" w:space="0" w:color="167AF3"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1D2FB" w:themeFill="accent1" w:themeFillTint="33"/>
      </w:tcPr>
    </w:tblStylePr>
    <w:tblStylePr w:type="band1Horz">
      <w:tblPr/>
      <w:tcPr>
        <w:shd w:val="clear" w:color="auto" w:fill="B1D2FB" w:themeFill="accent1" w:themeFillTint="33"/>
      </w:tcPr>
    </w:tblStylePr>
  </w:style>
  <w:style w:type="table" w:styleId="GridTable1Light">
    <w:name w:val="Grid Table 1 Light"/>
    <w:basedOn w:val="TableNormal"/>
    <w:uiPriority w:val="46"/>
    <w:rsid w:val="001115BD"/>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1115BD"/>
    <w:pPr>
      <w:spacing w:after="0" w:line="240" w:lineRule="auto"/>
    </w:pPr>
    <w:tblPr>
      <w:tblStyleRowBandSize w:val="1"/>
      <w:tblStyleColBandSize w:val="1"/>
      <w:tblBorders>
        <w:top w:val="single" w:sz="4" w:space="0" w:color="F484DA" w:themeColor="accent2" w:themeTint="66"/>
        <w:left w:val="single" w:sz="4" w:space="0" w:color="F484DA" w:themeColor="accent2" w:themeTint="66"/>
        <w:bottom w:val="single" w:sz="4" w:space="0" w:color="F484DA" w:themeColor="accent2" w:themeTint="66"/>
        <w:right w:val="single" w:sz="4" w:space="0" w:color="F484DA" w:themeColor="accent2" w:themeTint="66"/>
        <w:insideH w:val="single" w:sz="4" w:space="0" w:color="F484DA" w:themeColor="accent2" w:themeTint="66"/>
        <w:insideV w:val="single" w:sz="4" w:space="0" w:color="F484DA" w:themeColor="accent2" w:themeTint="66"/>
      </w:tblBorders>
    </w:tblPr>
    <w:tblStylePr w:type="firstRow">
      <w:rPr>
        <w:b/>
        <w:bCs/>
      </w:rPr>
      <w:tblPr/>
      <w:tcPr>
        <w:tcBorders>
          <w:bottom w:val="single" w:sz="12" w:space="0" w:color="EF47C8" w:themeColor="accent2" w:themeTint="99"/>
        </w:tcBorders>
      </w:tcPr>
    </w:tblStylePr>
    <w:tblStylePr w:type="lastRow">
      <w:rPr>
        <w:b/>
        <w:bCs/>
      </w:rPr>
      <w:tblPr/>
      <w:tcPr>
        <w:tcBorders>
          <w:top w:val="double" w:sz="2" w:space="0" w:color="EF47C8" w:themeColor="accent2" w:themeTint="99"/>
        </w:tcBorders>
      </w:tcPr>
    </w:tblStylePr>
    <w:tblStylePr w:type="firstCol">
      <w:rPr>
        <w:b/>
        <w:bCs/>
      </w:rPr>
    </w:tblStylePr>
    <w:tblStylePr w:type="lastCol">
      <w:rPr>
        <w:b/>
        <w:bCs/>
      </w:rPr>
    </w:tblStylePr>
  </w:style>
  <w:style w:type="table" w:styleId="ListTable5Dark-Accent2">
    <w:name w:val="List Table 5 Dark Accent 2"/>
    <w:basedOn w:val="TableNormal"/>
    <w:uiPriority w:val="50"/>
    <w:rsid w:val="001115BD"/>
    <w:pPr>
      <w:spacing w:after="0" w:line="240" w:lineRule="auto"/>
    </w:pPr>
    <w:rPr>
      <w:color w:val="FFFFFF" w:themeColor="background1"/>
    </w:rPr>
    <w:tblPr>
      <w:tblStyleRowBandSize w:val="1"/>
      <w:tblStyleColBandSize w:val="1"/>
      <w:tblBorders>
        <w:top w:val="single" w:sz="24" w:space="0" w:color="A50E82" w:themeColor="accent2"/>
        <w:left w:val="single" w:sz="24" w:space="0" w:color="A50E82" w:themeColor="accent2"/>
        <w:bottom w:val="single" w:sz="24" w:space="0" w:color="A50E82" w:themeColor="accent2"/>
        <w:right w:val="single" w:sz="24" w:space="0" w:color="A50E82" w:themeColor="accent2"/>
      </w:tblBorders>
    </w:tblPr>
    <w:tcPr>
      <w:shd w:val="clear" w:color="auto" w:fill="A50E82"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NewTable">
    <w:name w:val="New Table"/>
    <w:basedOn w:val="TableNormal"/>
    <w:uiPriority w:val="99"/>
    <w:rsid w:val="00F31598"/>
    <w:pPr>
      <w:spacing w:after="0" w:line="240" w:lineRule="auto"/>
    </w:pPr>
    <w:rPr>
      <w:rFonts w:ascii="Arial" w:hAnsi="Arial"/>
      <w:sz w:val="20"/>
    </w:rPr>
    <w:tblPr/>
    <w:tcPr>
      <w:shd w:val="clear" w:color="auto" w:fill="FFFFFF" w:themeFill="background1"/>
    </w:tcPr>
  </w:style>
  <w:style w:type="table" w:customStyle="1" w:styleId="CustomTemplate">
    <w:name w:val="Custom Template"/>
    <w:basedOn w:val="TableNormal"/>
    <w:uiPriority w:val="99"/>
    <w:rsid w:val="00DF03BC"/>
    <w:pPr>
      <w:spacing w:after="0" w:line="240" w:lineRule="auto"/>
    </w:pPr>
    <w:tblPr/>
  </w:style>
  <w:style w:type="table" w:customStyle="1" w:styleId="Style1">
    <w:name w:val="Style1"/>
    <w:basedOn w:val="TableNormal"/>
    <w:uiPriority w:val="99"/>
    <w:rsid w:val="00DF03BC"/>
    <w:pPr>
      <w:spacing w:after="0" w:line="240" w:lineRule="auto"/>
    </w:pPr>
    <w:tblPr/>
  </w:style>
  <w:style w:type="paragraph" w:styleId="EndnoteText">
    <w:name w:val="endnote text"/>
    <w:basedOn w:val="Normal"/>
    <w:link w:val="EndnoteTextChar"/>
    <w:uiPriority w:val="99"/>
    <w:semiHidden/>
    <w:unhideWhenUsed/>
    <w:rsid w:val="00A15728"/>
    <w:pPr>
      <w:spacing w:after="0" w:line="240" w:lineRule="auto"/>
    </w:pPr>
    <w:rPr>
      <w:sz w:val="20"/>
      <w:szCs w:val="20"/>
    </w:rPr>
  </w:style>
  <w:style w:type="character" w:customStyle="1" w:styleId="EndnoteTextChar">
    <w:name w:val="Endnote Text Char"/>
    <w:basedOn w:val="DefaultParagraphFont"/>
    <w:link w:val="EndnoteText"/>
    <w:uiPriority w:val="99"/>
    <w:semiHidden/>
    <w:rsid w:val="00A15728"/>
    <w:rPr>
      <w:iCs/>
      <w:sz w:val="20"/>
      <w:szCs w:val="20"/>
    </w:rPr>
  </w:style>
  <w:style w:type="character" w:styleId="EndnoteReference">
    <w:name w:val="endnote reference"/>
    <w:basedOn w:val="DefaultParagraphFont"/>
    <w:uiPriority w:val="99"/>
    <w:semiHidden/>
    <w:unhideWhenUsed/>
    <w:rsid w:val="00A15728"/>
    <w:rPr>
      <w:vertAlign w:val="superscript"/>
    </w:rPr>
  </w:style>
  <w:style w:type="paragraph" w:customStyle="1" w:styleId="StoryText">
    <w:name w:val="Story Text"/>
    <w:basedOn w:val="BodyText"/>
    <w:autoRedefine/>
    <w:qFormat/>
    <w:rsid w:val="00D842A7"/>
  </w:style>
  <w:style w:type="paragraph" w:customStyle="1" w:styleId="StoryTitle">
    <w:name w:val="Story Title"/>
    <w:basedOn w:val="StoryText"/>
    <w:autoRedefine/>
    <w:qFormat/>
    <w:rsid w:val="00D842A7"/>
    <w:pPr>
      <w:spacing w:after="120"/>
      <w:jc w:val="center"/>
    </w:pPr>
    <w:rPr>
      <w:b/>
      <w:bCs/>
    </w:rPr>
  </w:style>
  <w:style w:type="character" w:styleId="UnresolvedMention">
    <w:name w:val="Unresolved Mention"/>
    <w:basedOn w:val="DefaultParagraphFont"/>
    <w:uiPriority w:val="99"/>
    <w:semiHidden/>
    <w:unhideWhenUsed/>
    <w:rsid w:val="009C2050"/>
    <w:rPr>
      <w:color w:val="605E5C"/>
      <w:shd w:val="clear" w:color="auto" w:fill="E1DFDD"/>
    </w:rPr>
  </w:style>
  <w:style w:type="character" w:styleId="CommentReference">
    <w:name w:val="annotation reference"/>
    <w:basedOn w:val="DefaultParagraphFont"/>
    <w:uiPriority w:val="99"/>
    <w:semiHidden/>
    <w:unhideWhenUsed/>
    <w:rsid w:val="001D189F"/>
    <w:rPr>
      <w:sz w:val="16"/>
      <w:szCs w:val="16"/>
    </w:rPr>
  </w:style>
  <w:style w:type="paragraph" w:styleId="CommentText">
    <w:name w:val="annotation text"/>
    <w:basedOn w:val="Normal"/>
    <w:link w:val="CommentTextChar"/>
    <w:uiPriority w:val="99"/>
    <w:semiHidden/>
    <w:unhideWhenUsed/>
    <w:rsid w:val="001D189F"/>
    <w:pPr>
      <w:spacing w:line="240" w:lineRule="auto"/>
    </w:pPr>
    <w:rPr>
      <w:sz w:val="20"/>
      <w:szCs w:val="20"/>
    </w:rPr>
  </w:style>
  <w:style w:type="character" w:customStyle="1" w:styleId="CommentTextChar">
    <w:name w:val="Comment Text Char"/>
    <w:basedOn w:val="DefaultParagraphFont"/>
    <w:link w:val="CommentText"/>
    <w:uiPriority w:val="99"/>
    <w:semiHidden/>
    <w:rsid w:val="001D189F"/>
    <w:rPr>
      <w:iCs/>
      <w:sz w:val="20"/>
      <w:szCs w:val="20"/>
    </w:rPr>
  </w:style>
  <w:style w:type="paragraph" w:styleId="CommentSubject">
    <w:name w:val="annotation subject"/>
    <w:basedOn w:val="CommentText"/>
    <w:next w:val="CommentText"/>
    <w:link w:val="CommentSubjectChar"/>
    <w:uiPriority w:val="99"/>
    <w:semiHidden/>
    <w:unhideWhenUsed/>
    <w:rsid w:val="001D189F"/>
    <w:rPr>
      <w:b/>
      <w:bCs/>
    </w:rPr>
  </w:style>
  <w:style w:type="character" w:customStyle="1" w:styleId="CommentSubjectChar">
    <w:name w:val="Comment Subject Char"/>
    <w:basedOn w:val="CommentTextChar"/>
    <w:link w:val="CommentSubject"/>
    <w:uiPriority w:val="99"/>
    <w:semiHidden/>
    <w:rsid w:val="001D189F"/>
    <w:rPr>
      <w:b/>
      <w:bCs/>
      <w:iCs/>
      <w:sz w:val="20"/>
      <w:szCs w:val="20"/>
    </w:rPr>
  </w:style>
  <w:style w:type="paragraph" w:customStyle="1" w:styleId="BodyBold">
    <w:name w:val="Body Bold"/>
    <w:basedOn w:val="BodyText"/>
    <w:autoRedefine/>
    <w:rsid w:val="0035065E"/>
    <w:pPr>
      <w:ind w:left="0"/>
    </w:pPr>
    <w:rPr>
      <w:b/>
      <w:bCs/>
    </w:rPr>
  </w:style>
  <w:style w:type="paragraph" w:customStyle="1" w:styleId="HeaderBold">
    <w:name w:val="Header Bold"/>
    <w:basedOn w:val="BodyText"/>
    <w:autoRedefine/>
    <w:qFormat/>
    <w:rsid w:val="00F963ED"/>
    <w:rPr>
      <w:b/>
      <w:bCs/>
    </w:rPr>
  </w:style>
  <w:style w:type="paragraph" w:customStyle="1" w:styleId="TableTitle">
    <w:name w:val="Table Title"/>
    <w:basedOn w:val="BodyBold"/>
    <w:autoRedefine/>
    <w:qFormat/>
    <w:rsid w:val="00605557"/>
    <w:pPr>
      <w:jc w:val="cente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4164670">
      <w:bodyDiv w:val="1"/>
      <w:marLeft w:val="0"/>
      <w:marRight w:val="0"/>
      <w:marTop w:val="0"/>
      <w:marBottom w:val="0"/>
      <w:divBdr>
        <w:top w:val="none" w:sz="0" w:space="0" w:color="auto"/>
        <w:left w:val="none" w:sz="0" w:space="0" w:color="auto"/>
        <w:bottom w:val="none" w:sz="0" w:space="0" w:color="auto"/>
        <w:right w:val="none" w:sz="0" w:space="0" w:color="auto"/>
      </w:divBdr>
    </w:div>
    <w:div w:id="15199249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image" Target="media/image4.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3.emf"/><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polleverywhere.com/" TargetMode="External"/><Relationship Id="rId14" Type="http://schemas.openxmlformats.org/officeDocument/2006/relationships/header" Target="header3.xml"/></Relationships>
</file>

<file path=word/theme/theme1.xml><?xml version="1.0" encoding="utf-8"?>
<a:theme xmlns:a="http://schemas.openxmlformats.org/drawingml/2006/main" name="Slice">
  <a:themeElements>
    <a:clrScheme name="Slice">
      <a:dk1>
        <a:sysClr val="windowText" lastClr="000000"/>
      </a:dk1>
      <a:lt1>
        <a:sysClr val="window" lastClr="FFFFFF"/>
      </a:lt1>
      <a:dk2>
        <a:srgbClr val="146194"/>
      </a:dk2>
      <a:lt2>
        <a:srgbClr val="76DBF4"/>
      </a:lt2>
      <a:accent1>
        <a:srgbClr val="052F61"/>
      </a:accent1>
      <a:accent2>
        <a:srgbClr val="A50E82"/>
      </a:accent2>
      <a:accent3>
        <a:srgbClr val="14967C"/>
      </a:accent3>
      <a:accent4>
        <a:srgbClr val="6A9E1F"/>
      </a:accent4>
      <a:accent5>
        <a:srgbClr val="E87D37"/>
      </a:accent5>
      <a:accent6>
        <a:srgbClr val="C62324"/>
      </a:accent6>
      <a:hlink>
        <a:srgbClr val="0D2E46"/>
      </a:hlink>
      <a:folHlink>
        <a:srgbClr val="356A95"/>
      </a:folHlink>
    </a:clrScheme>
    <a:fontScheme name="Slice">
      <a:maj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Slice">
      <a:fillStyleLst>
        <a:solidFill>
          <a:schemeClr val="phClr"/>
        </a:solidFill>
        <a:gradFill rotWithShape="1">
          <a:gsLst>
            <a:gs pos="0">
              <a:schemeClr val="phClr">
                <a:tint val="62000"/>
                <a:hueMod val="94000"/>
                <a:satMod val="140000"/>
                <a:lumMod val="110000"/>
              </a:schemeClr>
            </a:gs>
            <a:gs pos="100000">
              <a:schemeClr val="phClr">
                <a:tint val="84000"/>
                <a:satMod val="160000"/>
              </a:schemeClr>
            </a:gs>
          </a:gsLst>
          <a:lin ang="5400000" scaled="0"/>
        </a:gradFill>
        <a:gradFill rotWithShape="1">
          <a:gsLst>
            <a:gs pos="0">
              <a:schemeClr val="phClr">
                <a:tint val="98000"/>
                <a:hueMod val="94000"/>
                <a:satMod val="130000"/>
                <a:lumMod val="128000"/>
              </a:schemeClr>
            </a:gs>
            <a:gs pos="100000">
              <a:schemeClr val="phClr">
                <a:shade val="94000"/>
                <a:lumMod val="88000"/>
              </a:schemeClr>
            </a:gs>
          </a:gsLst>
          <a:lin ang="5400000" scaled="0"/>
        </a:gradFill>
      </a:fillStyleLst>
      <a:lnStyleLst>
        <a:ln w="9525" cap="rnd" cmpd="sng" algn="ctr">
          <a:solidFill>
            <a:schemeClr val="phClr">
              <a:tint val="76000"/>
              <a:alpha val="60000"/>
              <a:hueMod val="94000"/>
            </a:schemeClr>
          </a:solidFill>
          <a:prstDash val="solid"/>
        </a:ln>
        <a:ln w="15875" cap="rnd" cmpd="sng" algn="ctr">
          <a:solidFill>
            <a:schemeClr val="phClr">
              <a:hueMod val="94000"/>
            </a:schemeClr>
          </a:solidFill>
          <a:prstDash val="solid"/>
        </a:ln>
        <a:ln w="28575" cap="rnd" cmpd="sng" algn="ctr">
          <a:solidFill>
            <a:schemeClr val="phClr"/>
          </a:solidFill>
          <a:prstDash val="solid"/>
        </a:ln>
      </a:lnStyleLst>
      <a:effectStyleLst>
        <a:effectStyle>
          <a:effectLst/>
        </a:effectStyle>
        <a:effectStyle>
          <a:effectLst>
            <a:innerShdw blurRad="25400" dist="12700" dir="13500000">
              <a:srgbClr val="000000">
                <a:alpha val="45000"/>
              </a:srgbClr>
            </a:innerShdw>
          </a:effectLst>
        </a:effectStyle>
        <a:effectStyle>
          <a:effectLst>
            <a:outerShdw blurRad="50800" dist="38100" dir="5400000" rotWithShape="0">
              <a:srgbClr val="000000">
                <a:alpha val="46000"/>
              </a:srgbClr>
            </a:outerShdw>
          </a:effectLst>
          <a:scene3d>
            <a:camera prst="orthographicFront">
              <a:rot lat="0" lon="0" rev="0"/>
            </a:camera>
            <a:lightRig rig="threePt" dir="t"/>
          </a:scene3d>
          <a:sp3d prstMaterial="plastic">
            <a:bevelT w="25400" h="25400"/>
          </a:sp3d>
        </a:effectStyle>
      </a:effectStyleLst>
      <a:bgFillStyleLst>
        <a:solidFill>
          <a:schemeClr val="phClr"/>
        </a:solidFill>
        <a:gradFill rotWithShape="1">
          <a:gsLst>
            <a:gs pos="10000">
              <a:schemeClr val="phClr">
                <a:tint val="97000"/>
                <a:hueMod val="92000"/>
                <a:satMod val="169000"/>
                <a:lumMod val="164000"/>
              </a:schemeClr>
            </a:gs>
            <a:gs pos="100000">
              <a:schemeClr val="phClr">
                <a:shade val="96000"/>
                <a:satMod val="120000"/>
                <a:lumMod val="90000"/>
              </a:schemeClr>
            </a:gs>
          </a:gsLst>
          <a:lin ang="6120000" scaled="1"/>
        </a:gradFill>
        <a:gradFill rotWithShape="1">
          <a:gsLst>
            <a:gs pos="0">
              <a:schemeClr val="phClr">
                <a:tint val="97000"/>
                <a:hueMod val="92000"/>
                <a:satMod val="169000"/>
                <a:lumMod val="164000"/>
              </a:schemeClr>
            </a:gs>
            <a:gs pos="100000">
              <a:schemeClr val="phClr">
                <a:shade val="96000"/>
                <a:satMod val="120000"/>
                <a:lumMod val="90000"/>
              </a:schemeClr>
            </a:gs>
          </a:gsLst>
          <a:path path="circle">
            <a:fillToRect b="100000"/>
          </a:path>
        </a:gradFill>
      </a:bgFillStyleLst>
    </a:fmtScheme>
  </a:themeElements>
  <a:objectDefaults/>
  <a:extraClrSchemeLst/>
  <a:extLst>
    <a:ext uri="{05A4C25C-085E-4340-85A3-A5531E510DB2}">
      <thm15:themeFamily xmlns:thm15="http://schemas.microsoft.com/office/thememl/2012/main" name="Slice" id="{0507925B-6AC9-4358-8E18-C330545D08F8}" vid="{13FEC7C6-62A9-40C4-99D2-581AACACAA2F}"/>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E494C4-BCBB-4398-9B92-F0442AB7CB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57</Pages>
  <Words>7292</Words>
  <Characters>41569</Characters>
  <Application>Microsoft Office Word</Application>
  <DocSecurity>4</DocSecurity>
  <Lines>346</Lines>
  <Paragraphs>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48764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Florian, Aaron EDUC:EX</dc:creator>
  <cp:keywords/>
  <dc:description/>
  <cp:lastModifiedBy>Bomphray, Alexandra EDUC:EX</cp:lastModifiedBy>
  <cp:revision>2</cp:revision>
  <cp:lastPrinted>2019-09-04T22:35:00Z</cp:lastPrinted>
  <dcterms:created xsi:type="dcterms:W3CDTF">2019-11-28T16:55:00Z</dcterms:created>
  <dcterms:modified xsi:type="dcterms:W3CDTF">2019-11-28T16:55:00Z</dcterms:modified>
</cp:coreProperties>
</file>