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B5C5AD8" w:rsidR="00023C18" w:rsidRPr="002A2DB3" w:rsidRDefault="00023C18" w:rsidP="00E455DB">
      <w:pPr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2A2DB3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DB3">
        <w:rPr>
          <w:b/>
          <w:sz w:val="28"/>
        </w:rPr>
        <w:t xml:space="preserve">Domaine d’apprentissage : </w:t>
      </w:r>
      <w:bookmarkStart w:id="0" w:name="lt_pId000"/>
      <w:r w:rsidR="00E455DB" w:rsidRPr="002A2DB3">
        <w:rPr>
          <w:b/>
          <w:caps/>
          <w:sz w:val="28"/>
        </w:rPr>
        <w:t xml:space="preserve">Conception, compétences pratiques </w:t>
      </w:r>
      <w:r w:rsidR="00E455DB" w:rsidRPr="002A2DB3">
        <w:rPr>
          <w:b/>
          <w:caps/>
          <w:sz w:val="28"/>
        </w:rPr>
        <w:br/>
      </w:r>
      <w:r w:rsidR="00E455DB" w:rsidRPr="002A2DB3">
        <w:rPr>
          <w:b/>
          <w:caps/>
          <w:sz w:val="28"/>
        </w:rPr>
        <w:tab/>
        <w:t>Et technologies</w:t>
      </w:r>
      <w:bookmarkEnd w:id="0"/>
      <w:r w:rsidRPr="002A2DB3">
        <w:rPr>
          <w:b/>
          <w:sz w:val="28"/>
        </w:rPr>
        <w:t xml:space="preserve"> — </w:t>
      </w:r>
      <w:r w:rsidR="00514397" w:rsidRPr="002A2DB3">
        <w:rPr>
          <w:b/>
          <w:sz w:val="28"/>
        </w:rPr>
        <w:t>Commerce électronique</w:t>
      </w:r>
      <w:r w:rsidRPr="002A2DB3">
        <w:rPr>
          <w:b/>
          <w:sz w:val="28"/>
        </w:rPr>
        <w:tab/>
      </w:r>
      <w:r w:rsidR="00A50BF5" w:rsidRPr="002A2DB3">
        <w:rPr>
          <w:b/>
          <w:bCs/>
          <w:sz w:val="28"/>
        </w:rPr>
        <w:t>12</w:t>
      </w:r>
      <w:r w:rsidRPr="002A2DB3">
        <w:rPr>
          <w:b/>
          <w:bCs/>
          <w:position w:val="6"/>
          <w:sz w:val="20"/>
          <w:szCs w:val="20"/>
        </w:rPr>
        <w:t>e</w:t>
      </w:r>
      <w:r w:rsidRPr="002A2DB3">
        <w:rPr>
          <w:b/>
          <w:bCs/>
          <w:sz w:val="28"/>
        </w:rPr>
        <w:t xml:space="preserve"> année</w:t>
      </w:r>
    </w:p>
    <w:p w14:paraId="2E070600" w14:textId="77777777" w:rsidR="0014420D" w:rsidRPr="002A2DB3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2A2DB3">
        <w:rPr>
          <w:b/>
          <w:sz w:val="28"/>
        </w:rPr>
        <w:tab/>
      </w:r>
    </w:p>
    <w:p w14:paraId="1F219315" w14:textId="51662234" w:rsidR="00670E49" w:rsidRPr="002A2DB3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A2DB3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360"/>
        <w:gridCol w:w="236"/>
        <w:gridCol w:w="2880"/>
        <w:gridCol w:w="236"/>
        <w:gridCol w:w="3600"/>
      </w:tblGrid>
      <w:tr w:rsidR="00E455DB" w:rsidRPr="002A2DB3" w14:paraId="2A80BE53" w14:textId="77777777" w:rsidTr="00514397">
        <w:trPr>
          <w:jc w:val="center"/>
        </w:trPr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08B54E91" w:rsidR="00E455DB" w:rsidRPr="002A2DB3" w:rsidRDefault="00514397" w:rsidP="00E455DB">
            <w:pPr>
              <w:pStyle w:val="Tablestyle1"/>
              <w:rPr>
                <w:rFonts w:cs="Arial"/>
              </w:rPr>
            </w:pPr>
            <w:r w:rsidRPr="002A2DB3">
              <w:rPr>
                <w:szCs w:val="20"/>
                <w:rPrChange w:id="1" w:author="Christa Toews" w:date="2018-07-25T13:55:00Z">
                  <w:rPr>
                    <w:rFonts w:asciiTheme="majorHAnsi" w:hAnsiTheme="majorHAnsi"/>
                    <w:szCs w:val="20"/>
                  </w:rPr>
                </w:rPrChange>
              </w:rPr>
              <w:t xml:space="preserve">La </w:t>
            </w:r>
            <w:r w:rsidRPr="002A2DB3">
              <w:rPr>
                <w:b/>
                <w:szCs w:val="20"/>
                <w:rPrChange w:id="2" w:author="Christa Toews" w:date="2018-07-25T13:55:00Z">
                  <w:rPr>
                    <w:rFonts w:asciiTheme="majorHAnsi" w:hAnsiTheme="majorHAnsi"/>
                    <w:b/>
                    <w:szCs w:val="20"/>
                  </w:rPr>
                </w:rPrChange>
              </w:rPr>
              <w:t xml:space="preserve">commercialisation éthique </w:t>
            </w:r>
            <w:r w:rsidRPr="002A2DB3">
              <w:rPr>
                <w:szCs w:val="20"/>
                <w:rPrChange w:id="3" w:author="Christa Toews" w:date="2018-07-25T13:55:00Z">
                  <w:rPr>
                    <w:rFonts w:asciiTheme="majorHAnsi" w:hAnsiTheme="majorHAnsi"/>
                    <w:szCs w:val="20"/>
                  </w:rPr>
                </w:rPrChange>
              </w:rPr>
              <w:t>participe à l’édification d’un marché mondial plus sain.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E455DB" w:rsidRPr="002A2DB3" w:rsidRDefault="00E455D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69F87B2C" w:rsidR="00E455DB" w:rsidRPr="002A2DB3" w:rsidRDefault="00514397" w:rsidP="00D9672D">
            <w:pPr>
              <w:pStyle w:val="Tablestyle1"/>
              <w:rPr>
                <w:rFonts w:cs="Arial"/>
              </w:rPr>
            </w:pPr>
            <w:bookmarkStart w:id="4" w:name="lt_pId006"/>
            <w:r w:rsidRPr="002A2DB3">
              <w:rPr>
                <w:szCs w:val="20"/>
                <w:rPrChange w:id="5" w:author="Christa Toews" w:date="2018-07-25T13:55:00Z">
                  <w:rPr>
                    <w:rFonts w:asciiTheme="majorHAnsi" w:hAnsiTheme="majorHAnsi"/>
                    <w:szCs w:val="20"/>
                  </w:rPr>
                </w:rPrChange>
              </w:rPr>
              <w:t xml:space="preserve">Le monde des affaires crée </w:t>
            </w:r>
            <w:r w:rsidRPr="002A2DB3">
              <w:rPr>
                <w:szCs w:val="20"/>
              </w:rPr>
              <w:br/>
            </w:r>
            <w:r w:rsidRPr="002A2DB3">
              <w:rPr>
                <w:szCs w:val="20"/>
                <w:rPrChange w:id="6" w:author="Christa Toews" w:date="2018-07-25T13:55:00Z">
                  <w:rPr>
                    <w:rFonts w:asciiTheme="majorHAnsi" w:hAnsiTheme="majorHAnsi"/>
                    <w:szCs w:val="20"/>
                  </w:rPr>
                </w:rPrChange>
              </w:rPr>
              <w:t xml:space="preserve">des occasions qui facilitent </w:t>
            </w:r>
            <w:r w:rsidRPr="002A2DB3">
              <w:rPr>
                <w:szCs w:val="20"/>
              </w:rPr>
              <w:br/>
            </w:r>
            <w:r w:rsidRPr="002A2DB3">
              <w:rPr>
                <w:szCs w:val="20"/>
                <w:rPrChange w:id="7" w:author="Christa Toews" w:date="2018-07-25T13:55:00Z">
                  <w:rPr>
                    <w:rFonts w:asciiTheme="majorHAnsi" w:hAnsiTheme="majorHAnsi"/>
                    <w:szCs w:val="20"/>
                  </w:rPr>
                </w:rPrChange>
              </w:rPr>
              <w:t>le changement.</w:t>
            </w:r>
            <w:bookmarkEnd w:id="4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E455DB" w:rsidRPr="002A2DB3" w:rsidRDefault="00E455D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0337F465" w:rsidR="00E455DB" w:rsidRPr="002A2DB3" w:rsidRDefault="00514397" w:rsidP="00D9672D">
            <w:pPr>
              <w:pStyle w:val="Tablestyle1"/>
              <w:rPr>
                <w:rFonts w:cs="Arial"/>
                <w:spacing w:val="-3"/>
              </w:rPr>
            </w:pPr>
            <w:r w:rsidRPr="002A2DB3">
              <w:rPr>
                <w:szCs w:val="20"/>
                <w:rPrChange w:id="8" w:author="Christa Toews" w:date="2018-07-25T13:55:00Z">
                  <w:rPr>
                    <w:rFonts w:asciiTheme="majorHAnsi" w:hAnsiTheme="majorHAnsi"/>
                    <w:szCs w:val="20"/>
                  </w:rPr>
                </w:rPrChange>
              </w:rPr>
              <w:t xml:space="preserve">Chaque étape du processus de conception requiert des </w:t>
            </w:r>
            <w:r w:rsidRPr="002A2DB3">
              <w:rPr>
                <w:b/>
                <w:szCs w:val="20"/>
                <w:rPrChange w:id="9" w:author="Christa Toews" w:date="2018-07-25T13:55:00Z">
                  <w:rPr>
                    <w:rFonts w:asciiTheme="majorHAnsi" w:hAnsiTheme="majorHAnsi"/>
                    <w:b/>
                    <w:szCs w:val="20"/>
                  </w:rPr>
                </w:rPrChange>
              </w:rPr>
              <w:t>technologies</w:t>
            </w:r>
            <w:r w:rsidRPr="002A2DB3">
              <w:rPr>
                <w:szCs w:val="20"/>
                <w:rPrChange w:id="10" w:author="Christa Toews" w:date="2018-07-25T13:55:00Z">
                  <w:rPr>
                    <w:rFonts w:asciiTheme="majorHAnsi" w:hAnsiTheme="majorHAnsi"/>
                    <w:szCs w:val="20"/>
                  </w:rPr>
                </w:rPrChange>
              </w:rPr>
              <w:t xml:space="preserve"> </w:t>
            </w:r>
            <w:r w:rsidRPr="002A2DB3">
              <w:rPr>
                <w:szCs w:val="20"/>
              </w:rPr>
              <w:br/>
            </w:r>
            <w:r w:rsidRPr="002A2DB3">
              <w:rPr>
                <w:szCs w:val="20"/>
                <w:rPrChange w:id="11" w:author="Christa Toews" w:date="2018-07-25T13:55:00Z">
                  <w:rPr>
                    <w:rFonts w:asciiTheme="majorHAnsi" w:hAnsiTheme="majorHAnsi"/>
                    <w:szCs w:val="20"/>
                  </w:rPr>
                </w:rPrChange>
              </w:rPr>
              <w:t>et des outils différents.</w:t>
            </w:r>
          </w:p>
        </w:tc>
      </w:tr>
    </w:tbl>
    <w:p w14:paraId="6101909B" w14:textId="77777777" w:rsidR="00C048A6" w:rsidRPr="002A2DB3" w:rsidRDefault="00C048A6" w:rsidP="009E3F9B">
      <w:pPr>
        <w:rPr>
          <w:sz w:val="16"/>
          <w:szCs w:val="16"/>
        </w:rPr>
      </w:pPr>
    </w:p>
    <w:p w14:paraId="2F2BAA8A" w14:textId="1FC33B70" w:rsidR="00E11BAF" w:rsidRPr="002A2DB3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A2DB3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9"/>
        <w:gridCol w:w="5815"/>
      </w:tblGrid>
      <w:tr w:rsidR="00514397" w:rsidRPr="002A2DB3" w14:paraId="7C49560F" w14:textId="77777777" w:rsidTr="00514397">
        <w:tc>
          <w:tcPr>
            <w:tcW w:w="2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2A2DB3" w:rsidRDefault="00E11BAF" w:rsidP="009E3F9B">
            <w:pPr>
              <w:spacing w:before="60" w:after="60"/>
              <w:rPr>
                <w:b/>
                <w:szCs w:val="22"/>
              </w:rPr>
            </w:pPr>
            <w:r w:rsidRPr="002A2DB3">
              <w:rPr>
                <w:b/>
                <w:szCs w:val="22"/>
              </w:rPr>
              <w:t>Compétences disciplinaires</w:t>
            </w:r>
          </w:p>
        </w:tc>
        <w:tc>
          <w:tcPr>
            <w:tcW w:w="2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2A2DB3" w:rsidRDefault="0059376F" w:rsidP="009E3F9B">
            <w:pPr>
              <w:spacing w:before="60" w:after="60"/>
              <w:rPr>
                <w:b/>
                <w:szCs w:val="22"/>
              </w:rPr>
            </w:pPr>
            <w:r w:rsidRPr="002A2DB3">
              <w:rPr>
                <w:b/>
                <w:color w:val="FFFFFF" w:themeColor="background1"/>
                <w:szCs w:val="22"/>
              </w:rPr>
              <w:t>Conten</w:t>
            </w:r>
            <w:r w:rsidR="00E11BAF" w:rsidRPr="002A2DB3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514397" w:rsidRPr="002A2DB3" w14:paraId="5149B766" w14:textId="77777777" w:rsidTr="00514397">
        <w:trPr>
          <w:trHeight w:val="6107"/>
        </w:trPr>
        <w:tc>
          <w:tcPr>
            <w:tcW w:w="2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9F77B9" w14:textId="5DB31CEB" w:rsidR="00A50BF5" w:rsidRPr="002A2DB3" w:rsidRDefault="00D772C9" w:rsidP="00A50BF5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A2DB3">
              <w:rPr>
                <w:rFonts w:ascii="Helvetica" w:hAnsi="Helvetica"/>
                <w:i/>
                <w:sz w:val="20"/>
                <w:szCs w:val="20"/>
              </w:rPr>
              <w:t>L’élève sera capable de :</w:t>
            </w:r>
          </w:p>
          <w:p w14:paraId="2CE2697A" w14:textId="73963F08" w:rsidR="00834179" w:rsidRPr="002A2DB3" w:rsidRDefault="00834179" w:rsidP="00A50BF5">
            <w:pPr>
              <w:pStyle w:val="Topic"/>
            </w:pPr>
            <w:r w:rsidRPr="002A2DB3">
              <w:t>Conception</w:t>
            </w:r>
          </w:p>
          <w:p w14:paraId="137BCB8B" w14:textId="77777777" w:rsidR="00514397" w:rsidRPr="002A2DB3" w:rsidRDefault="00514397" w:rsidP="00514397">
            <w:pPr>
              <w:pStyle w:val="TopicSubItalics"/>
              <w:rPr>
                <w:rPrChange w:id="12" w:author="Christa Toews" w:date="2018-07-25T13:55:00Z">
                  <w:rPr>
                    <w:rFonts w:asciiTheme="majorHAnsi" w:hAnsiTheme="majorHAnsi"/>
                    <w:b w:val="0"/>
                    <w:i w:val="0"/>
                    <w:szCs w:val="20"/>
                    <w:lang w:val="fr-CA"/>
                  </w:rPr>
                </w:rPrChange>
              </w:rPr>
            </w:pPr>
            <w:bookmarkStart w:id="13" w:name="lt_pId015"/>
            <w:r w:rsidRPr="002A2DB3">
              <w:rPr>
                <w:rPrChange w:id="14" w:author="Christa Toews" w:date="2018-07-25T13:55:00Z">
                  <w:rPr>
                    <w:rFonts w:asciiTheme="majorHAnsi" w:hAnsiTheme="majorHAnsi"/>
                    <w:szCs w:val="20"/>
                    <w:lang w:val="fr-CA"/>
                  </w:rPr>
                </w:rPrChange>
              </w:rPr>
              <w:t>Comprendre le contexte</w:t>
            </w:r>
            <w:bookmarkEnd w:id="13"/>
          </w:p>
          <w:p w14:paraId="0F3C5D27" w14:textId="135D15A4" w:rsidR="00514397" w:rsidRPr="002A2DB3" w:rsidRDefault="00514397" w:rsidP="00514397">
            <w:pPr>
              <w:pStyle w:val="ListParagraph"/>
              <w:rPr>
                <w:b/>
                <w:rPrChange w:id="15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</w:pPr>
            <w:bookmarkStart w:id="16" w:name="lt_pId016"/>
            <w:r w:rsidRPr="002A2DB3">
              <w:rPr>
                <w:rPrChange w:id="17" w:author="Christa Toews" w:date="2018-07-25T13:55:00Z">
                  <w:rPr>
                    <w:rFonts w:asciiTheme="majorHAnsi" w:hAnsiTheme="majorHAnsi"/>
                  </w:rPr>
                </w:rPrChange>
              </w:rPr>
              <w:t>Se livrer à une activité d’</w:t>
            </w:r>
            <w:r w:rsidRPr="002A2DB3">
              <w:rPr>
                <w:b/>
                <w:rPrChange w:id="18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>investigation</w:t>
            </w:r>
            <w:r w:rsidRPr="002A2DB3">
              <w:rPr>
                <w:rPrChange w:id="19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 afin de comprendre les occasions </w:t>
            </w:r>
            <w:r w:rsidRPr="002A2DB3">
              <w:br/>
            </w:r>
            <w:r w:rsidRPr="002A2DB3">
              <w:rPr>
                <w:rPrChange w:id="20" w:author="Christa Toews" w:date="2018-07-25T13:55:00Z">
                  <w:rPr>
                    <w:rFonts w:asciiTheme="majorHAnsi" w:hAnsiTheme="majorHAnsi"/>
                  </w:rPr>
                </w:rPrChange>
              </w:rPr>
              <w:t>de conception et les obstacles potentiels</w:t>
            </w:r>
            <w:bookmarkEnd w:id="16"/>
            <w:r w:rsidRPr="002A2DB3">
              <w:rPr>
                <w:b/>
                <w:rPrChange w:id="21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ab/>
            </w:r>
          </w:p>
          <w:p w14:paraId="19CE69DA" w14:textId="7C7993E1" w:rsidR="00514397" w:rsidRPr="002A2DB3" w:rsidRDefault="00514397" w:rsidP="00514397">
            <w:pPr>
              <w:pStyle w:val="TopicSubItalics"/>
              <w:rPr>
                <w:rPrChange w:id="22" w:author="Christa Toews" w:date="2018-07-25T13:55:00Z">
                  <w:rPr>
                    <w:rFonts w:asciiTheme="majorHAnsi" w:hAnsiTheme="majorHAnsi"/>
                    <w:b w:val="0"/>
                    <w:i w:val="0"/>
                    <w:szCs w:val="20"/>
                    <w:lang w:val="fr-CA"/>
                  </w:rPr>
                </w:rPrChange>
              </w:rPr>
            </w:pPr>
            <w:bookmarkStart w:id="23" w:name="lt_pId017"/>
            <w:r w:rsidRPr="002A2DB3">
              <w:rPr>
                <w:color w:val="auto"/>
                <w:rPrChange w:id="24" w:author="Christa Toews" w:date="2018-07-25T13:55:00Z">
                  <w:rPr>
                    <w:rFonts w:asciiTheme="majorHAnsi" w:hAnsiTheme="majorHAnsi"/>
                    <w:szCs w:val="20"/>
                    <w:lang w:val="fr-CA"/>
                  </w:rPr>
                </w:rPrChange>
              </w:rPr>
              <w:t>Définir</w:t>
            </w:r>
            <w:bookmarkEnd w:id="23"/>
          </w:p>
          <w:p w14:paraId="1EBF8B04" w14:textId="77777777" w:rsidR="00514397" w:rsidRPr="002A2DB3" w:rsidRDefault="00514397" w:rsidP="00514397">
            <w:pPr>
              <w:pStyle w:val="ListParagraph"/>
              <w:rPr>
                <w:rPrChange w:id="25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bookmarkStart w:id="26" w:name="lt_pId018"/>
            <w:r w:rsidRPr="002A2DB3">
              <w:t>Établir le point de vue de l’occasion de concept</w:t>
            </w:r>
            <w:bookmarkEnd w:id="26"/>
            <w:r w:rsidRPr="002A2DB3">
              <w:t xml:space="preserve">ion choisie </w:t>
            </w:r>
          </w:p>
          <w:p w14:paraId="3544E27C" w14:textId="77777777" w:rsidR="00514397" w:rsidRPr="002A2DB3" w:rsidRDefault="00514397" w:rsidP="00514397">
            <w:pPr>
              <w:pStyle w:val="ListParagraph"/>
              <w:rPr>
                <w:rPrChange w:id="27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bookmarkStart w:id="28" w:name="lt_pId019"/>
            <w:r w:rsidRPr="002A2DB3">
              <w:rPr>
                <w:rPrChange w:id="29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Déterminer les utilisateurs potentiels, l’effet recherché et toute conséquence négative </w:t>
            </w:r>
            <w:bookmarkEnd w:id="28"/>
            <w:r w:rsidRPr="002A2DB3">
              <w:rPr>
                <w:rPrChange w:id="30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possible </w:t>
            </w:r>
          </w:p>
          <w:p w14:paraId="68C3E1D4" w14:textId="12BD7B95" w:rsidR="00514397" w:rsidRPr="002A2DB3" w:rsidRDefault="00514397" w:rsidP="00514397">
            <w:pPr>
              <w:pStyle w:val="ListParagraph"/>
              <w:rPr>
                <w:rPrChange w:id="31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bookmarkStart w:id="32" w:name="lt_pId020"/>
            <w:r w:rsidRPr="002A2DB3">
              <w:rPr>
                <w:rPrChange w:id="33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Prendre des décisions au sujet des prémisses et des </w:t>
            </w:r>
            <w:r w:rsidRPr="002A2DB3">
              <w:rPr>
                <w:b/>
                <w:rPrChange w:id="34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>contraintes</w:t>
            </w:r>
            <w:r w:rsidRPr="002A2DB3">
              <w:rPr>
                <w:rPrChange w:id="35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 qui définissent l’espace de travail</w:t>
            </w:r>
            <w:bookmarkEnd w:id="32"/>
          </w:p>
          <w:p w14:paraId="3DBB7448" w14:textId="3C6BB446" w:rsidR="00514397" w:rsidRPr="002A2DB3" w:rsidRDefault="00514397" w:rsidP="00514397">
            <w:pPr>
              <w:pStyle w:val="TopicSubItalics"/>
              <w:rPr>
                <w:rPrChange w:id="36" w:author="Christa Toews" w:date="2018-07-25T13:55:00Z">
                  <w:rPr>
                    <w:rFonts w:asciiTheme="majorHAnsi" w:hAnsiTheme="majorHAnsi"/>
                    <w:b w:val="0"/>
                    <w:i w:val="0"/>
                    <w:szCs w:val="20"/>
                    <w:lang w:val="fr-CA"/>
                  </w:rPr>
                </w:rPrChange>
              </w:rPr>
            </w:pPr>
            <w:bookmarkStart w:id="37" w:name="lt_pId021"/>
            <w:r w:rsidRPr="002A2DB3">
              <w:rPr>
                <w:color w:val="auto"/>
                <w:rPrChange w:id="38" w:author="Christa Toews" w:date="2018-07-25T13:55:00Z">
                  <w:rPr>
                    <w:rFonts w:asciiTheme="majorHAnsi" w:hAnsiTheme="majorHAnsi"/>
                    <w:szCs w:val="20"/>
                    <w:lang w:val="fr-CA"/>
                  </w:rPr>
                </w:rPrChange>
              </w:rPr>
              <w:t>Concevoir des idées</w:t>
            </w:r>
            <w:bookmarkEnd w:id="37"/>
          </w:p>
          <w:p w14:paraId="5B68C812" w14:textId="77777777" w:rsidR="00514397" w:rsidRPr="002A2DB3" w:rsidRDefault="00514397" w:rsidP="00514397">
            <w:pPr>
              <w:pStyle w:val="ListParagraph"/>
              <w:rPr>
                <w:rPrChange w:id="39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bookmarkStart w:id="40" w:name="lt_pId022"/>
            <w:r w:rsidRPr="002A2DB3">
              <w:rPr>
                <w:rPrChange w:id="41" w:author="Christa Toews" w:date="2018-07-25T13:55:00Z">
                  <w:rPr>
                    <w:rFonts w:asciiTheme="majorHAnsi" w:hAnsiTheme="majorHAnsi"/>
                  </w:rPr>
                </w:rPrChange>
              </w:rPr>
              <w:t>Concevoir les lacunes comme des occasions</w:t>
            </w:r>
            <w:bookmarkEnd w:id="40"/>
            <w:r w:rsidRPr="002A2DB3">
              <w:rPr>
                <w:rPrChange w:id="42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 à saisir</w:t>
            </w:r>
          </w:p>
          <w:p w14:paraId="5DD0332E" w14:textId="7513F6E3" w:rsidR="00514397" w:rsidRPr="002A2DB3" w:rsidRDefault="00514397" w:rsidP="00514397">
            <w:pPr>
              <w:pStyle w:val="ListParagraph"/>
              <w:rPr>
                <w:rPrChange w:id="43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bookmarkStart w:id="44" w:name="lt_pId023"/>
            <w:r w:rsidRPr="002A2DB3">
              <w:t xml:space="preserve">Prendre des risques créatifs afin de formuler des idées, d’améliorer les idées </w:t>
            </w:r>
            <w:r w:rsidRPr="002A2DB3">
              <w:br/>
              <w:t>des autres et de créer un éventail de possibilités</w:t>
            </w:r>
            <w:bookmarkEnd w:id="44"/>
            <w:r w:rsidRPr="002A2DB3">
              <w:rPr>
                <w:rPrChange w:id="45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 </w:t>
            </w:r>
          </w:p>
          <w:p w14:paraId="174840FB" w14:textId="19F35927" w:rsidR="00514397" w:rsidRPr="002A2DB3" w:rsidRDefault="00514397" w:rsidP="00514397">
            <w:pPr>
              <w:pStyle w:val="ListParagraph"/>
              <w:rPr>
                <w:rPrChange w:id="46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r w:rsidRPr="002A2DB3">
              <w:rPr>
                <w:rPrChange w:id="47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Analyser de façon critique les répercussions de différents </w:t>
            </w:r>
            <w:r w:rsidRPr="002A2DB3">
              <w:rPr>
                <w:b/>
                <w:rPrChange w:id="48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>facteurs</w:t>
            </w:r>
            <w:r w:rsidRPr="002A2DB3">
              <w:rPr>
                <w:rPrChange w:id="49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 </w:t>
            </w:r>
            <w:r w:rsidRPr="002A2DB3">
              <w:rPr>
                <w:b/>
                <w:rPrChange w:id="50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 xml:space="preserve">associés </w:t>
            </w:r>
            <w:r w:rsidRPr="002A2DB3">
              <w:rPr>
                <w:b/>
              </w:rPr>
              <w:br/>
            </w:r>
            <w:r w:rsidRPr="002A2DB3">
              <w:rPr>
                <w:b/>
                <w:rPrChange w:id="51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>à la vie sociale, à l’éthique et à la durabilité</w:t>
            </w:r>
            <w:r w:rsidRPr="002A2DB3">
              <w:rPr>
                <w:rPrChange w:id="52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 sur des solutions conçues pour répondre aux besoins mondiaux dans des scénarios d’avenir souhaitables</w:t>
            </w:r>
          </w:p>
          <w:p w14:paraId="61D86295" w14:textId="54F0F37C" w:rsidR="00137394" w:rsidRPr="002A2DB3" w:rsidRDefault="00514397" w:rsidP="00A50BF5">
            <w:pPr>
              <w:pStyle w:val="ListParagraph"/>
            </w:pPr>
            <w:r w:rsidRPr="002A2DB3">
              <w:rPr>
                <w:rPrChange w:id="53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Classer les idées par ordre de priorité pour l’élaboration de prototypes </w:t>
            </w:r>
            <w:r w:rsidRPr="002A2DB3">
              <w:br/>
            </w:r>
            <w:r w:rsidRPr="002A2DB3">
              <w:rPr>
                <w:rPrChange w:id="54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et la </w:t>
            </w:r>
            <w:r w:rsidRPr="002A2DB3">
              <w:rPr>
                <w:b/>
                <w:rPrChange w:id="55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>conception menée de concert avec les utilisateurs</w:t>
            </w:r>
          </w:p>
        </w:tc>
        <w:tc>
          <w:tcPr>
            <w:tcW w:w="2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2A2DB3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A2DB3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F67DCCA" w14:textId="77777777" w:rsidR="00514397" w:rsidRPr="002A2DB3" w:rsidRDefault="00514397" w:rsidP="00514397">
            <w:pPr>
              <w:pStyle w:val="ListParagraph"/>
              <w:rPr>
                <w:rPrChange w:id="56" w:author="Christa Toews" w:date="2018-07-25T13:55:00Z">
                  <w:rPr>
                    <w:rFonts w:asciiTheme="majorHAnsi" w:hAnsiTheme="majorHAnsi" w:cs="Calibri"/>
                  </w:rPr>
                </w:rPrChange>
              </w:rPr>
            </w:pPr>
            <w:bookmarkStart w:id="57" w:name="lt_pId074"/>
            <w:r w:rsidRPr="002A2DB3">
              <w:rPr>
                <w:rPrChange w:id="58" w:author="Christa Toews" w:date="2018-07-25T13:55:00Z">
                  <w:rPr>
                    <w:rFonts w:asciiTheme="majorHAnsi" w:hAnsiTheme="majorHAnsi" w:cs="Calibri"/>
                  </w:rPr>
                </w:rPrChange>
              </w:rPr>
              <w:t>Possibilités d’entrepreneuriat</w:t>
            </w:r>
            <w:bookmarkEnd w:id="57"/>
          </w:p>
          <w:p w14:paraId="5E8E187C" w14:textId="77777777" w:rsidR="00514397" w:rsidRPr="002A2DB3" w:rsidRDefault="00514397" w:rsidP="00514397">
            <w:pPr>
              <w:pStyle w:val="ListParagraph"/>
              <w:rPr>
                <w:rPrChange w:id="59" w:author="Christa Toews" w:date="2018-07-25T13:55:00Z">
                  <w:rPr>
                    <w:rFonts w:asciiTheme="majorHAnsi" w:hAnsiTheme="majorHAnsi" w:cs="Calibri"/>
                  </w:rPr>
                </w:rPrChange>
              </w:rPr>
            </w:pPr>
            <w:bookmarkStart w:id="60" w:name="lt_pId075"/>
            <w:r w:rsidRPr="002A2DB3">
              <w:rPr>
                <w:rPrChange w:id="61" w:author="Christa Toews" w:date="2018-07-25T13:55:00Z">
                  <w:rPr>
                    <w:rFonts w:asciiTheme="majorHAnsi" w:hAnsiTheme="majorHAnsi" w:cs="Calibri"/>
                  </w:rPr>
                </w:rPrChange>
              </w:rPr>
              <w:t xml:space="preserve">Créativité dans l’accroissement de la valeur d’une idée ou d’un produit </w:t>
            </w:r>
            <w:bookmarkEnd w:id="60"/>
          </w:p>
          <w:p w14:paraId="0C4E247E" w14:textId="77777777" w:rsidR="00514397" w:rsidRPr="002A2DB3" w:rsidRDefault="00514397" w:rsidP="00514397">
            <w:pPr>
              <w:pStyle w:val="ListParagraph"/>
              <w:rPr>
                <w:rPrChange w:id="62" w:author="Christa Toews" w:date="2018-07-25T13:55:00Z">
                  <w:rPr>
                    <w:rFonts w:asciiTheme="majorHAnsi" w:hAnsiTheme="majorHAnsi" w:cs="Calibri"/>
                  </w:rPr>
                </w:rPrChange>
              </w:rPr>
            </w:pPr>
            <w:bookmarkStart w:id="63" w:name="lt_pId076"/>
            <w:r w:rsidRPr="002A2DB3">
              <w:rPr>
                <w:rPrChange w:id="64" w:author="Christa Toews" w:date="2018-07-25T13:55:00Z">
                  <w:rPr>
                    <w:rFonts w:asciiTheme="majorHAnsi" w:hAnsiTheme="majorHAnsi" w:cs="Calibri"/>
                  </w:rPr>
                </w:rPrChange>
              </w:rPr>
              <w:t>Évolution et nature du commerce électronique</w:t>
            </w:r>
            <w:bookmarkEnd w:id="63"/>
          </w:p>
          <w:p w14:paraId="2CDAA847" w14:textId="4C4E71B6" w:rsidR="00514397" w:rsidRPr="002A2DB3" w:rsidRDefault="00514397" w:rsidP="00514397">
            <w:pPr>
              <w:pStyle w:val="ListParagraph"/>
              <w:rPr>
                <w:rPrChange w:id="65" w:author="Christa Toews" w:date="2018-07-25T13:55:00Z">
                  <w:rPr>
                    <w:rFonts w:asciiTheme="majorHAnsi" w:hAnsiTheme="majorHAnsi" w:cs="Calibri"/>
                  </w:rPr>
                </w:rPrChange>
              </w:rPr>
            </w:pPr>
            <w:bookmarkStart w:id="66" w:name="lt_pId077"/>
            <w:r w:rsidRPr="002A2DB3">
              <w:rPr>
                <w:rPrChange w:id="67" w:author="Christa Toews" w:date="2018-07-25T13:55:00Z">
                  <w:rPr>
                    <w:rFonts w:asciiTheme="majorHAnsi" w:hAnsiTheme="majorHAnsi" w:cs="Calibri"/>
                  </w:rPr>
                </w:rPrChange>
              </w:rPr>
              <w:t xml:space="preserve">Milieux locaux et mondial du commerce électronique </w:t>
            </w:r>
            <w:r w:rsidRPr="002A2DB3">
              <w:br/>
            </w:r>
            <w:r w:rsidRPr="002A2DB3">
              <w:rPr>
                <w:rPrChange w:id="68" w:author="Christa Toews" w:date="2018-07-25T13:55:00Z">
                  <w:rPr>
                    <w:rFonts w:asciiTheme="majorHAnsi" w:hAnsiTheme="majorHAnsi" w:cs="Calibri"/>
                  </w:rPr>
                </w:rPrChange>
              </w:rPr>
              <w:t>de détail</w:t>
            </w:r>
            <w:bookmarkEnd w:id="66"/>
          </w:p>
          <w:p w14:paraId="5B766F9A" w14:textId="77777777" w:rsidR="00514397" w:rsidRPr="002A2DB3" w:rsidRDefault="00514397" w:rsidP="00514397">
            <w:pPr>
              <w:pStyle w:val="ListParagraph"/>
              <w:rPr>
                <w:b/>
                <w:rPrChange w:id="69" w:author="Christa Toews" w:date="2018-07-25T13:55:00Z">
                  <w:rPr>
                    <w:rFonts w:asciiTheme="majorHAnsi" w:hAnsiTheme="majorHAnsi" w:cs="Calibri"/>
                    <w:b/>
                  </w:rPr>
                </w:rPrChange>
              </w:rPr>
            </w:pPr>
            <w:r w:rsidRPr="002A2DB3">
              <w:rPr>
                <w:b/>
                <w:rPrChange w:id="70" w:author="Christa Toews" w:date="2018-07-25T13:55:00Z">
                  <w:rPr>
                    <w:rFonts w:asciiTheme="majorHAnsi" w:hAnsiTheme="majorHAnsi" w:cs="Calibri"/>
                    <w:b/>
                  </w:rPr>
                </w:rPrChange>
              </w:rPr>
              <w:t>Aspects économiques du commerce électronique</w:t>
            </w:r>
          </w:p>
          <w:p w14:paraId="69A44F8B" w14:textId="77777777" w:rsidR="00514397" w:rsidRPr="002A2DB3" w:rsidRDefault="00514397" w:rsidP="00514397">
            <w:pPr>
              <w:pStyle w:val="ListParagraph"/>
              <w:rPr>
                <w:b/>
                <w:rPrChange w:id="71" w:author="Christa Toews" w:date="2018-07-25T13:55:00Z">
                  <w:rPr>
                    <w:rFonts w:asciiTheme="majorHAnsi" w:hAnsiTheme="majorHAnsi" w:cs="Calibri"/>
                    <w:b/>
                  </w:rPr>
                </w:rPrChange>
              </w:rPr>
            </w:pPr>
            <w:r w:rsidRPr="002A2DB3">
              <w:rPr>
                <w:b/>
                <w:rPrChange w:id="72" w:author="Christa Toews" w:date="2018-07-25T13:55:00Z">
                  <w:rPr>
                    <w:rFonts w:asciiTheme="majorHAnsi" w:hAnsiTheme="majorHAnsi" w:cs="Calibri"/>
                    <w:b/>
                  </w:rPr>
                </w:rPrChange>
              </w:rPr>
              <w:t xml:space="preserve">Modèles de génération de chiffre d’affaires </w:t>
            </w:r>
          </w:p>
          <w:p w14:paraId="5F8C7736" w14:textId="786D21A4" w:rsidR="00514397" w:rsidRPr="002A2DB3" w:rsidRDefault="00514397" w:rsidP="00514397">
            <w:pPr>
              <w:pStyle w:val="ListParagraph"/>
              <w:rPr>
                <w:rPrChange w:id="73" w:author="Christa Toews" w:date="2018-07-25T13:55:00Z">
                  <w:rPr>
                    <w:rFonts w:asciiTheme="majorHAnsi" w:hAnsiTheme="majorHAnsi" w:cs="Calibri"/>
                  </w:rPr>
                </w:rPrChange>
              </w:rPr>
            </w:pPr>
            <w:r w:rsidRPr="002A2DB3">
              <w:rPr>
                <w:rPrChange w:id="74" w:author="Christa Toews" w:date="2018-07-25T13:55:00Z">
                  <w:rPr>
                    <w:rFonts w:asciiTheme="majorHAnsi" w:hAnsiTheme="majorHAnsi" w:cs="Calibri"/>
                  </w:rPr>
                </w:rPrChange>
              </w:rPr>
              <w:t xml:space="preserve">Évolution du </w:t>
            </w:r>
            <w:r w:rsidRPr="002A2DB3">
              <w:rPr>
                <w:b/>
                <w:rPrChange w:id="75" w:author="Christa Toews" w:date="2018-07-25T13:55:00Z">
                  <w:rPr>
                    <w:rFonts w:asciiTheme="majorHAnsi" w:hAnsiTheme="majorHAnsi" w:cs="Calibri"/>
                    <w:b/>
                  </w:rPr>
                </w:rPrChange>
              </w:rPr>
              <w:t xml:space="preserve">milieu du commerce électronique </w:t>
            </w:r>
            <w:r w:rsidRPr="002A2DB3">
              <w:rPr>
                <w:b/>
              </w:rPr>
              <w:br/>
            </w:r>
            <w:r w:rsidRPr="002A2DB3">
              <w:rPr>
                <w:b/>
                <w:rPrChange w:id="76" w:author="Christa Toews" w:date="2018-07-25T13:55:00Z">
                  <w:rPr>
                    <w:rFonts w:asciiTheme="majorHAnsi" w:hAnsiTheme="majorHAnsi" w:cs="Calibri"/>
                    <w:b/>
                  </w:rPr>
                </w:rPrChange>
              </w:rPr>
              <w:t>de détail</w:t>
            </w:r>
          </w:p>
          <w:p w14:paraId="2AC64C27" w14:textId="77777777" w:rsidR="00514397" w:rsidRPr="002A2DB3" w:rsidRDefault="00514397" w:rsidP="00514397">
            <w:pPr>
              <w:pStyle w:val="ListParagraph"/>
              <w:rPr>
                <w:rPrChange w:id="77" w:author="Christa Toews" w:date="2018-07-25T13:55:00Z">
                  <w:rPr>
                    <w:rFonts w:asciiTheme="majorHAnsi" w:hAnsiTheme="majorHAnsi" w:cs="Calibri"/>
                  </w:rPr>
                </w:rPrChange>
              </w:rPr>
            </w:pPr>
            <w:r w:rsidRPr="002A2DB3">
              <w:rPr>
                <w:rPrChange w:id="78" w:author="Christa Toews" w:date="2018-07-25T13:55:00Z">
                  <w:rPr>
                    <w:rFonts w:asciiTheme="majorHAnsi" w:hAnsiTheme="majorHAnsi" w:cs="Calibri"/>
                  </w:rPr>
                </w:rPrChange>
              </w:rPr>
              <w:t>Concepts et stratégies de la</w:t>
            </w:r>
            <w:r w:rsidRPr="002A2DB3">
              <w:rPr>
                <w:b/>
                <w:rPrChange w:id="79" w:author="Christa Toews" w:date="2018-07-25T13:55:00Z">
                  <w:rPr>
                    <w:rFonts w:asciiTheme="majorHAnsi" w:hAnsiTheme="majorHAnsi" w:cs="Calibri"/>
                    <w:b/>
                  </w:rPr>
                </w:rPrChange>
              </w:rPr>
              <w:t xml:space="preserve"> commercialisation Web</w:t>
            </w:r>
          </w:p>
          <w:p w14:paraId="14643F79" w14:textId="77777777" w:rsidR="00514397" w:rsidRPr="002A2DB3" w:rsidRDefault="00514397" w:rsidP="00514397">
            <w:pPr>
              <w:pStyle w:val="ListParagraph"/>
              <w:rPr>
                <w:rPrChange w:id="80" w:author="Christa Toews" w:date="2018-07-25T13:55:00Z">
                  <w:rPr>
                    <w:rFonts w:asciiTheme="majorHAnsi" w:hAnsiTheme="majorHAnsi" w:cs="Calibri"/>
                  </w:rPr>
                </w:rPrChange>
              </w:rPr>
            </w:pPr>
            <w:r w:rsidRPr="002A2DB3">
              <w:rPr>
                <w:rPrChange w:id="81" w:author="Christa Toews" w:date="2018-07-25T13:55:00Z">
                  <w:rPr>
                    <w:rFonts w:asciiTheme="majorHAnsi" w:hAnsiTheme="majorHAnsi" w:cs="Calibri"/>
                  </w:rPr>
                </w:rPrChange>
              </w:rPr>
              <w:t xml:space="preserve">Stratégies de commercialisation éthique </w:t>
            </w:r>
          </w:p>
          <w:p w14:paraId="64E3CD7C" w14:textId="77777777" w:rsidR="00514397" w:rsidRPr="002A2DB3" w:rsidRDefault="00514397" w:rsidP="00514397">
            <w:pPr>
              <w:pStyle w:val="ListParagraph"/>
              <w:rPr>
                <w:rPrChange w:id="82" w:author="Christa Toews" w:date="2018-07-25T13:55:00Z">
                  <w:rPr>
                    <w:rFonts w:asciiTheme="majorHAnsi" w:hAnsiTheme="majorHAnsi" w:cs="Calibri"/>
                  </w:rPr>
                </w:rPrChange>
              </w:rPr>
            </w:pPr>
            <w:r w:rsidRPr="002A2DB3">
              <w:rPr>
                <w:b/>
                <w:rPrChange w:id="83" w:author="Christa Toews" w:date="2018-07-25T13:55:00Z">
                  <w:rPr>
                    <w:rFonts w:asciiTheme="majorHAnsi" w:hAnsiTheme="majorHAnsi" w:cs="Calibri"/>
                    <w:b/>
                  </w:rPr>
                </w:rPrChange>
              </w:rPr>
              <w:t xml:space="preserve">Canaux de distribution </w:t>
            </w:r>
            <w:r w:rsidRPr="002A2DB3">
              <w:rPr>
                <w:rPrChange w:id="84" w:author="Christa Toews" w:date="2018-07-25T13:55:00Z">
                  <w:rPr>
                    <w:rFonts w:asciiTheme="majorHAnsi" w:hAnsiTheme="majorHAnsi" w:cs="Calibri"/>
                  </w:rPr>
                </w:rPrChange>
              </w:rPr>
              <w:t xml:space="preserve">des entreprises numériques </w:t>
            </w:r>
          </w:p>
          <w:p w14:paraId="124F07A9" w14:textId="77777777" w:rsidR="00514397" w:rsidRPr="002A2DB3" w:rsidRDefault="00514397" w:rsidP="00514397">
            <w:pPr>
              <w:pStyle w:val="ListParagraph"/>
              <w:rPr>
                <w:rPrChange w:id="85" w:author="Christa Toews" w:date="2018-07-25T13:55:00Z">
                  <w:rPr>
                    <w:rFonts w:asciiTheme="majorHAnsi" w:hAnsiTheme="majorHAnsi" w:cs="Calibri"/>
                  </w:rPr>
                </w:rPrChange>
              </w:rPr>
            </w:pPr>
            <w:r w:rsidRPr="002A2DB3">
              <w:rPr>
                <w:rPrChange w:id="86" w:author="Christa Toews" w:date="2018-07-25T13:55:00Z">
                  <w:rPr>
                    <w:rFonts w:asciiTheme="majorHAnsi" w:hAnsiTheme="majorHAnsi" w:cs="Calibri"/>
                  </w:rPr>
                </w:rPrChange>
              </w:rPr>
              <w:t xml:space="preserve">Fourniture électronique de biens et de services </w:t>
            </w:r>
          </w:p>
          <w:p w14:paraId="7CE58A4D" w14:textId="77777777" w:rsidR="00514397" w:rsidRPr="002A2DB3" w:rsidRDefault="00514397" w:rsidP="00514397">
            <w:pPr>
              <w:pStyle w:val="ListParagraph"/>
              <w:rPr>
                <w:rPrChange w:id="87" w:author="Christa Toews" w:date="2018-07-25T13:55:00Z">
                  <w:rPr>
                    <w:rFonts w:asciiTheme="majorHAnsi" w:hAnsiTheme="majorHAnsi" w:cs="Calibri"/>
                  </w:rPr>
                </w:rPrChange>
              </w:rPr>
            </w:pPr>
            <w:r w:rsidRPr="002A2DB3">
              <w:rPr>
                <w:rPrChange w:id="88" w:author="Christa Toews" w:date="2018-07-25T13:55:00Z">
                  <w:rPr>
                    <w:rFonts w:asciiTheme="majorHAnsi" w:hAnsiTheme="majorHAnsi" w:cs="Calibri"/>
                  </w:rPr>
                </w:rPrChange>
              </w:rPr>
              <w:t>Technologies numériques et infonuagiques</w:t>
            </w:r>
          </w:p>
          <w:p w14:paraId="03C90176" w14:textId="48DF64F5" w:rsidR="0024696F" w:rsidRPr="002A2DB3" w:rsidRDefault="00514397" w:rsidP="00514397">
            <w:pPr>
              <w:pStyle w:val="ListParagraph"/>
              <w:rPr>
                <w:rFonts w:cstheme="majorHAnsi"/>
              </w:rPr>
            </w:pPr>
            <w:r w:rsidRPr="002A2DB3">
              <w:rPr>
                <w:rFonts w:cstheme="majorHAnsi"/>
                <w:b/>
                <w:bCs/>
                <w:rPrChange w:id="89" w:author="Christa Toews" w:date="2018-07-25T13:55:00Z">
                  <w:rPr>
                    <w:rFonts w:asciiTheme="majorHAnsi" w:hAnsiTheme="majorHAnsi" w:cstheme="majorHAnsi"/>
                    <w:b/>
                    <w:bCs/>
                  </w:rPr>
                </w:rPrChange>
              </w:rPr>
              <w:t xml:space="preserve">Compétences relationnelles et habiletés </w:t>
            </w:r>
            <w:r w:rsidRPr="002A2DB3">
              <w:rPr>
                <w:rFonts w:cstheme="majorHAnsi"/>
                <w:b/>
                <w:bCs/>
              </w:rPr>
              <w:br/>
            </w:r>
            <w:r w:rsidRPr="002A2DB3">
              <w:rPr>
                <w:rFonts w:cstheme="majorHAnsi"/>
                <w:b/>
                <w:bCs/>
                <w:rPrChange w:id="90" w:author="Christa Toews" w:date="2018-07-25T13:55:00Z">
                  <w:rPr>
                    <w:rFonts w:asciiTheme="majorHAnsi" w:hAnsiTheme="majorHAnsi" w:cstheme="majorHAnsi"/>
                    <w:b/>
                    <w:bCs/>
                  </w:rPr>
                </w:rPrChange>
              </w:rPr>
              <w:t xml:space="preserve">de présentation </w:t>
            </w:r>
            <w:r w:rsidRPr="002A2DB3">
              <w:rPr>
                <w:rFonts w:cstheme="majorHAnsi"/>
                <w:bCs/>
                <w:rPrChange w:id="91" w:author="Christa Toews" w:date="2018-07-25T13:55:00Z">
                  <w:rPr>
                    <w:rFonts w:asciiTheme="majorHAnsi" w:hAnsiTheme="majorHAnsi" w:cstheme="majorHAnsi"/>
                    <w:bCs/>
                  </w:rPr>
                </w:rPrChange>
              </w:rPr>
              <w:t xml:space="preserve">pour la promotion des produits </w:t>
            </w:r>
            <w:r w:rsidRPr="002A2DB3">
              <w:rPr>
                <w:rFonts w:cstheme="majorHAnsi"/>
                <w:bCs/>
              </w:rPr>
              <w:br/>
            </w:r>
            <w:r w:rsidRPr="002A2DB3">
              <w:rPr>
                <w:rFonts w:cstheme="majorHAnsi"/>
                <w:bCs/>
                <w:rPrChange w:id="92" w:author="Christa Toews" w:date="2018-07-25T13:55:00Z">
                  <w:rPr>
                    <w:rFonts w:asciiTheme="majorHAnsi" w:hAnsiTheme="majorHAnsi" w:cstheme="majorHAnsi"/>
                    <w:bCs/>
                  </w:rPr>
                </w:rPrChange>
              </w:rPr>
              <w:t>ou des services, ainsi que pour les communications avec les clients potentiels</w:t>
            </w:r>
          </w:p>
        </w:tc>
      </w:tr>
    </w:tbl>
    <w:p w14:paraId="1524A218" w14:textId="6A3BF5E5" w:rsidR="00023C18" w:rsidRPr="002A2DB3" w:rsidRDefault="00023C18" w:rsidP="00A50BF5">
      <w:pPr>
        <w:pageBreakBefore/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2A2DB3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DB3">
        <w:rPr>
          <w:b/>
          <w:sz w:val="28"/>
        </w:rPr>
        <w:t xml:space="preserve">Domaine d’apprentissage : </w:t>
      </w:r>
      <w:r w:rsidR="00E455DB" w:rsidRPr="002A2DB3">
        <w:rPr>
          <w:b/>
          <w:caps/>
          <w:sz w:val="28"/>
        </w:rPr>
        <w:t xml:space="preserve">Conception, compétences pratiques </w:t>
      </w:r>
      <w:r w:rsidR="00E455DB" w:rsidRPr="002A2DB3">
        <w:rPr>
          <w:b/>
          <w:caps/>
          <w:sz w:val="28"/>
        </w:rPr>
        <w:br/>
      </w:r>
      <w:r w:rsidR="00E455DB" w:rsidRPr="002A2DB3">
        <w:rPr>
          <w:b/>
          <w:caps/>
          <w:sz w:val="28"/>
        </w:rPr>
        <w:tab/>
        <w:t>Et technologies</w:t>
      </w:r>
      <w:r w:rsidR="00E455DB" w:rsidRPr="002A2DB3">
        <w:rPr>
          <w:b/>
          <w:sz w:val="28"/>
        </w:rPr>
        <w:t xml:space="preserve"> — </w:t>
      </w:r>
      <w:r w:rsidR="00514397" w:rsidRPr="002A2DB3">
        <w:rPr>
          <w:b/>
          <w:sz w:val="28"/>
        </w:rPr>
        <w:t>Commerce électronique</w:t>
      </w:r>
      <w:r w:rsidRPr="002A2DB3">
        <w:rPr>
          <w:b/>
          <w:sz w:val="28"/>
        </w:rPr>
        <w:tab/>
      </w:r>
      <w:r w:rsidR="00A50BF5" w:rsidRPr="002A2DB3">
        <w:rPr>
          <w:b/>
          <w:bCs/>
          <w:sz w:val="28"/>
        </w:rPr>
        <w:t>12</w:t>
      </w:r>
      <w:r w:rsidRPr="002A2DB3">
        <w:rPr>
          <w:b/>
          <w:bCs/>
          <w:position w:val="6"/>
          <w:sz w:val="20"/>
          <w:szCs w:val="20"/>
        </w:rPr>
        <w:t>e</w:t>
      </w:r>
      <w:r w:rsidRPr="002A2DB3">
        <w:rPr>
          <w:b/>
          <w:bCs/>
          <w:sz w:val="28"/>
        </w:rPr>
        <w:t xml:space="preserve"> année</w:t>
      </w:r>
    </w:p>
    <w:p w14:paraId="1BA8EA2A" w14:textId="16321D46" w:rsidR="00362A29" w:rsidRPr="002A2DB3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2A2DB3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2A2DB3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9"/>
        <w:gridCol w:w="5705"/>
      </w:tblGrid>
      <w:tr w:rsidR="00834179" w:rsidRPr="002A2DB3" w14:paraId="2367A8FA" w14:textId="77777777" w:rsidTr="00A50BF5">
        <w:tc>
          <w:tcPr>
            <w:tcW w:w="2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2A2DB3" w:rsidRDefault="00E11BAF" w:rsidP="009E3F9B">
            <w:pPr>
              <w:spacing w:before="60" w:after="60"/>
              <w:rPr>
                <w:b/>
                <w:szCs w:val="22"/>
              </w:rPr>
            </w:pPr>
            <w:r w:rsidRPr="002A2DB3">
              <w:rPr>
                <w:b/>
                <w:szCs w:val="22"/>
              </w:rPr>
              <w:t>Compétences disciplinaires</w:t>
            </w:r>
          </w:p>
        </w:tc>
        <w:tc>
          <w:tcPr>
            <w:tcW w:w="20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2A2DB3" w:rsidRDefault="00E11BAF" w:rsidP="009E3F9B">
            <w:pPr>
              <w:spacing w:before="60" w:after="60"/>
              <w:rPr>
                <w:b/>
                <w:szCs w:val="22"/>
              </w:rPr>
            </w:pPr>
            <w:r w:rsidRPr="002A2DB3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34179" w:rsidRPr="002A2DB3" w14:paraId="522264D9" w14:textId="77777777" w:rsidTr="00A50BF5">
        <w:trPr>
          <w:trHeight w:val="484"/>
        </w:trPr>
        <w:tc>
          <w:tcPr>
            <w:tcW w:w="2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EC3C4A" w14:textId="77777777" w:rsidR="00514397" w:rsidRPr="002A2DB3" w:rsidRDefault="00514397" w:rsidP="00514397">
            <w:pPr>
              <w:pStyle w:val="TopicSubItalics"/>
              <w:rPr>
                <w:rPrChange w:id="93" w:author="Christa Toews" w:date="2018-07-25T13:55:00Z">
                  <w:rPr>
                    <w:rFonts w:asciiTheme="majorHAnsi" w:hAnsiTheme="majorHAnsi"/>
                    <w:i w:val="0"/>
                    <w:szCs w:val="20"/>
                    <w:lang w:val="fr-CA"/>
                  </w:rPr>
                </w:rPrChange>
              </w:rPr>
            </w:pPr>
            <w:r w:rsidRPr="002A2DB3">
              <w:rPr>
                <w:rPrChange w:id="94" w:author="Christa Toews" w:date="2018-07-25T13:55:00Z">
                  <w:rPr>
                    <w:rFonts w:asciiTheme="majorHAnsi" w:hAnsiTheme="majorHAnsi"/>
                    <w:szCs w:val="20"/>
                    <w:lang w:val="fr-CA"/>
                  </w:rPr>
                </w:rPrChange>
              </w:rPr>
              <w:t>Prototypage</w:t>
            </w:r>
            <w:r w:rsidRPr="002A2DB3">
              <w:rPr>
                <w:rPrChange w:id="95" w:author="Christa Toews" w:date="2018-07-25T13:55:00Z">
                  <w:rPr>
                    <w:rFonts w:asciiTheme="majorHAnsi" w:hAnsiTheme="majorHAnsi"/>
                    <w:szCs w:val="20"/>
                    <w:lang w:val="fr-CA"/>
                  </w:rPr>
                </w:rPrChange>
              </w:rPr>
              <w:tab/>
            </w:r>
          </w:p>
          <w:p w14:paraId="58D1AFE8" w14:textId="77777777" w:rsidR="00514397" w:rsidRPr="002A2DB3" w:rsidRDefault="00514397" w:rsidP="00514397">
            <w:pPr>
              <w:pStyle w:val="ListParagraph"/>
              <w:rPr>
                <w:rPrChange w:id="96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r w:rsidRPr="002A2DB3">
              <w:rPr>
                <w:rPrChange w:id="97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Choisir, analyser de manière critique et utiliser une variété de </w:t>
            </w:r>
            <w:r w:rsidRPr="002A2DB3">
              <w:rPr>
                <w:b/>
                <w:rPrChange w:id="98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>sources d’inspiration</w:t>
            </w:r>
            <w:r w:rsidRPr="002A2DB3">
              <w:rPr>
                <w:rPrChange w:id="99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 et de </w:t>
            </w:r>
            <w:r w:rsidRPr="002A2DB3">
              <w:rPr>
                <w:b/>
                <w:rPrChange w:id="100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 xml:space="preserve">sources d’information </w:t>
            </w:r>
          </w:p>
          <w:p w14:paraId="7F564CFD" w14:textId="3AB9ADF2" w:rsidR="00514397" w:rsidRPr="002A2DB3" w:rsidRDefault="00514397" w:rsidP="00514397">
            <w:pPr>
              <w:pStyle w:val="ListParagraph"/>
              <w:rPr>
                <w:rPrChange w:id="101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r w:rsidRPr="002A2DB3">
              <w:rPr>
                <w:rPrChange w:id="102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Choisir la forme et le degré de précision adéquats pour le développement </w:t>
            </w:r>
            <w:r w:rsidRPr="002A2DB3">
              <w:br/>
            </w:r>
            <w:r w:rsidRPr="002A2DB3">
              <w:rPr>
                <w:rPrChange w:id="103" w:author="Christa Toews" w:date="2018-07-25T13:55:00Z">
                  <w:rPr>
                    <w:rFonts w:asciiTheme="majorHAnsi" w:hAnsiTheme="majorHAnsi"/>
                  </w:rPr>
                </w:rPrChange>
              </w:rPr>
              <w:t>des prototypes</w:t>
            </w:r>
          </w:p>
          <w:p w14:paraId="2CD493D3" w14:textId="0052E4D9" w:rsidR="00514397" w:rsidRPr="002A2DB3" w:rsidRDefault="00514397" w:rsidP="00514397">
            <w:pPr>
              <w:pStyle w:val="ListParagraph"/>
              <w:rPr>
                <w:rPrChange w:id="104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r w:rsidRPr="002A2DB3">
              <w:rPr>
                <w:rPrChange w:id="105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Prévoir des procédures qui permettent de développer des prototypes pour </w:t>
            </w:r>
            <w:r w:rsidRPr="002A2DB3">
              <w:br/>
            </w:r>
            <w:r w:rsidRPr="002A2DB3">
              <w:rPr>
                <w:rPrChange w:id="106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plusieurs idées </w:t>
            </w:r>
          </w:p>
          <w:p w14:paraId="7237E0B0" w14:textId="77777777" w:rsidR="00514397" w:rsidRPr="002A2DB3" w:rsidRDefault="00514397" w:rsidP="00514397">
            <w:pPr>
              <w:pStyle w:val="ListParagraph"/>
              <w:rPr>
                <w:b/>
                <w:rPrChange w:id="107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</w:pPr>
            <w:r w:rsidRPr="002A2DB3">
              <w:rPr>
                <w:rPrChange w:id="108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Analyser la </w:t>
            </w:r>
            <w:r w:rsidRPr="002A2DB3">
              <w:rPr>
                <w:b/>
                <w:rPrChange w:id="109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>conception axée sur le cycle de vie</w:t>
            </w:r>
            <w:r w:rsidRPr="002A2DB3">
              <w:rPr>
                <w:rPrChange w:id="110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 du produit</w:t>
            </w:r>
            <w:r w:rsidRPr="002A2DB3">
              <w:rPr>
                <w:b/>
                <w:rPrChange w:id="111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 xml:space="preserve"> </w:t>
            </w:r>
          </w:p>
          <w:p w14:paraId="64B3B460" w14:textId="07221AB3" w:rsidR="00514397" w:rsidRPr="002A2DB3" w:rsidRDefault="00514397" w:rsidP="00514397">
            <w:pPr>
              <w:pStyle w:val="ListParagraph"/>
              <w:rPr>
                <w:rPrChange w:id="112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r w:rsidRPr="002A2DB3">
              <w:rPr>
                <w:rPrChange w:id="113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Développer les prototypes, en changeant, s’il le faut, les outils, les matériaux </w:t>
            </w:r>
            <w:r w:rsidRPr="002A2DB3">
              <w:br/>
            </w:r>
            <w:r w:rsidRPr="002A2DB3">
              <w:rPr>
                <w:rPrChange w:id="114" w:author="Christa Toews" w:date="2018-07-25T13:55:00Z">
                  <w:rPr>
                    <w:rFonts w:asciiTheme="majorHAnsi" w:hAnsiTheme="majorHAnsi"/>
                  </w:rPr>
                </w:rPrChange>
              </w:rPr>
              <w:t>et les méthodes</w:t>
            </w:r>
          </w:p>
          <w:p w14:paraId="5D1BAB34" w14:textId="77777777" w:rsidR="00514397" w:rsidRPr="002A2DB3" w:rsidRDefault="00514397" w:rsidP="00514397">
            <w:pPr>
              <w:pStyle w:val="ListParagraph"/>
              <w:rPr>
                <w:rPrChange w:id="115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r w:rsidRPr="002A2DB3">
              <w:rPr>
                <w:rPrChange w:id="116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Consigner les réalisations des </w:t>
            </w:r>
            <w:r w:rsidRPr="002A2DB3">
              <w:rPr>
                <w:b/>
                <w:rPrChange w:id="117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>versions successives</w:t>
            </w:r>
            <w:r w:rsidRPr="002A2DB3">
              <w:rPr>
                <w:rPrChange w:id="118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 du prototype</w:t>
            </w:r>
          </w:p>
          <w:p w14:paraId="0983CC0D" w14:textId="77777777" w:rsidR="00514397" w:rsidRPr="002A2DB3" w:rsidRDefault="00514397" w:rsidP="00514397">
            <w:pPr>
              <w:pStyle w:val="TopicSubItalics"/>
              <w:rPr>
                <w:rPrChange w:id="119" w:author="Christa Toews" w:date="2018-07-25T13:55:00Z">
                  <w:rPr>
                    <w:rFonts w:asciiTheme="majorHAnsi" w:hAnsiTheme="majorHAnsi"/>
                    <w:i w:val="0"/>
                    <w:szCs w:val="20"/>
                    <w:lang w:val="fr-CA"/>
                  </w:rPr>
                </w:rPrChange>
              </w:rPr>
            </w:pPr>
            <w:r w:rsidRPr="002A2DB3">
              <w:rPr>
                <w:rPrChange w:id="120" w:author="Christa Toews" w:date="2018-07-25T13:55:00Z">
                  <w:rPr>
                    <w:rFonts w:asciiTheme="majorHAnsi" w:hAnsiTheme="majorHAnsi"/>
                    <w:szCs w:val="20"/>
                    <w:lang w:val="fr-CA"/>
                  </w:rPr>
                </w:rPrChange>
              </w:rPr>
              <w:t>Mettre à l’essai</w:t>
            </w:r>
          </w:p>
          <w:p w14:paraId="2037C041" w14:textId="4266EB8B" w:rsidR="00514397" w:rsidRPr="002A2DB3" w:rsidRDefault="00514397" w:rsidP="00514397">
            <w:pPr>
              <w:pStyle w:val="ListParagraph"/>
              <w:rPr>
                <w:rFonts w:cs="Lucida Grande"/>
                <w:rPrChange w:id="121" w:author="Christa Toews" w:date="2018-07-25T13:55:00Z">
                  <w:rPr>
                    <w:rFonts w:asciiTheme="majorHAnsi" w:hAnsiTheme="majorHAnsi" w:cs="Lucida Grande"/>
                  </w:rPr>
                </w:rPrChange>
              </w:rPr>
            </w:pPr>
            <w:r w:rsidRPr="002A2DB3">
              <w:rPr>
                <w:rPrChange w:id="122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Solliciter, initialement puis de façon continue, une rétroaction critique auprès </w:t>
            </w:r>
            <w:r w:rsidRPr="002A2DB3">
              <w:br/>
            </w:r>
            <w:r w:rsidRPr="002A2DB3">
              <w:rPr>
                <w:rPrChange w:id="123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de </w:t>
            </w:r>
            <w:r w:rsidRPr="002A2DB3">
              <w:rPr>
                <w:b/>
                <w:rPrChange w:id="124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>sources</w:t>
            </w:r>
            <w:r w:rsidRPr="002A2DB3">
              <w:rPr>
                <w:rPrChange w:id="125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 multiples, puis évaluer la rétroaction</w:t>
            </w:r>
          </w:p>
          <w:p w14:paraId="15D73391" w14:textId="77777777" w:rsidR="00514397" w:rsidRPr="002A2DB3" w:rsidRDefault="00514397" w:rsidP="00514397">
            <w:pPr>
              <w:pStyle w:val="ListParagraph"/>
              <w:rPr>
                <w:rFonts w:cs="Lucida Grande"/>
                <w:rPrChange w:id="126" w:author="Christa Toews" w:date="2018-07-25T13:55:00Z">
                  <w:rPr>
                    <w:rFonts w:asciiTheme="majorHAnsi" w:hAnsiTheme="majorHAnsi" w:cs="Lucida Grande"/>
                  </w:rPr>
                </w:rPrChange>
              </w:rPr>
            </w:pPr>
            <w:r w:rsidRPr="002A2DB3">
              <w:rPr>
                <w:rPrChange w:id="127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Concevoir une </w:t>
            </w:r>
            <w:r w:rsidRPr="002A2DB3">
              <w:rPr>
                <w:b/>
                <w:rPrChange w:id="128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>procédure d’essai adéquate</w:t>
            </w:r>
            <w:r w:rsidRPr="002A2DB3">
              <w:rPr>
                <w:rPrChange w:id="129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 pour le prototype</w:t>
            </w:r>
          </w:p>
          <w:p w14:paraId="7BE1ECC2" w14:textId="0167034A" w:rsidR="00514397" w:rsidRPr="002A2DB3" w:rsidRDefault="00514397" w:rsidP="00514397">
            <w:pPr>
              <w:pStyle w:val="ListParagraph"/>
              <w:rPr>
                <w:rPrChange w:id="130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r w:rsidRPr="002A2DB3">
              <w:rPr>
                <w:rPrChange w:id="131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Après l’évaluation de la rétroaction, modifier au besoin la conception du produit </w:t>
            </w:r>
            <w:r w:rsidRPr="002A2DB3">
              <w:br/>
            </w:r>
            <w:r w:rsidRPr="002A2DB3">
              <w:rPr>
                <w:rPrChange w:id="132" w:author="Christa Toews" w:date="2018-07-25T13:55:00Z">
                  <w:rPr>
                    <w:rFonts w:asciiTheme="majorHAnsi" w:hAnsiTheme="majorHAnsi"/>
                  </w:rPr>
                </w:rPrChange>
              </w:rPr>
              <w:t>ou les procédés</w:t>
            </w:r>
          </w:p>
          <w:p w14:paraId="2544B954" w14:textId="77777777" w:rsidR="00514397" w:rsidRPr="002A2DB3" w:rsidRDefault="00514397" w:rsidP="00514397">
            <w:pPr>
              <w:pStyle w:val="ListParagraph"/>
              <w:rPr>
                <w:rPrChange w:id="133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r w:rsidRPr="002A2DB3">
              <w:rPr>
                <w:rPrChange w:id="134" w:author="Christa Toews" w:date="2018-07-25T13:55:00Z">
                  <w:rPr>
                    <w:rFonts w:asciiTheme="majorHAnsi" w:hAnsiTheme="majorHAnsi"/>
                  </w:rPr>
                </w:rPrChange>
              </w:rPr>
              <w:t>Poursuivre le prototypage ou abandonner le concept</w:t>
            </w:r>
          </w:p>
          <w:p w14:paraId="58867FE4" w14:textId="77777777" w:rsidR="00514397" w:rsidRPr="002A2DB3" w:rsidRDefault="00514397" w:rsidP="00514397">
            <w:pPr>
              <w:pStyle w:val="TopicSubItalics"/>
              <w:rPr>
                <w:rPrChange w:id="135" w:author="Christa Toews" w:date="2018-07-25T13:55:00Z">
                  <w:rPr>
                    <w:rFonts w:asciiTheme="majorHAnsi" w:hAnsiTheme="majorHAnsi"/>
                    <w:i w:val="0"/>
                    <w:szCs w:val="20"/>
                    <w:lang w:val="fr-CA"/>
                  </w:rPr>
                </w:rPrChange>
              </w:rPr>
            </w:pPr>
            <w:r w:rsidRPr="002A2DB3">
              <w:rPr>
                <w:rPrChange w:id="136" w:author="Christa Toews" w:date="2018-07-25T13:55:00Z">
                  <w:rPr>
                    <w:rFonts w:asciiTheme="majorHAnsi" w:hAnsiTheme="majorHAnsi"/>
                    <w:szCs w:val="20"/>
                    <w:lang w:val="fr-CA"/>
                  </w:rPr>
                </w:rPrChange>
              </w:rPr>
              <w:t>Réaliser</w:t>
            </w:r>
          </w:p>
          <w:p w14:paraId="3AE52665" w14:textId="77777777" w:rsidR="00514397" w:rsidRPr="002A2DB3" w:rsidRDefault="00514397" w:rsidP="00514397">
            <w:pPr>
              <w:pStyle w:val="ListParagraph"/>
              <w:rPr>
                <w:rPrChange w:id="137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r w:rsidRPr="002A2DB3">
              <w:rPr>
                <w:rPrChange w:id="138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Déterminer les outils, les technologies, les matériaux, les procédés et le temps nécessaires à l’élaboration et à la mise en œuvre </w:t>
            </w:r>
          </w:p>
          <w:p w14:paraId="03FEBEFF" w14:textId="77777777" w:rsidR="00514397" w:rsidRPr="002A2DB3" w:rsidRDefault="00514397" w:rsidP="00514397">
            <w:pPr>
              <w:pStyle w:val="ListParagraph"/>
              <w:rPr>
                <w:rPrChange w:id="139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r w:rsidRPr="002A2DB3">
              <w:rPr>
                <w:rPrChange w:id="140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Recourir à des </w:t>
            </w:r>
            <w:r w:rsidRPr="002A2DB3">
              <w:rPr>
                <w:b/>
                <w:rPrChange w:id="141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>processus de gestion de projet</w:t>
            </w:r>
            <w:r w:rsidRPr="002A2DB3">
              <w:rPr>
                <w:rPrChange w:id="142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 pour le travail seul ou en équipe, ainsi que pour l’établissement des procédés et le développement des produits</w:t>
            </w:r>
          </w:p>
          <w:p w14:paraId="5EF1E8FE" w14:textId="67F5E33B" w:rsidR="00514397" w:rsidRPr="002A2DB3" w:rsidRDefault="00514397" w:rsidP="00514397">
            <w:pPr>
              <w:pStyle w:val="ListParagraph"/>
              <w:rPr>
                <w:rPrChange w:id="143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r w:rsidRPr="002A2DB3">
              <w:rPr>
                <w:rPrChange w:id="144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Communiquer ses progrès afin de multiplier les occasions de rétroaction, </w:t>
            </w:r>
            <w:r w:rsidRPr="002A2DB3">
              <w:br/>
            </w:r>
            <w:r w:rsidRPr="002A2DB3">
              <w:rPr>
                <w:rPrChange w:id="145" w:author="Christa Toews" w:date="2018-07-25T13:55:00Z">
                  <w:rPr>
                    <w:rFonts w:asciiTheme="majorHAnsi" w:hAnsiTheme="majorHAnsi"/>
                  </w:rPr>
                </w:rPrChange>
              </w:rPr>
              <w:t>de collaboration et, s’il y a lieu, de commercialisation</w:t>
            </w:r>
          </w:p>
          <w:p w14:paraId="0184467F" w14:textId="77777777" w:rsidR="00514397" w:rsidRPr="002A2DB3" w:rsidRDefault="00514397" w:rsidP="00514397">
            <w:pPr>
              <w:pStyle w:val="TopicSubItalics"/>
              <w:rPr>
                <w:rPrChange w:id="146" w:author="Christa Toews" w:date="2018-07-25T13:55:00Z">
                  <w:rPr>
                    <w:rFonts w:asciiTheme="majorHAnsi" w:hAnsiTheme="majorHAnsi"/>
                    <w:i w:val="0"/>
                    <w:szCs w:val="20"/>
                    <w:lang w:val="fr-CA"/>
                  </w:rPr>
                </w:rPrChange>
              </w:rPr>
            </w:pPr>
            <w:r w:rsidRPr="002A2DB3">
              <w:rPr>
                <w:rPrChange w:id="147" w:author="Christa Toews" w:date="2018-07-25T13:55:00Z">
                  <w:rPr>
                    <w:rFonts w:asciiTheme="majorHAnsi" w:hAnsiTheme="majorHAnsi"/>
                    <w:szCs w:val="20"/>
                    <w:lang w:val="fr-CA"/>
                  </w:rPr>
                </w:rPrChange>
              </w:rPr>
              <w:t>Présenter</w:t>
            </w:r>
          </w:p>
          <w:p w14:paraId="287E313D" w14:textId="5F1B34DC" w:rsidR="00334E04" w:rsidRPr="002A2DB3" w:rsidRDefault="00514397" w:rsidP="00514397">
            <w:pPr>
              <w:pStyle w:val="ListParagraph"/>
              <w:spacing w:after="120"/>
            </w:pPr>
            <w:r w:rsidRPr="002A2DB3">
              <w:rPr>
                <w:rPrChange w:id="148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Décider comment et à qui </w:t>
            </w:r>
            <w:r w:rsidRPr="002A2DB3">
              <w:rPr>
                <w:b/>
                <w:rPrChange w:id="149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>présenter</w:t>
            </w:r>
            <w:r w:rsidRPr="002A2DB3">
              <w:rPr>
                <w:rPrChange w:id="150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 son </w:t>
            </w:r>
            <w:r w:rsidRPr="002A2DB3">
              <w:rPr>
                <w:b/>
                <w:rPrChange w:id="151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>produit</w:t>
            </w:r>
            <w:r w:rsidRPr="00ED3757">
              <w:rPr>
                <w:rPrChange w:id="152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>,</w:t>
            </w:r>
            <w:r w:rsidRPr="002A2DB3">
              <w:rPr>
                <w:rPrChange w:id="153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 ses créations et, s’il y a lieu, </w:t>
            </w:r>
            <w:r w:rsidRPr="002A2DB3">
              <w:br/>
            </w:r>
            <w:r w:rsidRPr="002A2DB3">
              <w:rPr>
                <w:rPrChange w:id="154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sa </w:t>
            </w:r>
            <w:r w:rsidRPr="002A2DB3">
              <w:rPr>
                <w:b/>
                <w:rPrChange w:id="155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>propriété intellectuelle</w:t>
            </w:r>
            <w:r w:rsidRPr="002A2DB3">
              <w:rPr>
                <w:rPrChange w:id="156" w:author="Christa Toews" w:date="2018-07-25T13:55:00Z">
                  <w:rPr>
                    <w:rFonts w:asciiTheme="majorHAnsi" w:hAnsiTheme="majorHAnsi"/>
                  </w:rPr>
                </w:rPrChange>
              </w:rPr>
              <w:t>, et auprès de qui les promouvoir</w:t>
            </w:r>
          </w:p>
        </w:tc>
        <w:tc>
          <w:tcPr>
            <w:tcW w:w="20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10FFA7" w14:textId="262C71AD" w:rsidR="00514397" w:rsidRPr="002A2DB3" w:rsidRDefault="00514397" w:rsidP="00514397">
            <w:pPr>
              <w:pStyle w:val="ListParagraph"/>
              <w:spacing w:before="120"/>
            </w:pPr>
            <w:bookmarkStart w:id="157" w:name="lt_pId087"/>
            <w:bookmarkStart w:id="158" w:name="lt_pId088"/>
            <w:r w:rsidRPr="002A2DB3">
              <w:t>Pratiques sectorielles exemplaires</w:t>
            </w:r>
            <w:bookmarkEnd w:id="157"/>
          </w:p>
          <w:p w14:paraId="28911199" w14:textId="77777777" w:rsidR="00514397" w:rsidRPr="002A2DB3" w:rsidRDefault="00514397" w:rsidP="00514397">
            <w:pPr>
              <w:pStyle w:val="ListParagraph"/>
              <w:rPr>
                <w:rPrChange w:id="159" w:author="Christa Toews" w:date="2018-07-25T13:55:00Z">
                  <w:rPr>
                    <w:rFonts w:asciiTheme="majorHAnsi" w:hAnsiTheme="majorHAnsi" w:cs="Calibri"/>
                  </w:rPr>
                </w:rPrChange>
              </w:rPr>
            </w:pPr>
            <w:r w:rsidRPr="002A2DB3">
              <w:t>Nouvelles possibilités de carrière dans le secteur numérique et pour les jeunes entrepreneurs</w:t>
            </w:r>
            <w:bookmarkEnd w:id="158"/>
          </w:p>
          <w:p w14:paraId="28E41C67" w14:textId="605CD972" w:rsidR="007904B5" w:rsidRPr="002A2DB3" w:rsidRDefault="00514397" w:rsidP="00514397">
            <w:pPr>
              <w:pStyle w:val="ListParagraph"/>
              <w:spacing w:after="120"/>
              <w:rPr>
                <w:lang w:eastAsia="ja-JP"/>
              </w:rPr>
            </w:pPr>
            <w:bookmarkStart w:id="160" w:name="lt_pId089"/>
            <w:r w:rsidRPr="002A2DB3">
              <w:rPr>
                <w:rPrChange w:id="161" w:author="Christa Toews" w:date="2018-07-25T13:55:00Z">
                  <w:rPr>
                    <w:rFonts w:cs="Calibri"/>
                  </w:rPr>
                </w:rPrChange>
              </w:rPr>
              <w:t>Considérations éthiques concernant l’</w:t>
            </w:r>
            <w:r w:rsidRPr="002A2DB3">
              <w:rPr>
                <w:b/>
                <w:rPrChange w:id="162" w:author="Christa Toews" w:date="2018-07-25T13:55:00Z">
                  <w:rPr>
                    <w:rFonts w:cs="Calibri"/>
                    <w:b/>
                  </w:rPr>
                </w:rPrChange>
              </w:rPr>
              <w:t>appropriation culturelle</w:t>
            </w:r>
            <w:r w:rsidRPr="002A2DB3">
              <w:rPr>
                <w:rPrChange w:id="163" w:author="Christa Toews" w:date="2018-07-25T13:55:00Z">
                  <w:rPr>
                    <w:rFonts w:cs="Calibri"/>
                  </w:rPr>
                </w:rPrChange>
              </w:rPr>
              <w:t xml:space="preserve"> et le plagiat</w:t>
            </w:r>
            <w:bookmarkEnd w:id="160"/>
          </w:p>
        </w:tc>
      </w:tr>
    </w:tbl>
    <w:p w14:paraId="527BAA69" w14:textId="77B45077" w:rsidR="00834179" w:rsidRPr="002A2DB3" w:rsidRDefault="00834179" w:rsidP="00A50BF5">
      <w:pPr>
        <w:pageBreakBefore/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2A2DB3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7DF22B91" wp14:editId="4E7E48B8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DB3">
        <w:rPr>
          <w:b/>
          <w:sz w:val="28"/>
        </w:rPr>
        <w:t xml:space="preserve">Domaine d’apprentissage : </w:t>
      </w:r>
      <w:r w:rsidRPr="002A2DB3">
        <w:rPr>
          <w:b/>
          <w:caps/>
          <w:sz w:val="28"/>
        </w:rPr>
        <w:t xml:space="preserve">Conception, compétences pratiques </w:t>
      </w:r>
      <w:r w:rsidRPr="002A2DB3">
        <w:rPr>
          <w:b/>
          <w:caps/>
          <w:sz w:val="28"/>
        </w:rPr>
        <w:br/>
      </w:r>
      <w:r w:rsidRPr="002A2DB3">
        <w:rPr>
          <w:b/>
          <w:caps/>
          <w:sz w:val="28"/>
        </w:rPr>
        <w:tab/>
        <w:t>Et technologies</w:t>
      </w:r>
      <w:r w:rsidRPr="002A2DB3">
        <w:rPr>
          <w:b/>
          <w:sz w:val="28"/>
        </w:rPr>
        <w:t xml:space="preserve"> — </w:t>
      </w:r>
      <w:r w:rsidR="00514397" w:rsidRPr="002A2DB3">
        <w:rPr>
          <w:b/>
          <w:sz w:val="28"/>
        </w:rPr>
        <w:t>Commerce électronique</w:t>
      </w:r>
      <w:r w:rsidRPr="002A2DB3">
        <w:rPr>
          <w:b/>
          <w:sz w:val="28"/>
        </w:rPr>
        <w:tab/>
      </w:r>
      <w:r w:rsidR="00A50BF5" w:rsidRPr="002A2DB3">
        <w:rPr>
          <w:b/>
          <w:bCs/>
          <w:sz w:val="28"/>
        </w:rPr>
        <w:t>12</w:t>
      </w:r>
      <w:r w:rsidRPr="002A2DB3">
        <w:rPr>
          <w:b/>
          <w:bCs/>
          <w:position w:val="6"/>
          <w:sz w:val="20"/>
          <w:szCs w:val="20"/>
        </w:rPr>
        <w:t>e</w:t>
      </w:r>
      <w:r w:rsidRPr="002A2DB3">
        <w:rPr>
          <w:b/>
          <w:bCs/>
          <w:sz w:val="28"/>
        </w:rPr>
        <w:t xml:space="preserve"> année</w:t>
      </w:r>
    </w:p>
    <w:p w14:paraId="6D455416" w14:textId="77777777" w:rsidR="00834179" w:rsidRPr="002A2DB3" w:rsidRDefault="00834179" w:rsidP="00834179">
      <w:pPr>
        <w:tabs>
          <w:tab w:val="right" w:pos="14232"/>
        </w:tabs>
        <w:ind w:left="1368" w:right="-112"/>
      </w:pPr>
    </w:p>
    <w:p w14:paraId="17B7B6F2" w14:textId="77777777" w:rsidR="00834179" w:rsidRPr="002A2DB3" w:rsidRDefault="00834179" w:rsidP="00834179">
      <w:pPr>
        <w:spacing w:after="160"/>
        <w:jc w:val="center"/>
        <w:outlineLvl w:val="0"/>
        <w:rPr>
          <w:b/>
          <w:sz w:val="28"/>
          <w:szCs w:val="22"/>
        </w:rPr>
      </w:pPr>
      <w:r w:rsidRPr="002A2DB3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6"/>
        <w:gridCol w:w="5708"/>
      </w:tblGrid>
      <w:tr w:rsidR="005A71C7" w:rsidRPr="002A2DB3" w14:paraId="4F210518" w14:textId="77777777" w:rsidTr="00514397">
        <w:tc>
          <w:tcPr>
            <w:tcW w:w="2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7E149DC" w14:textId="77777777" w:rsidR="00834179" w:rsidRPr="002A2DB3" w:rsidRDefault="00834179" w:rsidP="00F259FB">
            <w:pPr>
              <w:spacing w:before="60" w:after="60"/>
              <w:rPr>
                <w:b/>
                <w:szCs w:val="22"/>
              </w:rPr>
            </w:pPr>
            <w:r w:rsidRPr="002A2DB3">
              <w:rPr>
                <w:b/>
                <w:szCs w:val="22"/>
              </w:rPr>
              <w:t>Compétences disciplinaires</w:t>
            </w:r>
          </w:p>
        </w:tc>
        <w:tc>
          <w:tcPr>
            <w:tcW w:w="2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8DB4634" w14:textId="77777777" w:rsidR="00834179" w:rsidRPr="002A2DB3" w:rsidRDefault="00834179" w:rsidP="00F259FB">
            <w:pPr>
              <w:spacing w:before="60" w:after="60"/>
              <w:rPr>
                <w:b/>
                <w:szCs w:val="22"/>
              </w:rPr>
            </w:pPr>
            <w:r w:rsidRPr="002A2DB3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A50BF5" w:rsidRPr="002A2DB3" w14:paraId="03CBE60B" w14:textId="77777777" w:rsidTr="00514397">
        <w:tc>
          <w:tcPr>
            <w:tcW w:w="2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004D6B" w14:textId="381CE993" w:rsidR="00514397" w:rsidRPr="002A2DB3" w:rsidRDefault="00514397" w:rsidP="00514397">
            <w:pPr>
              <w:pStyle w:val="ListParagraph"/>
              <w:spacing w:before="120"/>
              <w:rPr>
                <w:rPrChange w:id="164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r w:rsidRPr="002A2DB3">
              <w:rPr>
                <w:rPrChange w:id="165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Réfléchir de manière critique à son processus mental et à ses méthodes </w:t>
            </w:r>
            <w:r w:rsidRPr="002A2DB3">
              <w:br/>
            </w:r>
            <w:r w:rsidRPr="002A2DB3">
              <w:rPr>
                <w:rPrChange w:id="166" w:author="Christa Toews" w:date="2018-07-25T13:55:00Z">
                  <w:rPr>
                    <w:rFonts w:asciiTheme="majorHAnsi" w:hAnsiTheme="majorHAnsi"/>
                  </w:rPr>
                </w:rPrChange>
              </w:rPr>
              <w:t>de conception, et dégager de nouveaux objectifs de conception, notamment la façon dont son concept peut être développé davantage par soi-même ou par d’autres</w:t>
            </w:r>
          </w:p>
          <w:p w14:paraId="6AA6CE39" w14:textId="77777777" w:rsidR="00514397" w:rsidRPr="002A2DB3" w:rsidRDefault="00514397" w:rsidP="00514397">
            <w:pPr>
              <w:pStyle w:val="ListParagraph"/>
              <w:rPr>
                <w:rPrChange w:id="167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r w:rsidRPr="002A2DB3">
              <w:rPr>
                <w:rPrChange w:id="168" w:author="Christa Toews" w:date="2018-07-25T13:55:00Z">
                  <w:rPr>
                    <w:rFonts w:asciiTheme="majorHAnsi" w:hAnsiTheme="majorHAnsi"/>
                  </w:rPr>
                </w:rPrChange>
              </w:rPr>
              <w:t>Évaluer de manière critique sa capacité à travailler efficacement seul et en groupe</w:t>
            </w:r>
          </w:p>
          <w:p w14:paraId="1C423E12" w14:textId="77777777" w:rsidR="00514397" w:rsidRPr="002A2DB3" w:rsidRDefault="00514397" w:rsidP="00514397">
            <w:pPr>
              <w:pStyle w:val="Topic"/>
              <w:rPr>
                <w:rPrChange w:id="169" w:author="Christa Toews" w:date="2018-07-25T13:55:00Z">
                  <w:rPr>
                    <w:rFonts w:asciiTheme="majorHAnsi" w:hAnsiTheme="majorHAnsi"/>
                    <w:szCs w:val="20"/>
                  </w:rPr>
                </w:rPrChange>
              </w:rPr>
            </w:pPr>
            <w:r w:rsidRPr="002A2DB3">
              <w:rPr>
                <w:rPrChange w:id="170" w:author="Christa Toews" w:date="2018-07-25T13:55:00Z">
                  <w:rPr>
                    <w:rFonts w:asciiTheme="majorHAnsi" w:hAnsiTheme="majorHAnsi"/>
                    <w:szCs w:val="20"/>
                  </w:rPr>
                </w:rPrChange>
              </w:rPr>
              <w:t>Compétences pratiques</w:t>
            </w:r>
          </w:p>
          <w:p w14:paraId="3453F874" w14:textId="77777777" w:rsidR="00514397" w:rsidRPr="002A2DB3" w:rsidRDefault="00514397" w:rsidP="00514397">
            <w:pPr>
              <w:pStyle w:val="ListParagraph"/>
              <w:rPr>
                <w:b/>
                <w:rPrChange w:id="171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</w:pPr>
            <w:r w:rsidRPr="002A2DB3">
              <w:rPr>
                <w:rPrChange w:id="172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Évaluer les </w:t>
            </w:r>
            <w:r w:rsidRPr="002A2DB3">
              <w:rPr>
                <w:b/>
                <w:rPrChange w:id="173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>problèmes liés à la sécurité</w:t>
            </w:r>
            <w:r w:rsidRPr="00F30825">
              <w:rPr>
                <w:rPrChange w:id="174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  <w:t>,</w:t>
            </w:r>
            <w:r w:rsidRPr="002A2DB3">
              <w:rPr>
                <w:rPrChange w:id="175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 pour sa propre protection, ainsi que celle de ses collègues et des utilisateurs, tant dans des milieux physiques que numériques</w:t>
            </w:r>
          </w:p>
          <w:p w14:paraId="146F51A9" w14:textId="60E89551" w:rsidR="00514397" w:rsidRPr="002A2DB3" w:rsidRDefault="00514397" w:rsidP="00514397">
            <w:pPr>
              <w:pStyle w:val="ListParagraph"/>
              <w:rPr>
                <w:b/>
                <w:rPrChange w:id="176" w:author="Christa Toews" w:date="2018-07-25T13:55:00Z">
                  <w:rPr>
                    <w:rFonts w:asciiTheme="majorHAnsi" w:hAnsiTheme="majorHAnsi"/>
                    <w:b/>
                  </w:rPr>
                </w:rPrChange>
              </w:rPr>
            </w:pPr>
            <w:r w:rsidRPr="002A2DB3">
              <w:rPr>
                <w:rPrChange w:id="177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Déterminer et évaluer de façon critique les compétences requises pour </w:t>
            </w:r>
            <w:r w:rsidRPr="002A2DB3">
              <w:br/>
            </w:r>
            <w:r w:rsidRPr="002A2DB3">
              <w:rPr>
                <w:rPrChange w:id="178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le développement du ou des projets, ou encore pour la poursuite de ses intérêts </w:t>
            </w:r>
            <w:r w:rsidRPr="002A2DB3">
              <w:br/>
            </w:r>
            <w:r w:rsidRPr="002A2DB3">
              <w:rPr>
                <w:rPrChange w:id="179" w:author="Christa Toews" w:date="2018-07-25T13:55:00Z">
                  <w:rPr>
                    <w:rFonts w:asciiTheme="majorHAnsi" w:hAnsiTheme="majorHAnsi"/>
                  </w:rPr>
                </w:rPrChange>
              </w:rPr>
              <w:t>en matière de conception, et élaborer des plans précis pour l’acquisition de ces compétences ou leur développement à long terme</w:t>
            </w:r>
          </w:p>
          <w:p w14:paraId="0D9C79DE" w14:textId="77777777" w:rsidR="00514397" w:rsidRPr="002A2DB3" w:rsidRDefault="00514397" w:rsidP="00514397">
            <w:pPr>
              <w:pStyle w:val="ListParagraph"/>
              <w:rPr>
                <w:b/>
                <w:rPrChange w:id="180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r w:rsidRPr="002A2DB3">
              <w:rPr>
                <w:rFonts w:cstheme="majorHAnsi"/>
                <w:rPrChange w:id="181" w:author="Christa Toews" w:date="2018-07-25T13:55:00Z">
                  <w:rPr>
                    <w:rFonts w:asciiTheme="majorHAnsi" w:hAnsiTheme="majorHAnsi" w:cstheme="majorHAnsi"/>
                  </w:rPr>
                </w:rPrChange>
              </w:rPr>
              <w:t xml:space="preserve">Évaluer et appliquer un </w:t>
            </w:r>
            <w:r w:rsidRPr="002A2DB3">
              <w:rPr>
                <w:rFonts w:cstheme="majorHAnsi"/>
                <w:b/>
                <w:rPrChange w:id="182" w:author="Christa Toews" w:date="2018-07-25T13:55:00Z">
                  <w:rPr>
                    <w:rFonts w:asciiTheme="majorHAnsi" w:hAnsiTheme="majorHAnsi" w:cstheme="majorHAnsi"/>
                    <w:b/>
                  </w:rPr>
                </w:rPrChange>
              </w:rPr>
              <w:t>cadre de travail</w:t>
            </w:r>
            <w:r w:rsidRPr="002A2DB3">
              <w:rPr>
                <w:rFonts w:cstheme="majorHAnsi"/>
                <w:rPrChange w:id="183" w:author="Christa Toews" w:date="2018-07-25T13:55:00Z">
                  <w:rPr>
                    <w:rFonts w:asciiTheme="majorHAnsi" w:hAnsiTheme="majorHAnsi" w:cstheme="majorHAnsi"/>
                  </w:rPr>
                </w:rPrChange>
              </w:rPr>
              <w:t xml:space="preserve"> pour la résolution des problèmes et la prise de décisions</w:t>
            </w:r>
          </w:p>
          <w:p w14:paraId="46FBF956" w14:textId="77777777" w:rsidR="00514397" w:rsidRPr="002A2DB3" w:rsidRDefault="00514397" w:rsidP="00514397">
            <w:pPr>
              <w:pStyle w:val="Topic"/>
              <w:rPr>
                <w:rPrChange w:id="184" w:author="Christa Toews" w:date="2018-07-25T13:55:00Z">
                  <w:rPr>
                    <w:rFonts w:asciiTheme="majorHAnsi" w:hAnsiTheme="majorHAnsi"/>
                    <w:szCs w:val="20"/>
                  </w:rPr>
                </w:rPrChange>
              </w:rPr>
            </w:pPr>
            <w:r w:rsidRPr="002A2DB3">
              <w:rPr>
                <w:rPrChange w:id="185" w:author="Christa Toews" w:date="2018-07-25T13:55:00Z">
                  <w:rPr>
                    <w:rFonts w:asciiTheme="majorHAnsi" w:hAnsiTheme="majorHAnsi"/>
                    <w:szCs w:val="20"/>
                  </w:rPr>
                </w:rPrChange>
              </w:rPr>
              <w:t>Technologies</w:t>
            </w:r>
          </w:p>
          <w:p w14:paraId="4B994137" w14:textId="77777777" w:rsidR="00514397" w:rsidRPr="002A2DB3" w:rsidRDefault="00514397" w:rsidP="00514397">
            <w:pPr>
              <w:pStyle w:val="ListParagraph"/>
              <w:rPr>
                <w:rPrChange w:id="186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r w:rsidRPr="002A2DB3">
              <w:rPr>
                <w:rPrChange w:id="187" w:author="Christa Toews" w:date="2018-07-25T13:55:00Z">
                  <w:rPr>
                    <w:rFonts w:asciiTheme="majorHAnsi" w:hAnsiTheme="majorHAnsi"/>
                  </w:rPr>
                </w:rPrChange>
              </w:rPr>
              <w:t>Explorer les outils, les technologies et les systèmes existants et nouveaux, et évaluer leur pertinence pour le ou les projets envisagés</w:t>
            </w:r>
          </w:p>
          <w:p w14:paraId="5167C72D" w14:textId="55B526F5" w:rsidR="00514397" w:rsidRPr="002A2DB3" w:rsidRDefault="00514397" w:rsidP="00514397">
            <w:pPr>
              <w:pStyle w:val="ListParagraph"/>
              <w:rPr>
                <w:rPrChange w:id="188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r w:rsidRPr="002A2DB3">
              <w:rPr>
                <w:rFonts w:cstheme="majorHAnsi"/>
                <w:rPrChange w:id="189" w:author="Christa Toews" w:date="2018-07-25T13:55:00Z">
                  <w:rPr>
                    <w:rFonts w:asciiTheme="majorHAnsi" w:hAnsiTheme="majorHAnsi" w:cstheme="majorHAnsi"/>
                  </w:rPr>
                </w:rPrChange>
              </w:rPr>
              <w:t xml:space="preserve">Évaluer les répercussions, y compris les conséquences négatives possibles, </w:t>
            </w:r>
            <w:r w:rsidRPr="002A2DB3">
              <w:rPr>
                <w:rFonts w:cstheme="majorHAnsi"/>
              </w:rPr>
              <w:br/>
            </w:r>
            <w:r w:rsidRPr="002A2DB3">
              <w:rPr>
                <w:rFonts w:cstheme="majorHAnsi"/>
                <w:rPrChange w:id="190" w:author="Christa Toews" w:date="2018-07-25T13:55:00Z">
                  <w:rPr>
                    <w:rFonts w:asciiTheme="majorHAnsi" w:hAnsiTheme="majorHAnsi" w:cstheme="majorHAnsi"/>
                  </w:rPr>
                </w:rPrChange>
              </w:rPr>
              <w:t>de ses choix en matière de technologie</w:t>
            </w:r>
          </w:p>
          <w:p w14:paraId="1550EE47" w14:textId="39057F95" w:rsidR="00514397" w:rsidRPr="002A2DB3" w:rsidRDefault="00514397" w:rsidP="00514397">
            <w:pPr>
              <w:pStyle w:val="ListParagraph"/>
              <w:rPr>
                <w:rPrChange w:id="191" w:author="Christa Toews" w:date="2018-07-25T13:55:00Z">
                  <w:rPr>
                    <w:rFonts w:asciiTheme="majorHAnsi" w:hAnsiTheme="majorHAnsi"/>
                  </w:rPr>
                </w:rPrChange>
              </w:rPr>
            </w:pPr>
            <w:r w:rsidRPr="002A2DB3">
              <w:rPr>
                <w:rPrChange w:id="192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Analyser le rôle que jouent les technologies dans le changement social, ainsi que </w:t>
            </w:r>
            <w:r w:rsidRPr="002A2DB3">
              <w:br/>
            </w:r>
            <w:r w:rsidRPr="002A2DB3">
              <w:rPr>
                <w:rPrChange w:id="193" w:author="Christa Toews" w:date="2018-07-25T13:55:00Z">
                  <w:rPr>
                    <w:rFonts w:asciiTheme="majorHAnsi" w:hAnsiTheme="majorHAnsi"/>
                  </w:rPr>
                </w:rPrChange>
              </w:rPr>
              <w:t xml:space="preserve">les répercussions sociales et environnementales des technologies et leur incidence sur les personnes et les relations interpersonnelles dans une perspective </w:t>
            </w:r>
            <w:r w:rsidRPr="002A2DB3">
              <w:br/>
            </w:r>
            <w:r w:rsidRPr="002A2DB3">
              <w:rPr>
                <w:rPrChange w:id="194" w:author="Christa Toews" w:date="2018-07-25T13:55:00Z">
                  <w:rPr>
                    <w:rFonts w:asciiTheme="majorHAnsi" w:hAnsiTheme="majorHAnsi"/>
                  </w:rPr>
                </w:rPrChange>
              </w:rPr>
              <w:t>de changement social</w:t>
            </w:r>
          </w:p>
          <w:p w14:paraId="61B5966E" w14:textId="22FC4A74" w:rsidR="00834179" w:rsidRPr="002A2DB3" w:rsidRDefault="00514397" w:rsidP="00514397">
            <w:pPr>
              <w:pStyle w:val="ListParagraph"/>
              <w:spacing w:after="120"/>
            </w:pPr>
            <w:r w:rsidRPr="002A2DB3">
              <w:rPr>
                <w:rFonts w:cstheme="majorHAnsi"/>
                <w:rPrChange w:id="195" w:author="Christa Toews" w:date="2018-07-25T13:55:00Z">
                  <w:rPr>
                    <w:rFonts w:asciiTheme="majorHAnsi" w:hAnsiTheme="majorHAnsi" w:cstheme="majorHAnsi"/>
                  </w:rPr>
                </w:rPrChange>
              </w:rPr>
              <w:t xml:space="preserve">Examiner et analyser la manière dont les croyances culturelles, les valeurs </w:t>
            </w:r>
            <w:r w:rsidRPr="002A2DB3">
              <w:rPr>
                <w:rFonts w:cstheme="majorHAnsi"/>
              </w:rPr>
              <w:br/>
            </w:r>
            <w:r w:rsidRPr="002A2DB3">
              <w:rPr>
                <w:rFonts w:cstheme="majorHAnsi"/>
                <w:rPrChange w:id="196" w:author="Christa Toews" w:date="2018-07-25T13:55:00Z">
                  <w:rPr>
                    <w:rFonts w:asciiTheme="majorHAnsi" w:hAnsiTheme="majorHAnsi" w:cstheme="majorHAnsi"/>
                  </w:rPr>
                </w:rPrChange>
              </w:rPr>
              <w:t>et les prises de position éthiques influent sur l’aspect économique du développement et l’utilisation des technologies à l’échelle nationale et mondiale</w:t>
            </w:r>
          </w:p>
        </w:tc>
        <w:tc>
          <w:tcPr>
            <w:tcW w:w="2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2EF077" w14:textId="758BAAD3" w:rsidR="00834179" w:rsidRPr="002A2DB3" w:rsidRDefault="00834179" w:rsidP="00834179"/>
        </w:tc>
      </w:tr>
    </w:tbl>
    <w:p w14:paraId="492F2C53" w14:textId="77777777" w:rsidR="00834179" w:rsidRPr="002A2DB3" w:rsidRDefault="00834179">
      <w:pPr>
        <w:rPr>
          <w:sz w:val="20"/>
          <w:szCs w:val="20"/>
        </w:rPr>
      </w:pPr>
    </w:p>
    <w:p w14:paraId="31C44AF0" w14:textId="7FE99FC6" w:rsidR="00834179" w:rsidRPr="002A2DB3" w:rsidRDefault="00834179">
      <w:pPr>
        <w:rPr>
          <w:sz w:val="20"/>
          <w:szCs w:val="20"/>
        </w:rPr>
      </w:pPr>
      <w:bookmarkStart w:id="197" w:name="_GoBack"/>
      <w:bookmarkEnd w:id="197"/>
    </w:p>
    <w:sectPr w:rsidR="00834179" w:rsidRPr="002A2DB3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182B92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98E35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656C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DFEEB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A649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9CD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6866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C4E0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C1EB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925AC4"/>
    <w:multiLevelType w:val="hybridMultilevel"/>
    <w:tmpl w:val="D460E9A4"/>
    <w:lvl w:ilvl="0" w:tplc="111E1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E4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7CF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2C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4C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E8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2E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69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64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D91E03"/>
    <w:multiLevelType w:val="hybridMultilevel"/>
    <w:tmpl w:val="2292C15C"/>
    <w:lvl w:ilvl="0" w:tplc="74625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214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EAD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4F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AA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7A2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4A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4D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4F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9D636E"/>
    <w:multiLevelType w:val="hybridMultilevel"/>
    <w:tmpl w:val="E794A8BA"/>
    <w:lvl w:ilvl="0" w:tplc="0E9C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2A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4A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8C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A1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AC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4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64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C7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3F42F5"/>
    <w:multiLevelType w:val="hybridMultilevel"/>
    <w:tmpl w:val="5BA8AD8E"/>
    <w:lvl w:ilvl="0" w:tplc="46F0F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C9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CE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E0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C2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E9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2F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E8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28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D4758F"/>
    <w:multiLevelType w:val="hybridMultilevel"/>
    <w:tmpl w:val="E80212C4"/>
    <w:lvl w:ilvl="0" w:tplc="FEBAB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ED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2EF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44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85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CC9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66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A8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CF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9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3">
    <w:nsid w:val="764637A7"/>
    <w:multiLevelType w:val="hybridMultilevel"/>
    <w:tmpl w:val="7FD21FF2"/>
    <w:lvl w:ilvl="0" w:tplc="A53EB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2B2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2A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48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0C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E3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20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62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67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6"/>
  </w:num>
  <w:num w:numId="3">
    <w:abstractNumId w:val="30"/>
  </w:num>
  <w:num w:numId="4">
    <w:abstractNumId w:val="10"/>
  </w:num>
  <w:num w:numId="5">
    <w:abstractNumId w:val="32"/>
  </w:num>
  <w:num w:numId="6">
    <w:abstractNumId w:val="8"/>
  </w:num>
  <w:num w:numId="7">
    <w:abstractNumId w:val="28"/>
  </w:num>
  <w:num w:numId="8">
    <w:abstractNumId w:val="7"/>
  </w:num>
  <w:num w:numId="9">
    <w:abstractNumId w:val="27"/>
  </w:num>
  <w:num w:numId="10">
    <w:abstractNumId w:val="34"/>
  </w:num>
  <w:num w:numId="11">
    <w:abstractNumId w:val="17"/>
  </w:num>
  <w:num w:numId="12">
    <w:abstractNumId w:val="24"/>
  </w:num>
  <w:num w:numId="13">
    <w:abstractNumId w:val="15"/>
  </w:num>
  <w:num w:numId="14">
    <w:abstractNumId w:val="29"/>
  </w:num>
  <w:num w:numId="15">
    <w:abstractNumId w:val="31"/>
  </w:num>
  <w:num w:numId="16">
    <w:abstractNumId w:val="26"/>
  </w:num>
  <w:num w:numId="17">
    <w:abstractNumId w:val="23"/>
  </w:num>
  <w:num w:numId="18">
    <w:abstractNumId w:val="12"/>
  </w:num>
  <w:num w:numId="19">
    <w:abstractNumId w:val="14"/>
  </w:num>
  <w:num w:numId="20">
    <w:abstractNumId w:val="19"/>
  </w:num>
  <w:num w:numId="21">
    <w:abstractNumId w:val="25"/>
  </w:num>
  <w:num w:numId="22">
    <w:abstractNumId w:val="21"/>
  </w:num>
  <w:num w:numId="23">
    <w:abstractNumId w:val="11"/>
  </w:num>
  <w:num w:numId="24">
    <w:abstractNumId w:val="22"/>
  </w:num>
  <w:num w:numId="25">
    <w:abstractNumId w:val="20"/>
  </w:num>
  <w:num w:numId="26">
    <w:abstractNumId w:val="33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9"/>
  </w:num>
  <w:num w:numId="33">
    <w:abstractNumId w:val="5"/>
  </w:num>
  <w:num w:numId="34">
    <w:abstractNumId w:val="6"/>
  </w:num>
  <w:num w:numId="35">
    <w:abstractNumId w:val="13"/>
  </w:num>
  <w:numIdMacAtCleanup w:val="6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a Toews">
    <w15:presenceInfo w15:providerId="Windows Live" w15:userId="a078aaf8b09729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2B92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A2DB3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3D17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4397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1C7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3E82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4179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0BF5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3EF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0FD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455DB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3757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30825"/>
    <w:rsid w:val="00F35AA9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E455DB"/>
    <w:rPr>
      <w:rFonts w:ascii="Calibri" w:eastAsia="Calibri" w:hAnsi="Calibri"/>
      <w:sz w:val="22"/>
      <w:szCs w:val="22"/>
      <w:lang w:val="en-CA"/>
    </w:rPr>
  </w:style>
  <w:style w:type="paragraph" w:customStyle="1" w:styleId="TopicSubItalics">
    <w:name w:val="Topic Sub Italics"/>
    <w:basedOn w:val="Normal"/>
    <w:qFormat/>
    <w:rsid w:val="00834179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AF17-53AD-AB47-9D35-DBD22FC0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882</Words>
  <Characters>5034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5905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166</cp:revision>
  <cp:lastPrinted>2018-06-21T21:11:00Z</cp:lastPrinted>
  <dcterms:created xsi:type="dcterms:W3CDTF">2018-06-07T23:51:00Z</dcterms:created>
  <dcterms:modified xsi:type="dcterms:W3CDTF">2018-07-26T22:31:00Z</dcterms:modified>
</cp:coreProperties>
</file>