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7E2" w:rsidRPr="00BB3A5F" w:rsidRDefault="00726DB3" w:rsidP="000B3454">
      <w:pPr>
        <w:pBdr>
          <w:bottom w:val="single" w:sz="4" w:space="4" w:color="auto"/>
        </w:pBdr>
        <w:tabs>
          <w:tab w:val="right" w:pos="14232"/>
        </w:tabs>
        <w:ind w:left="1368" w:right="-112"/>
        <w:rPr>
          <w:rFonts w:ascii="Times New Roman" w:hAnsi="Times New Roman"/>
          <w:b/>
          <w:sz w:val="28"/>
        </w:rPr>
      </w:pPr>
      <w:bookmarkStart w:id="0" w:name="_GoBack"/>
      <w:bookmarkEnd w:id="0"/>
      <w:r>
        <w:rPr>
          <w:noProof/>
        </w:rPr>
        <w:drawing>
          <wp:anchor distT="0" distB="0" distL="114300" distR="114300" simplePos="0" relativeHeight="251649024"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1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A00127">
        <w:rPr>
          <w:rFonts w:ascii="Times New Roman" w:hAnsi="Times New Roman"/>
          <w:b/>
          <w:bCs/>
          <w:sz w:val="28"/>
          <w:szCs w:val="28"/>
          <w:lang w:val="fr-CA"/>
        </w:rPr>
        <w:t>Domaine d’apprentissage</w:t>
      </w:r>
      <w:r w:rsidR="00AD57E2" w:rsidRPr="00B17A82">
        <w:rPr>
          <w:rFonts w:ascii="Times New Roman" w:hAnsi="Times New Roman"/>
          <w:b/>
          <w:bCs/>
          <w:sz w:val="28"/>
          <w:szCs w:val="28"/>
        </w:rPr>
        <w:t> </w:t>
      </w:r>
      <w:r w:rsidR="00AD57E2" w:rsidRPr="00BB3A5F">
        <w:rPr>
          <w:rFonts w:ascii="Times New Roman" w:hAnsi="Times New Roman"/>
          <w:b/>
          <w:sz w:val="28"/>
        </w:rPr>
        <w:t>: ENGLISH LANGUAGE ARTS</w:t>
      </w:r>
      <w:r w:rsidR="00AD57E2" w:rsidRPr="00BB3A5F">
        <w:rPr>
          <w:rFonts w:ascii="Times New Roman" w:hAnsi="Times New Roman"/>
          <w:b/>
          <w:sz w:val="28"/>
        </w:rPr>
        <w:tab/>
      </w:r>
      <w:r w:rsidR="00AD57E2" w:rsidRPr="00A00127">
        <w:rPr>
          <w:rFonts w:ascii="Times New Roman" w:hAnsi="Times New Roman"/>
          <w:b/>
          <w:bCs/>
          <w:sz w:val="28"/>
          <w:szCs w:val="28"/>
          <w:lang w:val="fr-CA"/>
        </w:rPr>
        <w:t>Maternelle</w:t>
      </w:r>
    </w:p>
    <w:p w:rsidR="00AD57E2" w:rsidRPr="00BB3A5F" w:rsidRDefault="00AD57E2" w:rsidP="000B3454">
      <w:pPr>
        <w:tabs>
          <w:tab w:val="right" w:pos="14232"/>
        </w:tabs>
        <w:spacing w:before="60"/>
        <w:rPr>
          <w:rFonts w:ascii="Arial" w:hAnsi="Arial"/>
          <w:b/>
        </w:rPr>
      </w:pPr>
      <w:r w:rsidRPr="00BB3A5F">
        <w:rPr>
          <w:rFonts w:ascii="Times New Roman" w:hAnsi="Times New Roman"/>
          <w:b/>
          <w:sz w:val="28"/>
        </w:rPr>
        <w:tab/>
      </w:r>
    </w:p>
    <w:p w:rsidR="00AD57E2" w:rsidRPr="00BB3A5F" w:rsidRDefault="00AD57E2" w:rsidP="000B3454">
      <w:pPr>
        <w:spacing w:after="80"/>
        <w:jc w:val="center"/>
        <w:rPr>
          <w:rFonts w:ascii="Arial" w:hAnsi="Arial"/>
          <w:b/>
          <w:sz w:val="30"/>
        </w:rPr>
      </w:pPr>
      <w:r w:rsidRPr="00B17A82">
        <w:rPr>
          <w:rFonts w:ascii="Arial" w:hAnsi="Arial" w:cs="Arial"/>
          <w:b/>
          <w:bCs/>
          <w:sz w:val="30"/>
          <w:szCs w:val="30"/>
        </w:rPr>
        <w:t>GRANDES IDÉES</w:t>
      </w:r>
    </w:p>
    <w:tbl>
      <w:tblPr>
        <w:tblW w:w="14340" w:type="dxa"/>
        <w:shd w:val="clear" w:color="auto" w:fill="E0E0E0"/>
        <w:tblLook w:val="00A0" w:firstRow="1" w:lastRow="0" w:firstColumn="1" w:lastColumn="0" w:noHBand="0" w:noVBand="0"/>
      </w:tblPr>
      <w:tblGrid>
        <w:gridCol w:w="3468"/>
        <w:gridCol w:w="360"/>
        <w:gridCol w:w="3240"/>
        <w:gridCol w:w="360"/>
        <w:gridCol w:w="3360"/>
        <w:gridCol w:w="360"/>
        <w:gridCol w:w="3192"/>
      </w:tblGrid>
      <w:tr w:rsidR="00AD57E2" w:rsidRPr="00AD57E2" w:rsidTr="00AD57E2">
        <w:tc>
          <w:tcPr>
            <w:tcW w:w="3468"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 xml:space="preserve">La langue et les </w:t>
            </w:r>
            <w:r w:rsidRPr="00AD57E2">
              <w:rPr>
                <w:b/>
                <w:bCs/>
                <w:lang w:val="fr-CA"/>
              </w:rPr>
              <w:t>histoires</w:t>
            </w:r>
            <w:r w:rsidRPr="00AD57E2">
              <w:rPr>
                <w:lang w:val="fr-CA"/>
              </w:rPr>
              <w:t xml:space="preserve"> peuvent procurer du plaisir et stimuler </w:t>
            </w:r>
            <w:r w:rsidRPr="00AD57E2">
              <w:rPr>
                <w:lang w:val="fr-CA"/>
              </w:rPr>
              <w:br/>
              <w:t xml:space="preserve">la créativité. </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bCs/>
                <w:lang w:val="fr-CA"/>
              </w:rPr>
              <w:t xml:space="preserve">Les </w:t>
            </w:r>
            <w:r w:rsidRPr="00AD57E2">
              <w:rPr>
                <w:b/>
                <w:bCs/>
                <w:lang w:val="fr-CA"/>
              </w:rPr>
              <w:t>histoires</w:t>
            </w:r>
            <w:r w:rsidRPr="00AD57E2">
              <w:rPr>
                <w:lang w:val="fr-CA"/>
              </w:rPr>
              <w:t xml:space="preserve"> et les autres </w:t>
            </w:r>
            <w:r w:rsidRPr="00AD57E2">
              <w:rPr>
                <w:b/>
                <w:bCs/>
                <w:lang w:val="fr-CA"/>
              </w:rPr>
              <w:t>textes</w:t>
            </w:r>
            <w:r w:rsidRPr="00AD57E2">
              <w:rPr>
                <w:lang w:val="fr-CA"/>
              </w:rPr>
              <w:t xml:space="preserve"> nous aident à apprendre sur</w:t>
            </w:r>
            <w:r w:rsidRPr="00AD57E2">
              <w:rPr>
                <w:lang w:val="fr-CA"/>
              </w:rPr>
              <w:br/>
              <w:t xml:space="preserve"> nous-mêmes et sur notre famille.</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bCs/>
                <w:lang w:val="fr-CA"/>
              </w:rPr>
              <w:t xml:space="preserve">Les </w:t>
            </w:r>
            <w:r w:rsidRPr="00AD57E2">
              <w:rPr>
                <w:b/>
                <w:bCs/>
                <w:lang w:val="fr-CA"/>
              </w:rPr>
              <w:t>histoires</w:t>
            </w:r>
            <w:r w:rsidRPr="00AD57E2">
              <w:rPr>
                <w:lang w:val="fr-CA"/>
              </w:rPr>
              <w:t xml:space="preserve"> et les autres </w:t>
            </w:r>
            <w:r w:rsidRPr="00AD57E2">
              <w:rPr>
                <w:b/>
                <w:bCs/>
                <w:lang w:val="fr-CA"/>
              </w:rPr>
              <w:t xml:space="preserve">textes </w:t>
            </w:r>
            <w:r w:rsidRPr="00AD57E2">
              <w:rPr>
                <w:lang w:val="fr-CA"/>
              </w:rPr>
              <w:t>peuvent être véhiculés par des images et des mots.</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192"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 xml:space="preserve">Chacun a une </w:t>
            </w:r>
            <w:r w:rsidRPr="00AD57E2">
              <w:rPr>
                <w:b/>
                <w:bCs/>
                <w:lang w:val="fr-CA"/>
              </w:rPr>
              <w:t xml:space="preserve">histoire </w:t>
            </w:r>
            <w:r w:rsidRPr="00AD57E2">
              <w:rPr>
                <w:bCs/>
                <w:lang w:val="fr-CA"/>
              </w:rPr>
              <w:t>unique</w:t>
            </w:r>
            <w:r w:rsidRPr="00AD57E2">
              <w:rPr>
                <w:lang w:val="fr-CA"/>
              </w:rPr>
              <w:t xml:space="preserve"> </w:t>
            </w:r>
            <w:r w:rsidRPr="00AD57E2">
              <w:rPr>
                <w:lang w:val="fr-CA"/>
              </w:rPr>
              <w:br/>
              <w:t>à faire connaître.</w:t>
            </w:r>
          </w:p>
        </w:tc>
      </w:tr>
    </w:tbl>
    <w:p w:rsidR="00AD57E2" w:rsidRPr="00A00127" w:rsidRDefault="00AD57E2" w:rsidP="000B3454">
      <w:pPr>
        <w:rPr>
          <w:sz w:val="16"/>
          <w:lang w:val="fr-CA"/>
        </w:rPr>
      </w:pPr>
    </w:p>
    <w:tbl>
      <w:tblPr>
        <w:tblW w:w="0" w:type="auto"/>
        <w:jc w:val="center"/>
        <w:shd w:val="clear" w:color="auto" w:fill="E0E0E0"/>
        <w:tblLook w:val="00A0" w:firstRow="1" w:lastRow="0" w:firstColumn="1" w:lastColumn="0" w:noHBand="0" w:noVBand="0"/>
      </w:tblPr>
      <w:tblGrid>
        <w:gridCol w:w="3900"/>
        <w:gridCol w:w="360"/>
        <w:gridCol w:w="3600"/>
        <w:gridCol w:w="360"/>
        <w:gridCol w:w="3900"/>
      </w:tblGrid>
      <w:tr w:rsidR="00AD57E2" w:rsidRPr="00AD57E2" w:rsidTr="00AD57E2">
        <w:trPr>
          <w:jc w:val="center"/>
        </w:trPr>
        <w:tc>
          <w:tcPr>
            <w:tcW w:w="39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En écoutant et en parlant, nous entrons en relation avec les autres et leur faisons découvrir notre monde.</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Jouer avec la langue nous aide à découvrir son fonctionnement.</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La curiosité et l’émerveillement nous font faire des découvertes sur nous-mêmes et sur le monde qui nous entoure.</w:t>
            </w:r>
          </w:p>
        </w:tc>
      </w:tr>
    </w:tbl>
    <w:p w:rsidR="00AD57E2" w:rsidRPr="00A00127" w:rsidRDefault="00AD57E2" w:rsidP="000B3454">
      <w:pPr>
        <w:rPr>
          <w:rFonts w:ascii="Times New Roman" w:hAnsi="Times New Roman"/>
          <w:sz w:val="16"/>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gridCol w:w="3921"/>
      </w:tblGrid>
      <w:tr w:rsidR="00084423" w:rsidRPr="00A00127" w:rsidTr="00084423">
        <w:tc>
          <w:tcPr>
            <w:tcW w:w="3611"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389"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084423" w:rsidRPr="00A00127" w:rsidTr="00084423">
        <w:trPr>
          <w:trHeight w:val="484"/>
        </w:trPr>
        <w:tc>
          <w:tcPr>
            <w:tcW w:w="3611"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80"/>
              <w:rPr>
                <w:rFonts w:ascii="Arial" w:hAnsi="Arial"/>
                <w:i/>
                <w:sz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before="80" w:after="40"/>
              <w:contextualSpacing w:val="0"/>
              <w:rPr>
                <w:lang w:val="fr-CA"/>
              </w:rPr>
            </w:pPr>
            <w:r w:rsidRPr="00A00127">
              <w:rPr>
                <w:color w:val="577179"/>
                <w:lang w:val="fr-CA"/>
              </w:rPr>
              <w:t>Comprendre et faire des liens (lire, écouter, visionner)</w:t>
            </w:r>
          </w:p>
          <w:p w:rsidR="00AD57E2" w:rsidRPr="00A00127" w:rsidRDefault="00AD57E2" w:rsidP="00084423">
            <w:pPr>
              <w:pStyle w:val="ListParagraph"/>
              <w:tabs>
                <w:tab w:val="num" w:pos="600"/>
              </w:tabs>
              <w:spacing w:after="40"/>
              <w:contextualSpacing w:val="0"/>
              <w:rPr>
                <w:lang w:val="fr-CA"/>
              </w:rPr>
            </w:pPr>
            <w:r w:rsidRPr="00A00127">
              <w:rPr>
                <w:lang w:val="fr-CA"/>
              </w:rPr>
              <w:t xml:space="preserve">Utiliser des sources d’information et ses </w:t>
            </w:r>
            <w:r w:rsidRPr="00A00127">
              <w:rPr>
                <w:b/>
                <w:bCs/>
                <w:lang w:val="fr-CA"/>
              </w:rPr>
              <w:t>connaissances antérieures</w:t>
            </w:r>
            <w:r w:rsidRPr="00A00127">
              <w:rPr>
                <w:lang w:val="fr-CA"/>
              </w:rPr>
              <w:t xml:space="preserve"> pour construire le sens</w:t>
            </w:r>
          </w:p>
          <w:p w:rsidR="00AD57E2" w:rsidRPr="00A00127" w:rsidRDefault="00AD57E2" w:rsidP="00084423">
            <w:pPr>
              <w:pStyle w:val="ListParagraph"/>
              <w:tabs>
                <w:tab w:val="num" w:pos="600"/>
              </w:tabs>
              <w:spacing w:after="40"/>
              <w:contextualSpacing w:val="0"/>
              <w:rPr>
                <w:lang w:val="fr-CA"/>
              </w:rPr>
            </w:pPr>
            <w:r w:rsidRPr="00A00127">
              <w:rPr>
                <w:lang w:val="fr-CA"/>
              </w:rPr>
              <w:t xml:space="preserve">Adopter des </w:t>
            </w:r>
            <w:r w:rsidRPr="00A00127">
              <w:rPr>
                <w:b/>
                <w:bCs/>
                <w:lang w:val="fr-CA"/>
              </w:rPr>
              <w:t>stratégies de lecture, d’écoute et de visionnement</w:t>
            </w:r>
            <w:r w:rsidRPr="00A00127">
              <w:rPr>
                <w:lang w:val="fr-CA"/>
              </w:rPr>
              <w:t xml:space="preserve"> adaptées à son âge pour construire </w:t>
            </w:r>
            <w:r w:rsidRPr="00A00127">
              <w:rPr>
                <w:lang w:val="fr-CA"/>
              </w:rPr>
              <w:br/>
              <w:t>le sens</w:t>
            </w:r>
          </w:p>
          <w:p w:rsidR="00AD57E2" w:rsidRPr="00A00127" w:rsidRDefault="00AD57E2" w:rsidP="00084423">
            <w:pPr>
              <w:pStyle w:val="ListParagraph"/>
              <w:tabs>
                <w:tab w:val="num" w:pos="600"/>
              </w:tabs>
              <w:spacing w:after="40"/>
              <w:contextualSpacing w:val="0"/>
              <w:rPr>
                <w:lang w:val="fr-CA"/>
              </w:rPr>
            </w:pPr>
            <w:r w:rsidRPr="00A00127">
              <w:rPr>
                <w:lang w:val="fr-CA"/>
              </w:rPr>
              <w:t xml:space="preserve">Explorer les </w:t>
            </w:r>
            <w:r w:rsidRPr="00A00127">
              <w:rPr>
                <w:b/>
                <w:bCs/>
                <w:lang w:val="fr-CA"/>
              </w:rPr>
              <w:t>concepts fondamentaux des textes écrits, oraux et visuels</w:t>
            </w:r>
          </w:p>
          <w:p w:rsidR="00AD57E2" w:rsidRPr="00A00127" w:rsidRDefault="00AD57E2" w:rsidP="00084423">
            <w:pPr>
              <w:pStyle w:val="ListParagraph"/>
              <w:tabs>
                <w:tab w:val="num" w:pos="600"/>
              </w:tabs>
              <w:spacing w:after="40"/>
              <w:contextualSpacing w:val="0"/>
              <w:rPr>
                <w:lang w:val="fr-CA"/>
              </w:rPr>
            </w:pPr>
            <w:r w:rsidRPr="00A00127">
              <w:rPr>
                <w:b/>
                <w:bCs/>
                <w:lang w:val="fr-CA"/>
              </w:rPr>
              <w:t>Écouter, visionner et lire activement,</w:t>
            </w:r>
            <w:r w:rsidRPr="00A00127">
              <w:rPr>
                <w:bCs/>
                <w:lang w:val="fr-CA"/>
              </w:rPr>
              <w:t xml:space="preserve"> selon le cas,</w:t>
            </w:r>
            <w:r w:rsidRPr="00A00127">
              <w:rPr>
                <w:b/>
                <w:bCs/>
                <w:lang w:val="fr-CA"/>
              </w:rPr>
              <w:t xml:space="preserve"> </w:t>
            </w:r>
            <w:r w:rsidRPr="00A00127">
              <w:rPr>
                <w:lang w:val="fr-CA"/>
              </w:rPr>
              <w:t>pour développer une compréhension de soi-même, de son identité et de sa communauté</w:t>
            </w:r>
          </w:p>
          <w:p w:rsidR="00AD57E2" w:rsidRPr="00A00127" w:rsidRDefault="00AD57E2" w:rsidP="00084423">
            <w:pPr>
              <w:pStyle w:val="ListParagraph"/>
              <w:tabs>
                <w:tab w:val="num" w:pos="600"/>
              </w:tabs>
              <w:spacing w:after="40"/>
              <w:contextualSpacing w:val="0"/>
              <w:rPr>
                <w:lang w:val="fr-CA"/>
              </w:rPr>
            </w:pPr>
            <w:r w:rsidRPr="00A00127">
              <w:rPr>
                <w:lang w:val="fr-CA"/>
              </w:rPr>
              <w:t xml:space="preserve">Reconnaître l’importance des </w:t>
            </w:r>
            <w:r w:rsidRPr="00A00127">
              <w:rPr>
                <w:b/>
                <w:bCs/>
                <w:lang w:val="fr-CA"/>
              </w:rPr>
              <w:t>histoires</w:t>
            </w:r>
            <w:r w:rsidRPr="00A00127">
              <w:rPr>
                <w:lang w:val="fr-CA"/>
              </w:rPr>
              <w:t xml:space="preserve"> dans la construction de l’identité personnelle, familiale et communautaire</w:t>
            </w:r>
          </w:p>
          <w:p w:rsidR="00AD57E2" w:rsidRPr="00A00127" w:rsidRDefault="00AD57E2" w:rsidP="00084423">
            <w:pPr>
              <w:pStyle w:val="ListParagraph"/>
              <w:tabs>
                <w:tab w:val="num" w:pos="600"/>
              </w:tabs>
              <w:spacing w:after="40"/>
              <w:contextualSpacing w:val="0"/>
              <w:rPr>
                <w:spacing w:val="-2"/>
                <w:lang w:val="fr-CA"/>
              </w:rPr>
            </w:pPr>
            <w:r w:rsidRPr="00A00127">
              <w:rPr>
                <w:spacing w:val="-2"/>
                <w:lang w:val="fr-CA"/>
              </w:rPr>
              <w:t xml:space="preserve">Utiliser ses expériences et ses connaissances personnelles pour faire des liens avec les </w:t>
            </w:r>
            <w:r w:rsidRPr="00A00127">
              <w:rPr>
                <w:b/>
                <w:bCs/>
                <w:spacing w:val="-2"/>
                <w:lang w:val="fr-CA"/>
              </w:rPr>
              <w:t>histoires</w:t>
            </w:r>
            <w:r w:rsidRPr="00A00127">
              <w:rPr>
                <w:spacing w:val="-2"/>
                <w:lang w:val="fr-CA"/>
              </w:rPr>
              <w:t xml:space="preserve"> et d’autres </w:t>
            </w:r>
            <w:r w:rsidRPr="00A00127">
              <w:rPr>
                <w:b/>
                <w:bCs/>
                <w:spacing w:val="-2"/>
                <w:lang w:val="fr-CA"/>
              </w:rPr>
              <w:t>textes</w:t>
            </w:r>
            <w:r w:rsidRPr="00A00127">
              <w:rPr>
                <w:spacing w:val="-2"/>
                <w:lang w:val="fr-CA"/>
              </w:rPr>
              <w:t xml:space="preserve"> et construire le sens</w:t>
            </w:r>
          </w:p>
          <w:p w:rsidR="00AD57E2" w:rsidRPr="00A00127" w:rsidRDefault="00AD57E2" w:rsidP="00084423">
            <w:pPr>
              <w:pStyle w:val="ListParagraph"/>
              <w:tabs>
                <w:tab w:val="num" w:pos="600"/>
              </w:tabs>
              <w:spacing w:after="40"/>
              <w:contextualSpacing w:val="0"/>
              <w:rPr>
                <w:b/>
                <w:lang w:val="fr-CA"/>
              </w:rPr>
            </w:pPr>
            <w:r w:rsidRPr="00A00127">
              <w:rPr>
                <w:lang w:val="fr-CA"/>
              </w:rPr>
              <w:t xml:space="preserve">Reconnaître la </w:t>
            </w:r>
            <w:r w:rsidRPr="00A00127">
              <w:rPr>
                <w:b/>
                <w:bCs/>
                <w:lang w:val="fr-CA"/>
              </w:rPr>
              <w:t>structure de l’histoire</w:t>
            </w:r>
          </w:p>
          <w:p w:rsidR="00AD57E2" w:rsidRPr="00A00127" w:rsidRDefault="00AD57E2" w:rsidP="000B3454">
            <w:pPr>
              <w:pStyle w:val="Topic"/>
              <w:spacing w:before="80" w:after="40"/>
              <w:contextualSpacing w:val="0"/>
              <w:rPr>
                <w:lang w:val="fr-CA"/>
              </w:rPr>
            </w:pPr>
            <w:r w:rsidRPr="00A00127">
              <w:rPr>
                <w:color w:val="577179"/>
                <w:lang w:val="fr-CA"/>
              </w:rPr>
              <w:t>Créer et communiquer (écrire, parler, représenter)</w:t>
            </w:r>
          </w:p>
          <w:p w:rsidR="00AD57E2" w:rsidRPr="00A00127" w:rsidRDefault="00AD57E2" w:rsidP="00084423">
            <w:pPr>
              <w:pStyle w:val="ListParagraph"/>
              <w:tabs>
                <w:tab w:val="num" w:pos="600"/>
              </w:tabs>
              <w:spacing w:after="40"/>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084423" w:rsidRDefault="00AD57E2" w:rsidP="00084423">
            <w:pPr>
              <w:pStyle w:val="ListParagraph"/>
              <w:spacing w:after="40"/>
              <w:contextualSpacing w:val="0"/>
              <w:rPr>
                <w:spacing w:val="-4"/>
                <w:lang w:val="fr-CA"/>
              </w:rPr>
            </w:pPr>
            <w:r w:rsidRPr="00084423">
              <w:rPr>
                <w:spacing w:val="-4"/>
                <w:lang w:val="fr-CA"/>
              </w:rPr>
              <w:t>Utiliser la langue pour reconnaître, créer et exprimer des idées, des sentiments, des opinions et des préférences</w:t>
            </w:r>
          </w:p>
          <w:p w:rsidR="00AD57E2" w:rsidRPr="00084423" w:rsidRDefault="00AD57E2" w:rsidP="00084423">
            <w:pPr>
              <w:pStyle w:val="ListParagraph"/>
              <w:tabs>
                <w:tab w:val="num" w:pos="600"/>
              </w:tabs>
              <w:spacing w:after="40"/>
              <w:contextualSpacing w:val="0"/>
              <w:rPr>
                <w:spacing w:val="-4"/>
                <w:lang w:val="fr-CA"/>
              </w:rPr>
            </w:pPr>
            <w:r w:rsidRPr="00084423">
              <w:rPr>
                <w:spacing w:val="-4"/>
                <w:lang w:val="fr-CA"/>
              </w:rPr>
              <w:t>Créer des histoires et d’autres textes pour approfondir la conscience de soi, de sa famille et de sa communauté</w:t>
            </w:r>
          </w:p>
          <w:p w:rsidR="00AD57E2" w:rsidRPr="00A00127" w:rsidRDefault="00AD57E2" w:rsidP="000B3454">
            <w:pPr>
              <w:pStyle w:val="ListParagraph"/>
              <w:tabs>
                <w:tab w:val="num" w:pos="600"/>
              </w:tabs>
              <w:spacing w:after="40"/>
              <w:contextualSpacing w:val="0"/>
              <w:rPr>
                <w:lang w:val="fr-CA"/>
              </w:rPr>
            </w:pPr>
            <w:r w:rsidRPr="00A00127">
              <w:rPr>
                <w:b/>
                <w:bCs/>
                <w:lang w:val="fr-CA"/>
              </w:rPr>
              <w:t>Planifier et créer des histoires et d’autres textes</w:t>
            </w:r>
            <w:r w:rsidRPr="00A00127">
              <w:rPr>
                <w:lang w:val="fr-CA"/>
              </w:rPr>
              <w:t xml:space="preserve"> pour atteindre des objectifs et des publics variés</w:t>
            </w:r>
          </w:p>
          <w:p w:rsidR="00AD57E2" w:rsidRPr="00A00127" w:rsidRDefault="00AD57E2" w:rsidP="000B3454">
            <w:pPr>
              <w:pStyle w:val="ListParagraph"/>
              <w:spacing w:after="120"/>
              <w:contextualSpacing w:val="0"/>
              <w:rPr>
                <w:lang w:val="fr-CA"/>
              </w:rPr>
            </w:pPr>
            <w:r w:rsidRPr="00A00127">
              <w:rPr>
                <w:lang w:val="fr-CA"/>
              </w:rPr>
              <w:t xml:space="preserve">Explorer les </w:t>
            </w:r>
            <w:r w:rsidRPr="00A00127">
              <w:rPr>
                <w:b/>
                <w:bCs/>
                <w:lang w:val="fr-CA"/>
              </w:rPr>
              <w:t>procédés de narration orale</w:t>
            </w:r>
          </w:p>
        </w:tc>
        <w:tc>
          <w:tcPr>
            <w:tcW w:w="1389"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80"/>
              <w:rPr>
                <w:rFonts w:ascii="Arial" w:hAnsi="Arial"/>
                <w:sz w:val="20"/>
                <w:szCs w:val="22"/>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w:t>
            </w:r>
          </w:p>
          <w:p w:rsidR="00AD57E2" w:rsidRPr="00A00127" w:rsidRDefault="00AD57E2" w:rsidP="00084423">
            <w:pPr>
              <w:pStyle w:val="ListParagraph"/>
              <w:tabs>
                <w:tab w:val="num" w:pos="600"/>
              </w:tabs>
              <w:spacing w:after="40"/>
              <w:contextualSpacing w:val="0"/>
              <w:rPr>
                <w:b/>
                <w:bCs/>
                <w:szCs w:val="22"/>
                <w:lang w:val="fr-CA"/>
              </w:rPr>
            </w:pPr>
            <w:r w:rsidRPr="00A00127">
              <w:rPr>
                <w:bCs/>
                <w:lang w:val="fr-CA"/>
              </w:rPr>
              <w:t xml:space="preserve">la </w:t>
            </w:r>
            <w:r w:rsidRPr="00A00127">
              <w:rPr>
                <w:b/>
                <w:bCs/>
                <w:lang w:val="fr-CA"/>
              </w:rPr>
              <w:t>structure de l’histoire</w:t>
            </w:r>
          </w:p>
          <w:p w:rsidR="00AD57E2" w:rsidRPr="00A00127" w:rsidRDefault="00AD57E2" w:rsidP="00084423">
            <w:pPr>
              <w:pStyle w:val="ListParagraph"/>
              <w:tabs>
                <w:tab w:val="num" w:pos="600"/>
              </w:tabs>
              <w:spacing w:after="40"/>
              <w:contextualSpacing w:val="0"/>
              <w:rPr>
                <w:b/>
                <w:bCs/>
                <w:szCs w:val="22"/>
                <w:lang w:val="fr-CA"/>
              </w:rPr>
            </w:pPr>
            <w:r w:rsidRPr="00A00127">
              <w:rPr>
                <w:szCs w:val="17"/>
                <w:lang w:val="fr-CA"/>
              </w:rPr>
              <w:t>les</w:t>
            </w:r>
            <w:r w:rsidRPr="00A00127">
              <w:rPr>
                <w:b/>
                <w:szCs w:val="17"/>
                <w:lang w:val="fr-CA"/>
              </w:rPr>
              <w:t xml:space="preserve"> </w:t>
            </w:r>
            <w:r w:rsidRPr="00A00127">
              <w:rPr>
                <w:b/>
                <w:bCs/>
                <w:lang w:val="fr-CA"/>
              </w:rPr>
              <w:t>éléments et procédés littéraires</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de lecture</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les</w:t>
            </w:r>
            <w:r w:rsidRPr="00A00127">
              <w:rPr>
                <w:b/>
                <w:szCs w:val="17"/>
                <w:lang w:val="fr-CA"/>
              </w:rPr>
              <w:t xml:space="preserve"> </w:t>
            </w:r>
            <w:r w:rsidRPr="00A00127">
              <w:rPr>
                <w:b/>
                <w:bCs/>
                <w:lang w:val="fr-CA"/>
              </w:rPr>
              <w:t xml:space="preserve">stratégies de communication orale </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lang w:val="fr-CA"/>
              </w:rPr>
            </w:pPr>
            <w:r w:rsidRPr="00A00127">
              <w:rPr>
                <w:szCs w:val="17"/>
                <w:lang w:val="fr-CA"/>
              </w:rPr>
              <w:t>les</w:t>
            </w:r>
            <w:r w:rsidRPr="00A00127">
              <w:rPr>
                <w:b/>
                <w:szCs w:val="17"/>
                <w:lang w:val="fr-CA"/>
              </w:rPr>
              <w:t xml:space="preserve"> </w:t>
            </w:r>
            <w:r w:rsidRPr="00A00127">
              <w:rPr>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les</w:t>
            </w:r>
            <w:r w:rsidRPr="00A00127">
              <w:rPr>
                <w:b/>
                <w:szCs w:val="17"/>
                <w:lang w:val="fr-CA"/>
              </w:rPr>
              <w:t xml:space="preserve"> </w:t>
            </w:r>
            <w:r w:rsidRPr="00A00127">
              <w:rPr>
                <w:b/>
                <w:bCs/>
                <w:lang w:val="fr-CA"/>
              </w:rPr>
              <w:t>concepts de l’écrit</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la</w:t>
            </w:r>
            <w:r w:rsidRPr="00A00127">
              <w:rPr>
                <w:b/>
                <w:szCs w:val="17"/>
                <w:lang w:val="fr-CA"/>
              </w:rPr>
              <w:t xml:space="preserve"> </w:t>
            </w:r>
            <w:r w:rsidRPr="00A00127">
              <w:rPr>
                <w:b/>
                <w:bCs/>
                <w:lang w:val="fr-CA"/>
              </w:rPr>
              <w:t>connaissance des lettres</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 xml:space="preserve">la </w:t>
            </w:r>
            <w:r w:rsidRPr="00A00127">
              <w:rPr>
                <w:b/>
                <w:bCs/>
                <w:lang w:val="fr-CA"/>
              </w:rPr>
              <w:t>conscience phonémique et phonologique</w:t>
            </w:r>
          </w:p>
          <w:p w:rsidR="00AD57E2" w:rsidRPr="00A00127" w:rsidRDefault="00AD57E2" w:rsidP="00084423">
            <w:pPr>
              <w:pStyle w:val="ListParagraph"/>
              <w:tabs>
                <w:tab w:val="num" w:pos="600"/>
              </w:tabs>
              <w:spacing w:after="40"/>
              <w:contextualSpacing w:val="0"/>
              <w:rPr>
                <w:lang w:val="fr-CA"/>
              </w:rPr>
            </w:pPr>
            <w:r w:rsidRPr="00A00127">
              <w:rPr>
                <w:bCs/>
                <w:lang w:val="fr-CA"/>
              </w:rPr>
              <w:t xml:space="preserve">la </w:t>
            </w:r>
            <w:r w:rsidRPr="00A00127">
              <w:rPr>
                <w:b/>
                <w:bCs/>
                <w:lang w:val="fr-CA"/>
              </w:rPr>
              <w:t>formation des lettres</w:t>
            </w:r>
          </w:p>
          <w:p w:rsidR="00AD57E2" w:rsidRPr="00A00127" w:rsidRDefault="00AD57E2" w:rsidP="000B3454">
            <w:pPr>
              <w:pStyle w:val="ListParagraph"/>
              <w:contextualSpacing w:val="0"/>
              <w:rPr>
                <w:szCs w:val="22"/>
                <w:lang w:val="fr-CA"/>
              </w:rPr>
            </w:pPr>
            <w:r w:rsidRPr="00A00127">
              <w:rPr>
                <w:lang w:val="fr-CA"/>
              </w:rPr>
              <w:t>la relation entre la lecture, l’écriture et la langue orale</w:t>
            </w:r>
          </w:p>
        </w:tc>
      </w:tr>
    </w:tbl>
    <w:p w:rsidR="00AD57E2" w:rsidRPr="00BB3A5F" w:rsidRDefault="00AD57E2" w:rsidP="000B3454">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b/>
          <w:sz w:val="28"/>
        </w:rPr>
        <w:br w:type="page"/>
      </w:r>
      <w:r w:rsidR="00726DB3">
        <w:rPr>
          <w:noProof/>
        </w:rPr>
        <w:lastRenderedPageBreak/>
        <w:drawing>
          <wp:anchor distT="0" distB="0" distL="114300" distR="114300" simplePos="0" relativeHeight="25165004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596">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AD57E2" w:rsidRPr="00BB3A5F" w:rsidRDefault="00AD57E2" w:rsidP="000B3454">
      <w:pPr>
        <w:tabs>
          <w:tab w:val="right" w:pos="14232"/>
        </w:tabs>
        <w:spacing w:before="60"/>
        <w:rPr>
          <w:rFonts w:ascii="Arial" w:hAnsi="Arial"/>
          <w:b/>
        </w:rPr>
      </w:pPr>
      <w:r w:rsidRPr="00BB3A5F">
        <w:rPr>
          <w:rFonts w:ascii="Times New Roman" w:hAnsi="Times New Roman"/>
          <w:b/>
          <w:sz w:val="28"/>
        </w:rPr>
        <w:tab/>
      </w:r>
    </w:p>
    <w:p w:rsidR="00AD57E2" w:rsidRPr="00BB3A5F" w:rsidRDefault="00AD57E2" w:rsidP="000B3454">
      <w:pPr>
        <w:spacing w:after="80"/>
        <w:jc w:val="center"/>
        <w:rPr>
          <w:rFonts w:ascii="Arial" w:hAnsi="Arial"/>
          <w:b/>
          <w:sz w:val="30"/>
        </w:rPr>
      </w:pPr>
      <w:r w:rsidRPr="00B17A82">
        <w:rPr>
          <w:rFonts w:ascii="Arial" w:hAnsi="Arial" w:cs="Arial"/>
          <w:b/>
          <w:bCs/>
          <w:sz w:val="30"/>
          <w:szCs w:val="30"/>
        </w:rPr>
        <w:t>GRANDES IDÉES</w:t>
      </w:r>
    </w:p>
    <w:tbl>
      <w:tblPr>
        <w:tblW w:w="14340" w:type="dxa"/>
        <w:shd w:val="clear" w:color="auto" w:fill="E0E0E0"/>
        <w:tblLook w:val="00A0" w:firstRow="1" w:lastRow="0" w:firstColumn="1" w:lastColumn="0" w:noHBand="0" w:noVBand="0"/>
      </w:tblPr>
      <w:tblGrid>
        <w:gridCol w:w="3468"/>
        <w:gridCol w:w="360"/>
        <w:gridCol w:w="3240"/>
        <w:gridCol w:w="360"/>
        <w:gridCol w:w="3360"/>
        <w:gridCol w:w="360"/>
        <w:gridCol w:w="3192"/>
      </w:tblGrid>
      <w:tr w:rsidR="00AD57E2" w:rsidRPr="00AD57E2" w:rsidTr="00AD57E2">
        <w:tc>
          <w:tcPr>
            <w:tcW w:w="3468"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 xml:space="preserve">La langue et les </w:t>
            </w:r>
            <w:r w:rsidRPr="00AD57E2">
              <w:rPr>
                <w:b/>
                <w:bCs/>
                <w:lang w:val="fr-CA"/>
              </w:rPr>
              <w:t>histoires</w:t>
            </w:r>
            <w:r w:rsidRPr="00AD57E2">
              <w:rPr>
                <w:lang w:val="fr-CA"/>
              </w:rPr>
              <w:t xml:space="preserve"> peuvent procurer du plaisir et stimuler </w:t>
            </w:r>
            <w:r w:rsidRPr="00AD57E2">
              <w:rPr>
                <w:lang w:val="fr-CA"/>
              </w:rPr>
              <w:br/>
              <w:t xml:space="preserve">la créativité. </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bCs/>
                <w:lang w:val="fr-CA"/>
              </w:rPr>
              <w:t xml:space="preserve">Les </w:t>
            </w:r>
            <w:r w:rsidRPr="00AD57E2">
              <w:rPr>
                <w:b/>
                <w:bCs/>
                <w:lang w:val="fr-CA"/>
              </w:rPr>
              <w:t>histoires</w:t>
            </w:r>
            <w:r w:rsidRPr="00AD57E2">
              <w:rPr>
                <w:lang w:val="fr-CA"/>
              </w:rPr>
              <w:t xml:space="preserve"> et les autres </w:t>
            </w:r>
            <w:r w:rsidRPr="00AD57E2">
              <w:rPr>
                <w:b/>
                <w:bCs/>
                <w:lang w:val="fr-CA"/>
              </w:rPr>
              <w:t>textes</w:t>
            </w:r>
            <w:r w:rsidRPr="00AD57E2">
              <w:rPr>
                <w:lang w:val="fr-CA"/>
              </w:rPr>
              <w:t xml:space="preserve"> nous aident à apprendre sur</w:t>
            </w:r>
            <w:r w:rsidRPr="00AD57E2">
              <w:rPr>
                <w:lang w:val="fr-CA"/>
              </w:rPr>
              <w:br/>
              <w:t xml:space="preserve"> nous-mêmes et sur notre famille.</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bCs/>
                <w:lang w:val="fr-CA"/>
              </w:rPr>
              <w:t xml:space="preserve">Les </w:t>
            </w:r>
            <w:r w:rsidRPr="00AD57E2">
              <w:rPr>
                <w:b/>
                <w:bCs/>
                <w:lang w:val="fr-CA"/>
              </w:rPr>
              <w:t>histoires</w:t>
            </w:r>
            <w:r w:rsidRPr="00AD57E2">
              <w:rPr>
                <w:lang w:val="fr-CA"/>
              </w:rPr>
              <w:t xml:space="preserve"> et les autres </w:t>
            </w:r>
            <w:r w:rsidRPr="00AD57E2">
              <w:rPr>
                <w:b/>
                <w:bCs/>
                <w:lang w:val="fr-CA"/>
              </w:rPr>
              <w:t xml:space="preserve">textes </w:t>
            </w:r>
            <w:r w:rsidRPr="00AD57E2">
              <w:rPr>
                <w:lang w:val="fr-CA"/>
              </w:rPr>
              <w:t>peuvent être véhiculés par des images et des mots.</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192"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 xml:space="preserve">Chacun a une </w:t>
            </w:r>
            <w:r w:rsidRPr="00AD57E2">
              <w:rPr>
                <w:b/>
                <w:bCs/>
                <w:lang w:val="fr-CA"/>
              </w:rPr>
              <w:t xml:space="preserve">histoire </w:t>
            </w:r>
            <w:r w:rsidRPr="00AD57E2">
              <w:rPr>
                <w:bCs/>
                <w:lang w:val="fr-CA"/>
              </w:rPr>
              <w:t>unique</w:t>
            </w:r>
            <w:r w:rsidRPr="00AD57E2">
              <w:rPr>
                <w:lang w:val="fr-CA"/>
              </w:rPr>
              <w:t xml:space="preserve"> </w:t>
            </w:r>
            <w:r w:rsidRPr="00AD57E2">
              <w:rPr>
                <w:lang w:val="fr-CA"/>
              </w:rPr>
              <w:br/>
              <w:t>à faire connaître.</w:t>
            </w:r>
          </w:p>
        </w:tc>
      </w:tr>
    </w:tbl>
    <w:p w:rsidR="00AD57E2" w:rsidRPr="00A00127" w:rsidRDefault="00AD57E2" w:rsidP="000B3454">
      <w:pPr>
        <w:rPr>
          <w:sz w:val="16"/>
          <w:lang w:val="fr-CA"/>
        </w:rPr>
      </w:pPr>
    </w:p>
    <w:tbl>
      <w:tblPr>
        <w:tblW w:w="0" w:type="auto"/>
        <w:jc w:val="center"/>
        <w:shd w:val="clear" w:color="auto" w:fill="E0E0E0"/>
        <w:tblLook w:val="00A0" w:firstRow="1" w:lastRow="0" w:firstColumn="1" w:lastColumn="0" w:noHBand="0" w:noVBand="0"/>
      </w:tblPr>
      <w:tblGrid>
        <w:gridCol w:w="3900"/>
        <w:gridCol w:w="360"/>
        <w:gridCol w:w="3600"/>
        <w:gridCol w:w="360"/>
        <w:gridCol w:w="3900"/>
      </w:tblGrid>
      <w:tr w:rsidR="00AD57E2" w:rsidRPr="00AD57E2" w:rsidTr="00AD57E2">
        <w:trPr>
          <w:jc w:val="center"/>
        </w:trPr>
        <w:tc>
          <w:tcPr>
            <w:tcW w:w="39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En écoutant et en parlant, nous entrons en relation avec les autres et leur faisons découvrir notre monde.</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Jouer avec la langue nous aide à découvrir son fonctionnement.</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La curiosité et l’émerveillement nous font faire des découvertes sur nous-mêmes et sur le monde qui nous entoure.</w:t>
            </w:r>
          </w:p>
        </w:tc>
      </w:tr>
    </w:tbl>
    <w:p w:rsidR="00AD57E2" w:rsidRPr="00A00127" w:rsidRDefault="00AD57E2" w:rsidP="000B3454">
      <w:pPr>
        <w:rPr>
          <w:rFonts w:ascii="Times New Roman" w:hAnsi="Times New Roman"/>
          <w:sz w:val="16"/>
        </w:rPr>
      </w:pPr>
    </w:p>
    <w:p w:rsidR="00AD57E2" w:rsidRPr="00E67F69" w:rsidRDefault="00AD57E2" w:rsidP="000B3454">
      <w:pPr>
        <w:spacing w:after="160"/>
        <w:jc w:val="center"/>
        <w:rPr>
          <w:rFonts w:ascii="Times New Roman" w:hAnsi="Times New Roman"/>
          <w:sz w:val="28"/>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AD57E2" w:rsidRPr="00D205C6">
        <w:tc>
          <w:tcPr>
            <w:tcW w:w="3177" w:type="pct"/>
            <w:tcBorders>
              <w:top w:val="single" w:sz="2" w:space="0" w:color="auto"/>
              <w:left w:val="single" w:sz="2" w:space="0" w:color="auto"/>
              <w:bottom w:val="single" w:sz="2" w:space="0" w:color="auto"/>
              <w:right w:val="single" w:sz="2" w:space="0" w:color="auto"/>
            </w:tcBorders>
            <w:shd w:val="clear" w:color="auto" w:fill="333333"/>
          </w:tcPr>
          <w:p w:rsidR="00AD57E2" w:rsidRPr="009D2596" w:rsidRDefault="00AD57E2" w:rsidP="000B3454">
            <w:pPr>
              <w:spacing w:before="60" w:after="60"/>
              <w:rPr>
                <w:rFonts w:ascii="Times New Roman" w:hAnsi="Times New Roman"/>
                <w:b/>
                <w:bCs/>
                <w:lang w:val="fr-CA"/>
              </w:rPr>
            </w:pPr>
            <w:r w:rsidRPr="009D2596">
              <w:rPr>
                <w:rFonts w:ascii="Times New Roman" w:hAnsi="Times New Roman"/>
                <w:b/>
                <w:bCs/>
                <w:lang w:val="fr-CA"/>
              </w:rPr>
              <w:t>Compétences disciplinaires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AD57E2" w:rsidRPr="005F1F24" w:rsidRDefault="00AD57E2" w:rsidP="000B3454">
            <w:pPr>
              <w:spacing w:before="60" w:after="60"/>
              <w:rPr>
                <w:b/>
                <w:bCs/>
                <w:color w:val="FFFFFF"/>
                <w:lang w:val="fr-CA"/>
              </w:rPr>
            </w:pPr>
            <w:r w:rsidRPr="005F1F24">
              <w:rPr>
                <w:rFonts w:ascii="Times New Roman" w:hAnsi="Times New Roman"/>
                <w:b/>
                <w:bCs/>
                <w:color w:val="FFFFFF"/>
                <w:lang w:val="fr-CA"/>
              </w:rPr>
              <w:t>Contenu</w:t>
            </w:r>
          </w:p>
        </w:tc>
      </w:tr>
      <w:tr w:rsidR="00AD57E2" w:rsidRPr="00A00127">
        <w:trPr>
          <w:trHeight w:val="484"/>
        </w:trPr>
        <w:tc>
          <w:tcPr>
            <w:tcW w:w="3177"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contextualSpacing w:val="0"/>
              <w:rPr>
                <w:b/>
                <w:bCs/>
                <w:lang w:val="fr-CA"/>
              </w:rPr>
            </w:pPr>
            <w:r w:rsidRPr="00A00127">
              <w:rPr>
                <w:b/>
                <w:bCs/>
                <w:lang w:val="fr-CA"/>
              </w:rPr>
              <w:t>Lire avec aisance pour son niveau</w:t>
            </w:r>
          </w:p>
          <w:p w:rsidR="00AD57E2" w:rsidRPr="00A00127" w:rsidRDefault="00AD57E2" w:rsidP="000B3454">
            <w:pPr>
              <w:pStyle w:val="ListParagraph"/>
              <w:tabs>
                <w:tab w:val="num" w:pos="600"/>
              </w:tabs>
              <w:contextualSpacing w:val="0"/>
              <w:rPr>
                <w:lang w:val="fr-CA"/>
              </w:rPr>
            </w:pPr>
            <w:r w:rsidRPr="00A00127">
              <w:rPr>
                <w:lang w:val="fr-CA"/>
              </w:rPr>
              <w:t xml:space="preserve">Utiliser des sources d’information et ses </w:t>
            </w:r>
            <w:r w:rsidRPr="00A00127">
              <w:rPr>
                <w:b/>
                <w:bCs/>
                <w:lang w:val="fr-CA"/>
              </w:rPr>
              <w:t>connaissances antérieures</w:t>
            </w:r>
            <w:r w:rsidRPr="00A00127">
              <w:rPr>
                <w:lang w:val="fr-CA"/>
              </w:rPr>
              <w:t xml:space="preserve"> pour construire le sens</w:t>
            </w:r>
          </w:p>
          <w:p w:rsidR="00AD57E2" w:rsidRPr="00A00127" w:rsidRDefault="00AD57E2" w:rsidP="000B3454">
            <w:pPr>
              <w:pStyle w:val="ListParagraph"/>
              <w:tabs>
                <w:tab w:val="num" w:pos="600"/>
              </w:tabs>
              <w:contextualSpacing w:val="0"/>
              <w:rPr>
                <w:lang w:val="fr-CA"/>
              </w:rPr>
            </w:pPr>
            <w:r w:rsidRPr="00A00127">
              <w:rPr>
                <w:lang w:val="fr-CA"/>
              </w:rPr>
              <w:t xml:space="preserve">Adopter des </w:t>
            </w:r>
            <w:r w:rsidRPr="00A00127">
              <w:rPr>
                <w:b/>
                <w:bCs/>
                <w:lang w:val="fr-CA"/>
              </w:rPr>
              <w:t>stratégies de lecture, d’écoute et de visionnement</w:t>
            </w:r>
            <w:r w:rsidRPr="00A00127">
              <w:rPr>
                <w:lang w:val="fr-CA"/>
              </w:rPr>
              <w:t xml:space="preserve"> adaptées à son âge pour construire le sens</w:t>
            </w:r>
          </w:p>
          <w:p w:rsidR="00AD57E2" w:rsidRPr="00A00127" w:rsidRDefault="00AD57E2" w:rsidP="000B3454">
            <w:pPr>
              <w:pStyle w:val="ListParagraph"/>
              <w:tabs>
                <w:tab w:val="num" w:pos="600"/>
              </w:tabs>
              <w:contextualSpacing w:val="0"/>
              <w:rPr>
                <w:lang w:val="fr-CA"/>
              </w:rPr>
            </w:pPr>
            <w:r w:rsidRPr="00A00127">
              <w:rPr>
                <w:lang w:val="fr-CA"/>
              </w:rPr>
              <w:t xml:space="preserve">Utiliser les </w:t>
            </w:r>
            <w:r w:rsidRPr="00D12831">
              <w:rPr>
                <w:b/>
                <w:lang w:val="fr-CA"/>
              </w:rPr>
              <w:t xml:space="preserve">concepts fondamentaux des </w:t>
            </w:r>
            <w:r w:rsidRPr="00A00127">
              <w:rPr>
                <w:b/>
                <w:bCs/>
                <w:lang w:val="fr-CA"/>
              </w:rPr>
              <w:t>textes écrits, oraux et visuels</w:t>
            </w:r>
          </w:p>
          <w:p w:rsidR="00AD57E2" w:rsidRPr="00A00127" w:rsidRDefault="00AD57E2" w:rsidP="000B3454">
            <w:pPr>
              <w:pStyle w:val="ListParagraph"/>
              <w:tabs>
                <w:tab w:val="num" w:pos="600"/>
              </w:tabs>
              <w:contextualSpacing w:val="0"/>
              <w:rPr>
                <w:lang w:val="fr-CA"/>
              </w:rPr>
            </w:pPr>
            <w:r w:rsidRPr="00A00127">
              <w:rPr>
                <w:b/>
                <w:bCs/>
                <w:lang w:val="fr-CA"/>
              </w:rPr>
              <w:t>Écouter, visionner et lire activement,</w:t>
            </w:r>
            <w:r w:rsidRPr="00A00127">
              <w:rPr>
                <w:bCs/>
                <w:lang w:val="fr-CA"/>
              </w:rPr>
              <w:t xml:space="preserve"> selon le cas,</w:t>
            </w:r>
            <w:r w:rsidRPr="00A00127">
              <w:rPr>
                <w:b/>
                <w:bCs/>
                <w:lang w:val="fr-CA"/>
              </w:rPr>
              <w:t xml:space="preserve"> </w:t>
            </w:r>
            <w:r w:rsidRPr="00A00127">
              <w:rPr>
                <w:lang w:val="fr-CA"/>
              </w:rPr>
              <w:t xml:space="preserve">pour développer une compréhension </w:t>
            </w:r>
            <w:r w:rsidRPr="00A00127">
              <w:rPr>
                <w:lang w:val="fr-CA"/>
              </w:rPr>
              <w:br/>
              <w:t>de soi-même, de son identité et de sa communauté</w:t>
            </w:r>
          </w:p>
          <w:p w:rsidR="00AD57E2" w:rsidRPr="00A00127" w:rsidRDefault="00AD57E2" w:rsidP="000B3454">
            <w:pPr>
              <w:pStyle w:val="ListParagraph"/>
              <w:tabs>
                <w:tab w:val="num" w:pos="600"/>
              </w:tabs>
              <w:contextualSpacing w:val="0"/>
              <w:rPr>
                <w:lang w:val="fr-CA"/>
              </w:rPr>
            </w:pPr>
            <w:r w:rsidRPr="00A00127">
              <w:rPr>
                <w:lang w:val="fr-CA"/>
              </w:rPr>
              <w:t xml:space="preserve">Reconnaître l’importance des </w:t>
            </w:r>
            <w:r w:rsidRPr="00A00127">
              <w:rPr>
                <w:b/>
                <w:bCs/>
                <w:lang w:val="fr-CA"/>
              </w:rPr>
              <w:t>histoires</w:t>
            </w:r>
            <w:r w:rsidRPr="00A00127">
              <w:rPr>
                <w:lang w:val="fr-CA"/>
              </w:rPr>
              <w:t xml:space="preserve"> dans la construction de l’identité personnelle, familiale et communautaire</w:t>
            </w:r>
          </w:p>
          <w:p w:rsidR="00AD57E2" w:rsidRPr="00A00127" w:rsidRDefault="00AD57E2" w:rsidP="000B3454">
            <w:pPr>
              <w:pStyle w:val="ListParagraph"/>
              <w:tabs>
                <w:tab w:val="num" w:pos="600"/>
              </w:tabs>
              <w:contextualSpacing w:val="0"/>
              <w:rPr>
                <w:spacing w:val="-2"/>
                <w:lang w:val="fr-CA"/>
              </w:rPr>
            </w:pPr>
            <w:r w:rsidRPr="00A00127">
              <w:rPr>
                <w:spacing w:val="-2"/>
                <w:lang w:val="fr-CA"/>
              </w:rPr>
              <w:t xml:space="preserve">Utiliser ses expériences et ses connaissances personnelles pour faire des liens avec les </w:t>
            </w:r>
            <w:r w:rsidRPr="00A00127">
              <w:rPr>
                <w:b/>
                <w:bCs/>
                <w:spacing w:val="-2"/>
                <w:lang w:val="fr-CA"/>
              </w:rPr>
              <w:t>histoires</w:t>
            </w:r>
            <w:r w:rsidRPr="00A00127">
              <w:rPr>
                <w:spacing w:val="-2"/>
                <w:lang w:val="fr-CA"/>
              </w:rPr>
              <w:t xml:space="preserve"> et d’autres </w:t>
            </w:r>
            <w:r w:rsidRPr="00A00127">
              <w:rPr>
                <w:b/>
                <w:bCs/>
                <w:spacing w:val="-2"/>
                <w:lang w:val="fr-CA"/>
              </w:rPr>
              <w:t>textes</w:t>
            </w:r>
            <w:r w:rsidRPr="00A00127">
              <w:rPr>
                <w:spacing w:val="-2"/>
                <w:lang w:val="fr-CA"/>
              </w:rPr>
              <w:t xml:space="preserve"> et construire le sens</w:t>
            </w:r>
          </w:p>
          <w:p w:rsidR="00AD57E2" w:rsidRPr="00A00127" w:rsidRDefault="00AD57E2" w:rsidP="000B3454">
            <w:pPr>
              <w:pStyle w:val="ListParagraph"/>
              <w:tabs>
                <w:tab w:val="num" w:pos="600"/>
              </w:tabs>
              <w:contextualSpacing w:val="0"/>
              <w:rPr>
                <w:lang w:val="fr-CA"/>
              </w:rPr>
            </w:pPr>
            <w:r w:rsidRPr="00A00127">
              <w:rPr>
                <w:lang w:val="fr-CA"/>
              </w:rPr>
              <w:t xml:space="preserve">Reconnaître </w:t>
            </w:r>
            <w:r w:rsidRPr="00A00127">
              <w:rPr>
                <w:b/>
                <w:bCs/>
                <w:lang w:val="fr-CA"/>
              </w:rPr>
              <w:t>la structure et les éléments de l’histoire</w:t>
            </w:r>
          </w:p>
          <w:p w:rsidR="00AD57E2" w:rsidRPr="00A00127" w:rsidRDefault="00AD57E2" w:rsidP="000B3454">
            <w:pPr>
              <w:pStyle w:val="ListParagraph"/>
              <w:contextualSpacing w:val="0"/>
              <w:rPr>
                <w:lang w:val="fr-CA"/>
              </w:rPr>
            </w:pPr>
            <w:r w:rsidRPr="00A00127">
              <w:rPr>
                <w:lang w:val="fr-CA"/>
              </w:rPr>
              <w:t xml:space="preserve">Démontrer une prise de conscience des liens que créent les </w:t>
            </w:r>
            <w:r w:rsidRPr="00A00127">
              <w:rPr>
                <w:b/>
                <w:bCs/>
                <w:lang w:val="fr-CA"/>
              </w:rPr>
              <w:t xml:space="preserve">histoires des cultures autochtones </w:t>
            </w:r>
            <w:r w:rsidRPr="00A00127">
              <w:rPr>
                <w:lang w:val="fr-CA"/>
              </w:rPr>
              <w:t>entre les personnes et leur famille, et leur communauté</w:t>
            </w:r>
          </w:p>
        </w:tc>
        <w:tc>
          <w:tcPr>
            <w:tcW w:w="1823"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éléments de l’histoire</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éléments et procédés littéraires</w:t>
            </w:r>
          </w:p>
          <w:p w:rsidR="00AD57E2" w:rsidRPr="00A00127" w:rsidRDefault="00AD57E2" w:rsidP="000B3454">
            <w:pPr>
              <w:pStyle w:val="ListParagraph"/>
              <w:tabs>
                <w:tab w:val="num" w:pos="600"/>
              </w:tabs>
              <w:spacing w:after="0"/>
              <w:contextualSpacing w:val="0"/>
              <w:rPr>
                <w:szCs w:val="22"/>
                <w:lang w:val="fr-CA"/>
              </w:rPr>
            </w:pPr>
            <w:r w:rsidRPr="00A00127">
              <w:rPr>
                <w:szCs w:val="17"/>
                <w:lang w:val="fr-CA"/>
              </w:rPr>
              <w:t>le</w:t>
            </w:r>
            <w:r w:rsidRPr="00A00127">
              <w:rPr>
                <w:b/>
                <w:szCs w:val="17"/>
                <w:lang w:val="fr-CA"/>
              </w:rPr>
              <w:t xml:space="preserve"> </w:t>
            </w:r>
            <w:r w:rsidRPr="00A00127">
              <w:rPr>
                <w:b/>
                <w:bCs/>
                <w:lang w:val="fr-CA"/>
              </w:rPr>
              <w:t>vocabulaire pour parler des textes</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concepts de l’écrit</w:t>
            </w:r>
          </w:p>
          <w:p w:rsidR="00AD57E2" w:rsidRPr="00A00127" w:rsidRDefault="00AD57E2" w:rsidP="000B3454">
            <w:pPr>
              <w:pStyle w:val="ListParagraph"/>
              <w:tabs>
                <w:tab w:val="num" w:pos="600"/>
              </w:tabs>
              <w:contextualSpacing w:val="0"/>
              <w:rPr>
                <w:b/>
                <w:bCs/>
                <w:lang w:val="fr-CA"/>
              </w:rPr>
            </w:pPr>
            <w:r w:rsidRPr="00A00127">
              <w:rPr>
                <w:szCs w:val="17"/>
                <w:lang w:val="fr-CA"/>
              </w:rPr>
              <w:t>la</w:t>
            </w:r>
            <w:r w:rsidRPr="00A00127">
              <w:rPr>
                <w:b/>
                <w:szCs w:val="17"/>
                <w:lang w:val="fr-CA"/>
              </w:rPr>
              <w:t xml:space="preserve"> </w:t>
            </w:r>
            <w:r w:rsidRPr="00A00127">
              <w:rPr>
                <w:b/>
                <w:bCs/>
                <w:lang w:val="fr-CA"/>
              </w:rPr>
              <w:t>conscience de l’écrit</w:t>
            </w:r>
          </w:p>
          <w:p w:rsidR="00AD57E2" w:rsidRPr="00A00127" w:rsidRDefault="00AD57E2" w:rsidP="000B3454">
            <w:pPr>
              <w:pStyle w:val="ListParagraph"/>
              <w:tabs>
                <w:tab w:val="num" w:pos="600"/>
              </w:tabs>
              <w:contextualSpacing w:val="0"/>
              <w:rPr>
                <w:b/>
                <w:bCs/>
                <w:lang w:val="fr-CA"/>
              </w:rPr>
            </w:pPr>
            <w:r w:rsidRPr="00A00127">
              <w:rPr>
                <w:bCs/>
                <w:lang w:val="fr-CA"/>
              </w:rPr>
              <w:t xml:space="preserve">la </w:t>
            </w:r>
            <w:r w:rsidRPr="00A00127">
              <w:rPr>
                <w:b/>
                <w:bCs/>
                <w:lang w:val="fr-CA"/>
              </w:rPr>
              <w:t>conscience phonémique et phonologique</w:t>
            </w:r>
          </w:p>
          <w:p w:rsidR="00AD57E2" w:rsidRPr="00A00127" w:rsidRDefault="00AD57E2" w:rsidP="000B3454">
            <w:pPr>
              <w:pStyle w:val="ListParagraph"/>
              <w:tabs>
                <w:tab w:val="num" w:pos="600"/>
              </w:tabs>
              <w:contextualSpacing w:val="0"/>
              <w:rPr>
                <w:b/>
                <w:bCs/>
                <w:lang w:val="fr-CA"/>
              </w:rPr>
            </w:pPr>
            <w:r w:rsidRPr="00A00127">
              <w:rPr>
                <w:bCs/>
                <w:lang w:val="fr-CA"/>
              </w:rPr>
              <w:t>la</w:t>
            </w:r>
            <w:r w:rsidRPr="00A00127">
              <w:rPr>
                <w:b/>
                <w:bCs/>
                <w:lang w:val="fr-CA"/>
              </w:rPr>
              <w:t xml:space="preserve"> formation des lettres</w:t>
            </w:r>
          </w:p>
          <w:p w:rsidR="00AD57E2" w:rsidRPr="00A00127" w:rsidRDefault="00AD57E2" w:rsidP="000B3454">
            <w:pPr>
              <w:pStyle w:val="ListParagraph"/>
              <w:tabs>
                <w:tab w:val="num" w:pos="600"/>
              </w:tabs>
              <w:contextualSpacing w:val="0"/>
              <w:rPr>
                <w:b/>
                <w:bCs/>
                <w:lang w:val="fr-CA"/>
              </w:rPr>
            </w:pPr>
            <w:r w:rsidRPr="00A00127">
              <w:rPr>
                <w:szCs w:val="17"/>
                <w:lang w:val="fr-CA"/>
              </w:rPr>
              <w:t>la</w:t>
            </w:r>
            <w:r w:rsidRPr="00A00127">
              <w:rPr>
                <w:b/>
                <w:szCs w:val="17"/>
                <w:lang w:val="fr-CA"/>
              </w:rPr>
              <w:t xml:space="preserve"> </w:t>
            </w:r>
            <w:r w:rsidRPr="00A00127">
              <w:rPr>
                <w:b/>
                <w:bCs/>
                <w:lang w:val="fr-CA"/>
              </w:rPr>
              <w:t>structure de la phrase</w:t>
            </w:r>
          </w:p>
          <w:p w:rsidR="00AD57E2" w:rsidRPr="00A00127" w:rsidRDefault="00AD57E2" w:rsidP="000B3454">
            <w:pPr>
              <w:pStyle w:val="ListParagraph"/>
              <w:spacing w:after="120"/>
              <w:contextualSpacing w:val="0"/>
              <w:rPr>
                <w:szCs w:val="22"/>
                <w:lang w:val="fr-CA"/>
              </w:rPr>
            </w:pPr>
            <w:r w:rsidRPr="00A00127">
              <w:rPr>
                <w:szCs w:val="17"/>
                <w:lang w:val="fr-CA"/>
              </w:rPr>
              <w:t>les</w:t>
            </w:r>
            <w:r w:rsidRPr="00A00127">
              <w:rPr>
                <w:b/>
                <w:szCs w:val="17"/>
                <w:lang w:val="fr-CA"/>
              </w:rPr>
              <w:t xml:space="preserve"> </w:t>
            </w:r>
            <w:r w:rsidRPr="00A00127">
              <w:rPr>
                <w:b/>
                <w:bCs/>
                <w:lang w:val="fr-CA"/>
              </w:rPr>
              <w:t>conventions</w:t>
            </w:r>
          </w:p>
        </w:tc>
      </w:tr>
    </w:tbl>
    <w:p w:rsidR="00AD57E2" w:rsidRPr="00BB3A5F" w:rsidRDefault="00726DB3" w:rsidP="000B3454">
      <w:pPr>
        <w:pageBreakBefore/>
        <w:pBdr>
          <w:bottom w:val="single" w:sz="4" w:space="4" w:color="auto"/>
        </w:pBdr>
        <w:tabs>
          <w:tab w:val="right" w:pos="14232"/>
        </w:tabs>
        <w:ind w:left="1368" w:right="-112"/>
        <w:rPr>
          <w:rFonts w:ascii="Times New Roman" w:hAnsi="Times New Roman"/>
          <w:b/>
          <w:sz w:val="28"/>
        </w:rPr>
      </w:pPr>
      <w:r>
        <w:rPr>
          <w:noProof/>
        </w:rPr>
        <w:lastRenderedPageBreak/>
        <w:drawing>
          <wp:anchor distT="0" distB="0" distL="114300" distR="114300" simplePos="0" relativeHeight="251651072"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17"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9D2596">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1</w:t>
      </w:r>
      <w:r w:rsidR="00AD57E2" w:rsidRPr="000E52DC">
        <w:rPr>
          <w:rFonts w:ascii="Times New Roman Bold" w:hAnsi="Times New Roman Bold"/>
          <w:b/>
          <w:position w:val="6"/>
          <w:sz w:val="20"/>
          <w:lang w:val="fr-CA"/>
        </w:rPr>
        <w:t>re</w:t>
      </w:r>
      <w:r w:rsidR="00AD57E2" w:rsidRPr="00406381">
        <w:rPr>
          <w:rFonts w:ascii="Times New Roman" w:hAnsi="Times New Roman"/>
          <w:b/>
          <w:sz w:val="28"/>
          <w:lang w:val="fr-CA"/>
        </w:rPr>
        <w:t xml:space="preserve"> </w:t>
      </w:r>
      <w:r w:rsidR="00AD57E2" w:rsidRPr="009D2596">
        <w:rPr>
          <w:rFonts w:ascii="Times New Roman" w:hAnsi="Times New Roman"/>
          <w:b/>
          <w:bCs/>
          <w:sz w:val="28"/>
          <w:szCs w:val="28"/>
          <w:lang w:val="fr-CA"/>
        </w:rPr>
        <w:t>année</w:t>
      </w:r>
    </w:p>
    <w:p w:rsidR="00AD57E2" w:rsidRPr="00BB3A5F" w:rsidRDefault="00AD57E2" w:rsidP="000B3454">
      <w:pPr>
        <w:rPr>
          <w:rFonts w:ascii="Arial" w:hAnsi="Arial"/>
          <w:b/>
        </w:rPr>
      </w:pPr>
      <w:r w:rsidRPr="00BB3A5F">
        <w:rPr>
          <w:rFonts w:ascii="Times New Roman" w:hAnsi="Times New Roman"/>
          <w:b/>
          <w:sz w:val="28"/>
        </w:rPr>
        <w:tab/>
      </w: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AD57E2" w:rsidRPr="00A00127">
        <w:tc>
          <w:tcPr>
            <w:tcW w:w="3093"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A00127" w:rsidRDefault="00AD57E2" w:rsidP="000B3454">
            <w:pPr>
              <w:pStyle w:val="ListParagraph"/>
              <w:tabs>
                <w:tab w:val="num" w:pos="600"/>
              </w:tabs>
              <w:contextualSpacing w:val="0"/>
              <w:rPr>
                <w:lang w:val="fr-CA"/>
              </w:rPr>
            </w:pPr>
            <w:r w:rsidRPr="00A00127">
              <w:rPr>
                <w:lang w:val="fr-CA"/>
              </w:rPr>
              <w:t>Cerner, organiser et présenter des idées sous une variété de formes</w:t>
            </w:r>
          </w:p>
          <w:p w:rsidR="00AD57E2" w:rsidRPr="00A00127" w:rsidRDefault="00AD57E2" w:rsidP="000B3454">
            <w:pPr>
              <w:pStyle w:val="ListParagraph"/>
              <w:tabs>
                <w:tab w:val="num" w:pos="600"/>
              </w:tabs>
              <w:contextualSpacing w:val="0"/>
              <w:rPr>
                <w:lang w:val="fr-CA"/>
              </w:rPr>
            </w:pPr>
            <w:r w:rsidRPr="00A00127">
              <w:rPr>
                <w:lang w:val="fr-CA"/>
              </w:rPr>
              <w:t xml:space="preserve">Créer des </w:t>
            </w:r>
            <w:r w:rsidRPr="00A00127">
              <w:rPr>
                <w:b/>
                <w:bCs/>
                <w:lang w:val="fr-CA"/>
              </w:rPr>
              <w:t>histoires</w:t>
            </w:r>
            <w:r w:rsidRPr="00A00127">
              <w:rPr>
                <w:lang w:val="fr-CA"/>
              </w:rPr>
              <w:t xml:space="preserve"> et d’autres </w:t>
            </w:r>
            <w:r w:rsidRPr="00A00127">
              <w:rPr>
                <w:b/>
                <w:bCs/>
                <w:lang w:val="fr-CA"/>
              </w:rPr>
              <w:t>textes</w:t>
            </w:r>
            <w:r w:rsidRPr="00A00127">
              <w:rPr>
                <w:lang w:val="fr-CA"/>
              </w:rPr>
              <w:t xml:space="preserve"> pour approfondir la conscience de soi, de sa famille et de sa communauté</w:t>
            </w:r>
          </w:p>
          <w:p w:rsidR="00AD57E2" w:rsidRPr="00A00127" w:rsidRDefault="00AD57E2" w:rsidP="000B3454">
            <w:pPr>
              <w:pStyle w:val="ListParagraph"/>
              <w:tabs>
                <w:tab w:val="num" w:pos="600"/>
              </w:tabs>
              <w:contextualSpacing w:val="0"/>
              <w:rPr>
                <w:lang w:val="fr-CA"/>
              </w:rPr>
            </w:pPr>
            <w:r w:rsidRPr="00A00127">
              <w:rPr>
                <w:lang w:val="fr-CA"/>
              </w:rPr>
              <w:t xml:space="preserve">Planifier et créer une variété de </w:t>
            </w:r>
            <w:r w:rsidRPr="00A00127">
              <w:rPr>
                <w:b/>
                <w:bCs/>
                <w:lang w:val="fr-CA"/>
              </w:rPr>
              <w:t>formes de communication</w:t>
            </w:r>
            <w:r w:rsidRPr="00A00127">
              <w:rPr>
                <w:lang w:val="fr-CA"/>
              </w:rPr>
              <w:t xml:space="preserve"> pour atteindre des objectifs </w:t>
            </w:r>
            <w:r w:rsidRPr="00A00127">
              <w:rPr>
                <w:lang w:val="fr-CA"/>
              </w:rPr>
              <w:br/>
              <w:t>et des publics variés</w:t>
            </w:r>
          </w:p>
          <w:p w:rsidR="00AD57E2" w:rsidRPr="00A00127" w:rsidRDefault="00AD57E2" w:rsidP="000B3454">
            <w:pPr>
              <w:pStyle w:val="ListParagraph"/>
              <w:tabs>
                <w:tab w:val="num" w:pos="600"/>
              </w:tabs>
              <w:contextualSpacing w:val="0"/>
              <w:rPr>
                <w:b/>
                <w:bCs/>
                <w:lang w:val="fr-CA"/>
              </w:rPr>
            </w:pPr>
            <w:r w:rsidRPr="00A00127">
              <w:rPr>
                <w:lang w:val="fr-CA"/>
              </w:rPr>
              <w:t xml:space="preserve">Communiquer au moyen de lettres et de mots en respectant certaines des </w:t>
            </w:r>
            <w:r w:rsidRPr="00A00127">
              <w:rPr>
                <w:b/>
                <w:bCs/>
                <w:lang w:val="fr-CA"/>
              </w:rPr>
              <w:t xml:space="preserve">conventions </w:t>
            </w:r>
            <w:r w:rsidRPr="00A00127">
              <w:rPr>
                <w:b/>
                <w:bCs/>
                <w:lang w:val="fr-CA"/>
              </w:rPr>
              <w:br/>
              <w:t>de l’orthographe, de la grammaire et de la ponctuation de l’anglais du Canada</w:t>
            </w:r>
          </w:p>
          <w:p w:rsidR="00AD57E2" w:rsidRPr="00A00127" w:rsidRDefault="00AD57E2" w:rsidP="000B3454">
            <w:pPr>
              <w:pStyle w:val="ListParagraph"/>
              <w:spacing w:after="120"/>
              <w:contextualSpacing w:val="0"/>
              <w:rPr>
                <w:spacing w:val="-4"/>
                <w:lang w:val="fr-CA"/>
              </w:rPr>
            </w:pPr>
            <w:r w:rsidRPr="00A00127">
              <w:rPr>
                <w:lang w:val="fr-CA"/>
              </w:rPr>
              <w:t xml:space="preserve">Explorer les </w:t>
            </w:r>
            <w:r w:rsidRPr="00A00127">
              <w:rPr>
                <w:b/>
                <w:bCs/>
                <w:lang w:val="fr-CA"/>
              </w:rPr>
              <w:t>procédés de narration orale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B3A5F"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B3A5F" w:rsidRDefault="00AD57E2" w:rsidP="000B3454">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sidR="00726DB3">
        <w:rPr>
          <w:noProof/>
        </w:rPr>
        <w:lastRenderedPageBreak/>
        <w:drawing>
          <wp:anchor distT="0" distB="0" distL="114300" distR="114300" simplePos="0" relativeHeight="25165209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596">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AD57E2" w:rsidRPr="00BB3A5F" w:rsidRDefault="00AD57E2" w:rsidP="000B3454">
      <w:pPr>
        <w:tabs>
          <w:tab w:val="right" w:pos="14232"/>
        </w:tabs>
        <w:spacing w:before="60"/>
        <w:rPr>
          <w:rFonts w:ascii="Arial" w:hAnsi="Arial"/>
          <w:b/>
        </w:rPr>
      </w:pPr>
      <w:r w:rsidRPr="00BB3A5F">
        <w:rPr>
          <w:rFonts w:ascii="Times New Roman" w:hAnsi="Times New Roman"/>
          <w:b/>
          <w:sz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240"/>
        <w:gridCol w:w="2783"/>
        <w:gridCol w:w="240"/>
        <w:gridCol w:w="1578"/>
        <w:gridCol w:w="240"/>
        <w:gridCol w:w="2384"/>
        <w:gridCol w:w="240"/>
        <w:gridCol w:w="1699"/>
        <w:gridCol w:w="240"/>
        <w:gridCol w:w="2581"/>
      </w:tblGrid>
      <w:tr w:rsidR="00AD57E2" w:rsidRPr="00A00127">
        <w:trPr>
          <w:jc w:val="center"/>
        </w:trPr>
        <w:tc>
          <w:tcPr>
            <w:tcW w:w="19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rFonts w:ascii="Cambria" w:hAnsi="Cambria" w:cs="Cambria"/>
                <w:lang w:val="fr-CA"/>
              </w:rPr>
            </w:pPr>
            <w:r w:rsidRPr="00A00127">
              <w:rPr>
                <w:lang w:val="fr-CA"/>
              </w:rPr>
              <w:t xml:space="preserve">La langue et les </w:t>
            </w:r>
            <w:r w:rsidRPr="00A00127">
              <w:rPr>
                <w:b/>
                <w:bCs/>
                <w:lang w:val="fr-CA"/>
              </w:rPr>
              <w:t>histoires</w:t>
            </w:r>
            <w:r w:rsidRPr="00A00127">
              <w:rPr>
                <w:lang w:val="fr-CA"/>
              </w:rPr>
              <w:t xml:space="preserve"> peuvent procurer du plaisir et stimuler</w:t>
            </w:r>
            <w:r w:rsidRPr="00A00127">
              <w:rPr>
                <w:lang w:val="fr-CA"/>
              </w:rPr>
              <w:br/>
              <w:t>la créativité.</w:t>
            </w:r>
          </w:p>
        </w:tc>
        <w:tc>
          <w:tcPr>
            <w:tcW w:w="240" w:type="dxa"/>
            <w:tcBorders>
              <w:top w:val="nil"/>
              <w:left w:val="single" w:sz="2" w:space="0" w:color="auto"/>
              <w:bottom w:val="nil"/>
              <w:right w:val="single" w:sz="2" w:space="0" w:color="auto"/>
            </w:tcBorders>
          </w:tcPr>
          <w:p w:rsidR="00AD57E2" w:rsidRPr="00A00127" w:rsidRDefault="00AD57E2" w:rsidP="000B3454">
            <w:pPr>
              <w:spacing w:before="120" w:after="120" w:line="260" w:lineRule="atLeast"/>
              <w:jc w:val="center"/>
              <w:rPr>
                <w:rFonts w:ascii="Cambria" w:hAnsi="Cambria" w:cs="Cambria"/>
                <w:sz w:val="20"/>
                <w:szCs w:val="20"/>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rFonts w:ascii="Cambria" w:hAnsi="Cambria" w:cs="Cambria"/>
                <w:lang w:val="fr-CA"/>
              </w:rPr>
            </w:pPr>
            <w:r w:rsidRPr="00A00127">
              <w:rPr>
                <w:bCs/>
                <w:lang w:val="fr-CA"/>
              </w:rPr>
              <w:t xml:space="preserve">Les </w:t>
            </w:r>
            <w:r w:rsidRPr="00A00127">
              <w:rPr>
                <w:b/>
                <w:bCs/>
                <w:lang w:val="fr-CA"/>
              </w:rPr>
              <w:t>histoires</w:t>
            </w:r>
            <w:r w:rsidRPr="00A00127">
              <w:rPr>
                <w:lang w:val="fr-CA"/>
              </w:rPr>
              <w:t xml:space="preserve"> et les autres </w:t>
            </w:r>
            <w:r w:rsidRPr="00A00127">
              <w:rPr>
                <w:b/>
                <w:bCs/>
                <w:lang w:val="fr-CA"/>
              </w:rPr>
              <w:t>textes</w:t>
            </w:r>
            <w:r w:rsidRPr="00A00127">
              <w:rPr>
                <w:lang w:val="fr-CA"/>
              </w:rPr>
              <w:t xml:space="preserve"> nous permettent d’entrer en relation avec nous-mêmes, notre famille </w:t>
            </w:r>
            <w:r w:rsidRPr="00A00127">
              <w:rPr>
                <w:lang w:val="fr-CA"/>
              </w:rPr>
              <w:br/>
              <w:t>et notre communauté.</w:t>
            </w:r>
          </w:p>
        </w:tc>
        <w:tc>
          <w:tcPr>
            <w:tcW w:w="240" w:type="dxa"/>
            <w:tcBorders>
              <w:top w:val="nil"/>
              <w:left w:val="single" w:sz="2" w:space="0" w:color="auto"/>
              <w:bottom w:val="nil"/>
              <w:right w:val="single" w:sz="2" w:space="0" w:color="auto"/>
            </w:tcBorders>
          </w:tcPr>
          <w:p w:rsidR="00AD57E2" w:rsidRPr="00A00127" w:rsidRDefault="00AD57E2" w:rsidP="000B3454">
            <w:pPr>
              <w:spacing w:before="120" w:after="120" w:line="260" w:lineRule="atLeast"/>
              <w:jc w:val="center"/>
              <w:rPr>
                <w:rFonts w:ascii="Cambria" w:hAnsi="Cambria" w:cs="Cambria"/>
                <w:sz w:val="20"/>
                <w:szCs w:val="20"/>
                <w:lang w:val="fr-CA"/>
              </w:rPr>
            </w:pPr>
          </w:p>
        </w:tc>
        <w:tc>
          <w:tcPr>
            <w:tcW w:w="1584"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rFonts w:ascii="Cambria" w:hAnsi="Cambria" w:cs="Cambria"/>
                <w:lang w:val="fr-CA"/>
              </w:rPr>
            </w:pPr>
            <w:r w:rsidRPr="00A00127">
              <w:rPr>
                <w:lang w:val="fr-CA"/>
              </w:rPr>
              <w:t xml:space="preserve">Chacun a </w:t>
            </w:r>
            <w:r w:rsidRPr="00A00127">
              <w:rPr>
                <w:lang w:val="fr-CA"/>
              </w:rPr>
              <w:br/>
              <w:t xml:space="preserve">une </w:t>
            </w:r>
            <w:r w:rsidRPr="00A00127">
              <w:rPr>
                <w:b/>
                <w:bCs/>
                <w:lang w:val="fr-CA"/>
              </w:rPr>
              <w:t>histoire</w:t>
            </w:r>
            <w:r w:rsidRPr="00A00127">
              <w:rPr>
                <w:lang w:val="fr-CA"/>
              </w:rPr>
              <w:t xml:space="preserve"> unique à faire connaître.</w:t>
            </w:r>
          </w:p>
        </w:tc>
        <w:tc>
          <w:tcPr>
            <w:tcW w:w="240" w:type="dxa"/>
            <w:tcBorders>
              <w:top w:val="nil"/>
              <w:left w:val="single" w:sz="2" w:space="0" w:color="auto"/>
              <w:bottom w:val="nil"/>
              <w:right w:val="single" w:sz="2" w:space="0" w:color="auto"/>
            </w:tcBorders>
          </w:tcPr>
          <w:p w:rsidR="00AD57E2" w:rsidRPr="00A00127" w:rsidRDefault="00AD57E2" w:rsidP="000B3454">
            <w:pPr>
              <w:spacing w:before="120" w:after="120" w:line="260" w:lineRule="atLeast"/>
              <w:jc w:val="center"/>
              <w:rPr>
                <w:rFonts w:ascii="Cambria" w:hAnsi="Cambria" w:cs="Cambria"/>
                <w:sz w:val="20"/>
                <w:szCs w:val="20"/>
                <w:lang w:val="fr-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rFonts w:ascii="Cambria" w:hAnsi="Cambria" w:cs="Cambria"/>
                <w:lang w:val="fr-CA"/>
              </w:rPr>
            </w:pPr>
            <w:r w:rsidRPr="00A00127">
              <w:rPr>
                <w:lang w:val="fr-CA"/>
              </w:rPr>
              <w:t>En écoutant et en parlant, nous entrons en relation avec les autres et nous leur faisons connaître notre monde.</w:t>
            </w:r>
          </w:p>
        </w:tc>
        <w:tc>
          <w:tcPr>
            <w:tcW w:w="240" w:type="dxa"/>
            <w:tcBorders>
              <w:top w:val="nil"/>
              <w:left w:val="single" w:sz="2" w:space="0" w:color="auto"/>
              <w:bottom w:val="nil"/>
              <w:right w:val="single" w:sz="2" w:space="0" w:color="auto"/>
            </w:tcBorders>
          </w:tcPr>
          <w:p w:rsidR="00AD57E2" w:rsidRPr="00A00127" w:rsidRDefault="00AD57E2" w:rsidP="000B3454">
            <w:pPr>
              <w:pStyle w:val="Tablestyle1"/>
              <w:spacing w:line="260" w:lineRule="atLeast"/>
              <w:rPr>
                <w:lang w:val="fr-CA"/>
              </w:rPr>
            </w:pPr>
          </w:p>
        </w:tc>
        <w:tc>
          <w:tcPr>
            <w:tcW w:w="17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lang w:val="fr-CA"/>
              </w:rPr>
            </w:pPr>
            <w:r w:rsidRPr="00A00127">
              <w:rPr>
                <w:lang w:val="fr-CA"/>
              </w:rPr>
              <w:t xml:space="preserve">Jouer avec </w:t>
            </w:r>
            <w:r w:rsidRPr="00A00127">
              <w:rPr>
                <w:lang w:val="fr-CA"/>
              </w:rPr>
              <w:br/>
              <w:t xml:space="preserve">la langue </w:t>
            </w:r>
            <w:r w:rsidRPr="00A00127">
              <w:rPr>
                <w:lang w:val="fr-CA"/>
              </w:rPr>
              <w:br/>
              <w:t>nous aide à découvrir son fonctionnement.</w:t>
            </w:r>
          </w:p>
        </w:tc>
        <w:tc>
          <w:tcPr>
            <w:tcW w:w="240" w:type="dxa"/>
            <w:tcBorders>
              <w:top w:val="nil"/>
              <w:left w:val="single" w:sz="2" w:space="0" w:color="auto"/>
              <w:bottom w:val="nil"/>
              <w:right w:val="single" w:sz="2" w:space="0" w:color="auto"/>
            </w:tcBorders>
          </w:tcPr>
          <w:p w:rsidR="00AD57E2" w:rsidRPr="00A00127" w:rsidRDefault="00AD57E2" w:rsidP="000B3454">
            <w:pPr>
              <w:pStyle w:val="Tablestyle1"/>
              <w:spacing w:line="260" w:lineRule="atLeast"/>
              <w:rPr>
                <w:lang w:val="fr-CA"/>
              </w:rPr>
            </w:pPr>
          </w:p>
        </w:tc>
        <w:tc>
          <w:tcPr>
            <w:tcW w:w="2592"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lang w:val="fr-CA"/>
              </w:rPr>
            </w:pPr>
            <w:r w:rsidRPr="00A00127">
              <w:rPr>
                <w:lang w:val="fr-CA"/>
              </w:rPr>
              <w:t>La curiosité et l’émerveillement nous font faire des découvertes sur nous-mêmes et sur le monde qui nous entoure.</w:t>
            </w:r>
          </w:p>
        </w:tc>
      </w:tr>
    </w:tbl>
    <w:p w:rsidR="00AD57E2" w:rsidRPr="00A00127" w:rsidRDefault="00AD57E2" w:rsidP="000B3454">
      <w:pPr>
        <w:rPr>
          <w:rFonts w:ascii="Times New Roman" w:hAnsi="Times New Roman"/>
          <w:sz w:val="16"/>
          <w:lang w:val="fr-CA"/>
        </w:rPr>
      </w:pPr>
    </w:p>
    <w:p w:rsidR="00AD57E2" w:rsidRPr="00A00127" w:rsidRDefault="00AD57E2" w:rsidP="000B3454">
      <w:pPr>
        <w:spacing w:after="12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2"/>
        <w:gridCol w:w="3802"/>
      </w:tblGrid>
      <w:tr w:rsidR="00AD57E2" w:rsidRPr="00A00127" w:rsidTr="00E50A10">
        <w:tc>
          <w:tcPr>
            <w:tcW w:w="3653"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347"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rsidTr="00E50A10">
        <w:trPr>
          <w:trHeight w:val="484"/>
        </w:trPr>
        <w:tc>
          <w:tcPr>
            <w:tcW w:w="3653"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8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w:t>
            </w:r>
            <w:r w:rsidRPr="00A00127">
              <w:rPr>
                <w:rFonts w:ascii="Arial" w:hAnsi="Arial" w:cs="Arial"/>
                <w:i/>
                <w:iCs/>
                <w:sz w:val="20"/>
                <w:szCs w:val="20"/>
                <w:lang w:val="fr-CA"/>
              </w:rPr>
              <w:br/>
              <w:t xml:space="preserve">capable de : </w:t>
            </w:r>
          </w:p>
          <w:p w:rsidR="00AD57E2" w:rsidRPr="00A00127" w:rsidRDefault="00AD57E2" w:rsidP="000B3454">
            <w:pPr>
              <w:pStyle w:val="Topic"/>
              <w:spacing w:before="80"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35"/>
              <w:contextualSpacing w:val="0"/>
              <w:rPr>
                <w:b/>
                <w:bCs/>
                <w:lang w:val="fr-CA"/>
              </w:rPr>
            </w:pPr>
            <w:r w:rsidRPr="00A00127">
              <w:rPr>
                <w:b/>
                <w:bCs/>
                <w:lang w:val="fr-CA"/>
              </w:rPr>
              <w:t>Lire avec aisance pour son niveau</w:t>
            </w:r>
          </w:p>
          <w:p w:rsidR="00AD57E2" w:rsidRPr="00A00127" w:rsidRDefault="00AD57E2" w:rsidP="000B3454">
            <w:pPr>
              <w:pStyle w:val="ListParagraph"/>
              <w:tabs>
                <w:tab w:val="num" w:pos="600"/>
              </w:tabs>
              <w:spacing w:after="35"/>
              <w:contextualSpacing w:val="0"/>
              <w:rPr>
                <w:lang w:val="fr-CA"/>
              </w:rPr>
            </w:pPr>
            <w:r w:rsidRPr="00A00127">
              <w:rPr>
                <w:lang w:val="fr-CA"/>
              </w:rPr>
              <w:t xml:space="preserve">Utiliser des sources d’information et ses </w:t>
            </w:r>
            <w:r w:rsidRPr="00A00127">
              <w:rPr>
                <w:b/>
                <w:bCs/>
                <w:lang w:val="fr-CA"/>
              </w:rPr>
              <w:t>connaissances antérieures</w:t>
            </w:r>
            <w:r w:rsidRPr="00A00127">
              <w:rPr>
                <w:lang w:val="fr-CA"/>
              </w:rPr>
              <w:t xml:space="preserve"> pour construire le sens</w:t>
            </w:r>
          </w:p>
          <w:p w:rsidR="00AD57E2" w:rsidRPr="00A00127" w:rsidRDefault="00AD57E2" w:rsidP="000B3454">
            <w:pPr>
              <w:pStyle w:val="ListParagraph"/>
              <w:tabs>
                <w:tab w:val="num" w:pos="600"/>
              </w:tabs>
              <w:spacing w:after="35"/>
              <w:contextualSpacing w:val="0"/>
              <w:rPr>
                <w:spacing w:val="-2"/>
                <w:lang w:val="fr-CA"/>
              </w:rPr>
            </w:pPr>
            <w:r w:rsidRPr="00A00127">
              <w:rPr>
                <w:spacing w:val="-2"/>
                <w:lang w:val="fr-CA"/>
              </w:rPr>
              <w:t xml:space="preserve">Adopter des </w:t>
            </w:r>
            <w:r w:rsidRPr="00A00127">
              <w:rPr>
                <w:b/>
                <w:bCs/>
                <w:spacing w:val="-2"/>
                <w:lang w:val="fr-CA"/>
              </w:rPr>
              <w:t>stratégies de lecture, d’écoute et de visionnement</w:t>
            </w:r>
            <w:r w:rsidRPr="00A00127">
              <w:rPr>
                <w:spacing w:val="-2"/>
                <w:lang w:val="fr-CA"/>
              </w:rPr>
              <w:t xml:space="preserve"> adaptées à son âge pour construire le sens</w:t>
            </w:r>
          </w:p>
          <w:p w:rsidR="00AD57E2" w:rsidRPr="00A00127" w:rsidRDefault="00AD57E2" w:rsidP="000B3454">
            <w:pPr>
              <w:pStyle w:val="ListParagraph"/>
              <w:tabs>
                <w:tab w:val="num" w:pos="600"/>
              </w:tabs>
              <w:spacing w:after="35"/>
              <w:contextualSpacing w:val="0"/>
              <w:rPr>
                <w:lang w:val="fr-CA"/>
              </w:rPr>
            </w:pPr>
            <w:r w:rsidRPr="00A00127">
              <w:rPr>
                <w:lang w:val="fr-CA"/>
              </w:rPr>
              <w:t>Reconnaître comment des</w:t>
            </w:r>
            <w:r w:rsidRPr="00A00127">
              <w:rPr>
                <w:b/>
                <w:bCs/>
                <w:lang w:val="fr-CA"/>
              </w:rPr>
              <w:t xml:space="preserve"> structures de texte</w:t>
            </w:r>
            <w:r w:rsidRPr="00A00127">
              <w:rPr>
                <w:lang w:val="fr-CA"/>
              </w:rPr>
              <w:t xml:space="preserve"> différentes ont des objectifs différents</w:t>
            </w:r>
          </w:p>
          <w:p w:rsidR="00AD57E2" w:rsidRPr="00A00127" w:rsidRDefault="00AD57E2" w:rsidP="000B3454">
            <w:pPr>
              <w:pStyle w:val="ListParagraph"/>
              <w:tabs>
                <w:tab w:val="num" w:pos="600"/>
              </w:tabs>
              <w:spacing w:after="35"/>
              <w:contextualSpacing w:val="0"/>
              <w:rPr>
                <w:b/>
                <w:bCs/>
                <w:lang w:val="fr-CA"/>
              </w:rPr>
            </w:pPr>
            <w:r w:rsidRPr="00A00127">
              <w:rPr>
                <w:b/>
                <w:bCs/>
                <w:lang w:val="fr-CA"/>
              </w:rPr>
              <w:t>Écouter, visionner et lire activement,</w:t>
            </w:r>
            <w:r w:rsidRPr="00A00127">
              <w:rPr>
                <w:bCs/>
                <w:lang w:val="fr-CA"/>
              </w:rPr>
              <w:t xml:space="preserve"> selon le cas,</w:t>
            </w:r>
            <w:r w:rsidRPr="00A00127">
              <w:rPr>
                <w:b/>
                <w:bCs/>
                <w:lang w:val="fr-CA"/>
              </w:rPr>
              <w:t xml:space="preserve"> </w:t>
            </w:r>
            <w:r w:rsidRPr="00A00127">
              <w:rPr>
                <w:lang w:val="fr-CA"/>
              </w:rPr>
              <w:t xml:space="preserve">pour développer une compréhension de soi-même, </w:t>
            </w:r>
            <w:r w:rsidRPr="00A00127">
              <w:rPr>
                <w:lang w:val="fr-CA"/>
              </w:rPr>
              <w:br/>
              <w:t>de son identité et de sa communauté</w:t>
            </w:r>
          </w:p>
          <w:p w:rsidR="00AD57E2" w:rsidRPr="00A00127" w:rsidRDefault="00AD57E2" w:rsidP="000B3454">
            <w:pPr>
              <w:pStyle w:val="ListParagraph"/>
              <w:tabs>
                <w:tab w:val="num" w:pos="600"/>
              </w:tabs>
              <w:spacing w:after="35"/>
              <w:contextualSpacing w:val="0"/>
              <w:rPr>
                <w:b/>
                <w:bCs/>
                <w:lang w:val="fr-CA"/>
              </w:rPr>
            </w:pPr>
            <w:r w:rsidRPr="00A00127">
              <w:rPr>
                <w:lang w:val="fr-CA"/>
              </w:rPr>
              <w:t xml:space="preserve">Démontrer une sensibilisation au rôle que jouent les </w:t>
            </w:r>
            <w:r w:rsidRPr="00A00127">
              <w:rPr>
                <w:b/>
                <w:bCs/>
                <w:lang w:val="fr-CA"/>
              </w:rPr>
              <w:t>histoires</w:t>
            </w:r>
            <w:r w:rsidRPr="00A00127">
              <w:rPr>
                <w:lang w:val="fr-CA"/>
              </w:rPr>
              <w:t xml:space="preserve"> dans la construction de l’identité personnelle, familiale et communautaire</w:t>
            </w:r>
          </w:p>
          <w:p w:rsidR="00AD57E2" w:rsidRPr="00A00127" w:rsidRDefault="00AD57E2" w:rsidP="000B3454">
            <w:pPr>
              <w:pStyle w:val="ListParagraph"/>
              <w:tabs>
                <w:tab w:val="num" w:pos="600"/>
              </w:tabs>
              <w:spacing w:after="35"/>
              <w:contextualSpacing w:val="0"/>
              <w:rPr>
                <w:lang w:val="fr-CA"/>
              </w:rPr>
            </w:pPr>
            <w:r w:rsidRPr="00A00127">
              <w:rPr>
                <w:bCs/>
                <w:lang w:val="fr-CA"/>
              </w:rPr>
              <w:t xml:space="preserve">Utiliser ses expériences et ses connaissances personnelles pour faire des liens avec les </w:t>
            </w:r>
            <w:r w:rsidRPr="00A00127">
              <w:rPr>
                <w:b/>
                <w:bCs/>
                <w:lang w:val="fr-CA"/>
              </w:rPr>
              <w:t>histoires</w:t>
            </w:r>
            <w:r w:rsidRPr="00A00127">
              <w:rPr>
                <w:bCs/>
                <w:lang w:val="fr-CA"/>
              </w:rPr>
              <w:t xml:space="preserve"> et d’autres </w:t>
            </w:r>
            <w:r w:rsidRPr="00A00127">
              <w:rPr>
                <w:b/>
                <w:bCs/>
                <w:lang w:val="fr-CA"/>
              </w:rPr>
              <w:t>textes</w:t>
            </w:r>
            <w:r w:rsidRPr="00A00127">
              <w:rPr>
                <w:lang w:val="fr-CA"/>
              </w:rPr>
              <w:t xml:space="preserve"> et construire le sens</w:t>
            </w:r>
          </w:p>
          <w:p w:rsidR="00AD57E2" w:rsidRPr="00A00127" w:rsidRDefault="00AD57E2" w:rsidP="000B3454">
            <w:pPr>
              <w:pStyle w:val="ListParagraph"/>
              <w:tabs>
                <w:tab w:val="num" w:pos="600"/>
              </w:tabs>
              <w:spacing w:after="35"/>
              <w:contextualSpacing w:val="0"/>
              <w:rPr>
                <w:lang w:val="fr-CA"/>
              </w:rPr>
            </w:pPr>
            <w:r w:rsidRPr="00A00127">
              <w:rPr>
                <w:lang w:val="fr-CA"/>
              </w:rPr>
              <w:t>Reconnaître la structure et les éléments de l’</w:t>
            </w:r>
            <w:r w:rsidRPr="00A00127">
              <w:rPr>
                <w:b/>
                <w:bCs/>
                <w:lang w:val="fr-CA"/>
              </w:rPr>
              <w:t>histoire</w:t>
            </w:r>
          </w:p>
          <w:p w:rsidR="00AD57E2" w:rsidRPr="00A00127" w:rsidRDefault="00AD57E2" w:rsidP="000B3454">
            <w:pPr>
              <w:pStyle w:val="ListParagraph"/>
              <w:tabs>
                <w:tab w:val="num" w:pos="600"/>
              </w:tabs>
              <w:contextualSpacing w:val="0"/>
              <w:rPr>
                <w:b/>
                <w:bCs/>
                <w:lang w:val="fr-CA"/>
              </w:rPr>
            </w:pPr>
            <w:r w:rsidRPr="00A00127">
              <w:rPr>
                <w:lang w:val="fr-CA"/>
              </w:rPr>
              <w:t xml:space="preserve">Démontrer une prise de conscience des liens que créent les </w:t>
            </w:r>
            <w:r w:rsidRPr="00A00127">
              <w:rPr>
                <w:b/>
                <w:bCs/>
                <w:lang w:val="fr-CA"/>
              </w:rPr>
              <w:t xml:space="preserve">histoires des cultures autochtones </w:t>
            </w:r>
            <w:r w:rsidRPr="00A00127">
              <w:rPr>
                <w:lang w:val="fr-CA"/>
              </w:rPr>
              <w:t xml:space="preserve">entre </w:t>
            </w:r>
            <w:r w:rsidRPr="00A00127">
              <w:rPr>
                <w:lang w:val="fr-CA"/>
              </w:rPr>
              <w:br/>
              <w:t>les personnes et leur famille, et leur communauté</w:t>
            </w:r>
          </w:p>
          <w:p w:rsidR="00AD57E2" w:rsidRPr="00A00127" w:rsidRDefault="00AD57E2" w:rsidP="000B3454">
            <w:pPr>
              <w:pStyle w:val="Topic"/>
              <w:spacing w:before="80" w:after="40"/>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spacing w:after="35"/>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E50A10" w:rsidRDefault="00AD57E2" w:rsidP="000B3454">
            <w:pPr>
              <w:pStyle w:val="ListParagraph"/>
              <w:tabs>
                <w:tab w:val="num" w:pos="600"/>
              </w:tabs>
              <w:spacing w:after="35"/>
              <w:contextualSpacing w:val="0"/>
              <w:rPr>
                <w:spacing w:val="-4"/>
                <w:lang w:val="fr-CA"/>
              </w:rPr>
            </w:pPr>
            <w:r w:rsidRPr="00E50A10">
              <w:rPr>
                <w:spacing w:val="-4"/>
                <w:lang w:val="fr-CA"/>
              </w:rPr>
              <w:t xml:space="preserve">Créer des </w:t>
            </w:r>
            <w:r w:rsidRPr="00E50A10">
              <w:rPr>
                <w:b/>
                <w:bCs/>
                <w:spacing w:val="-4"/>
                <w:lang w:val="fr-CA"/>
              </w:rPr>
              <w:t>histoires</w:t>
            </w:r>
            <w:r w:rsidRPr="00E50A10">
              <w:rPr>
                <w:spacing w:val="-4"/>
                <w:lang w:val="fr-CA"/>
              </w:rPr>
              <w:t xml:space="preserve"> et d’autres </w:t>
            </w:r>
            <w:r w:rsidRPr="00E50A10">
              <w:rPr>
                <w:b/>
                <w:bCs/>
                <w:spacing w:val="-4"/>
                <w:lang w:val="fr-CA"/>
              </w:rPr>
              <w:t>textes</w:t>
            </w:r>
            <w:r w:rsidRPr="00E50A10">
              <w:rPr>
                <w:spacing w:val="-4"/>
                <w:lang w:val="fr-CA"/>
              </w:rPr>
              <w:t xml:space="preserve"> pour approfondir la conscience de soi, de sa famille et de sa communauté</w:t>
            </w:r>
          </w:p>
          <w:p w:rsidR="00AD57E2" w:rsidRPr="00A00127" w:rsidRDefault="00AD57E2" w:rsidP="000B3454">
            <w:pPr>
              <w:pStyle w:val="ListParagraph"/>
              <w:tabs>
                <w:tab w:val="num" w:pos="600"/>
              </w:tabs>
              <w:spacing w:after="35"/>
              <w:contextualSpacing w:val="0"/>
              <w:rPr>
                <w:spacing w:val="-2"/>
                <w:lang w:val="fr-CA"/>
              </w:rPr>
            </w:pPr>
            <w:r w:rsidRPr="00A00127">
              <w:rPr>
                <w:spacing w:val="-2"/>
                <w:lang w:val="fr-CA"/>
              </w:rPr>
              <w:t xml:space="preserve">Planifier et créer une variété de </w:t>
            </w:r>
            <w:r w:rsidRPr="00A00127">
              <w:rPr>
                <w:b/>
                <w:bCs/>
                <w:spacing w:val="-2"/>
                <w:lang w:val="fr-CA"/>
              </w:rPr>
              <w:t>formes de communication</w:t>
            </w:r>
            <w:r w:rsidRPr="00A00127">
              <w:rPr>
                <w:spacing w:val="-2"/>
                <w:lang w:val="fr-CA"/>
              </w:rPr>
              <w:t xml:space="preserve"> pour atteindre des objectifs et des publics variés</w:t>
            </w:r>
          </w:p>
          <w:p w:rsidR="00AD57E2" w:rsidRPr="00A00127" w:rsidRDefault="00AD57E2" w:rsidP="000B3454">
            <w:pPr>
              <w:pStyle w:val="ListParagraph"/>
              <w:tabs>
                <w:tab w:val="num" w:pos="600"/>
              </w:tabs>
              <w:spacing w:after="35"/>
              <w:contextualSpacing w:val="0"/>
              <w:rPr>
                <w:lang w:val="fr-CA"/>
              </w:rPr>
            </w:pPr>
            <w:r w:rsidRPr="00A00127">
              <w:rPr>
                <w:lang w:val="fr-CA"/>
              </w:rPr>
              <w:t>Communiquer au moyen de phrases respectant la majorité des conventions de l’orthographe, de la grammaire et de la ponctuation de l’anglais du Canada</w:t>
            </w:r>
          </w:p>
          <w:p w:rsidR="00AD57E2" w:rsidRPr="00A00127" w:rsidRDefault="00AD57E2" w:rsidP="000B3454">
            <w:pPr>
              <w:pStyle w:val="ListParagraph"/>
              <w:spacing w:after="120"/>
              <w:contextualSpacing w:val="0"/>
              <w:rPr>
                <w:lang w:val="fr-CA"/>
              </w:rPr>
            </w:pPr>
            <w:r w:rsidRPr="00A00127">
              <w:rPr>
                <w:lang w:val="fr-CA"/>
              </w:rPr>
              <w:t xml:space="preserve">Explorer les </w:t>
            </w:r>
            <w:r w:rsidRPr="00A00127">
              <w:rPr>
                <w:b/>
                <w:bCs/>
                <w:lang w:val="fr-CA"/>
              </w:rPr>
              <w:t>procédés de narration orale</w:t>
            </w:r>
          </w:p>
        </w:tc>
        <w:tc>
          <w:tcPr>
            <w:tcW w:w="1347"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spacing w:before="80" w:after="40"/>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éléments de l’histoire</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éléments et procédés littéraires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szCs w:val="22"/>
                <w:lang w:val="fr-CA"/>
              </w:rPr>
            </w:pPr>
            <w:r w:rsidRPr="00A00127">
              <w:rPr>
                <w:szCs w:val="17"/>
                <w:lang w:val="fr-CA"/>
              </w:rPr>
              <w:t>le</w:t>
            </w:r>
            <w:r w:rsidRPr="00A00127">
              <w:rPr>
                <w:b/>
                <w:szCs w:val="17"/>
                <w:lang w:val="fr-CA"/>
              </w:rPr>
              <w:t xml:space="preserve"> </w:t>
            </w:r>
            <w:r w:rsidRPr="00A00127">
              <w:rPr>
                <w:b/>
                <w:bCs/>
                <w:lang w:val="fr-CA"/>
              </w:rPr>
              <w:t>vocabulaire associé aux textes</w:t>
            </w:r>
          </w:p>
          <w:p w:rsidR="00AD57E2" w:rsidRPr="00A00127" w:rsidRDefault="00AD57E2" w:rsidP="000B3454">
            <w:pPr>
              <w:pStyle w:val="Topic"/>
              <w:spacing w:before="80" w:after="40"/>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procédés d’écriture</w:t>
            </w:r>
          </w:p>
          <w:p w:rsidR="00AD57E2" w:rsidRPr="00A00127" w:rsidRDefault="00AD57E2" w:rsidP="000B3454">
            <w:pPr>
              <w:pStyle w:val="Topic"/>
              <w:spacing w:before="80" w:after="40"/>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lang w:val="fr-CA"/>
              </w:rPr>
            </w:pPr>
            <w:r w:rsidRPr="00A00127">
              <w:rPr>
                <w:szCs w:val="17"/>
                <w:lang w:val="fr-CA"/>
              </w:rPr>
              <w:t>les</w:t>
            </w:r>
            <w:r w:rsidRPr="00A00127">
              <w:rPr>
                <w:b/>
                <w:szCs w:val="17"/>
                <w:lang w:val="fr-CA"/>
              </w:rPr>
              <w:t xml:space="preserve"> </w:t>
            </w:r>
            <w:r w:rsidRPr="00A00127">
              <w:rPr>
                <w:lang w:val="fr-CA"/>
              </w:rPr>
              <w:t xml:space="preserve">structures, </w:t>
            </w:r>
            <w:r w:rsidRPr="00A00127">
              <w:rPr>
                <w:szCs w:val="17"/>
                <w:lang w:val="fr-CA"/>
              </w:rPr>
              <w:t>les</w:t>
            </w:r>
            <w:r w:rsidRPr="00A00127">
              <w:rPr>
                <w:b/>
                <w:szCs w:val="17"/>
                <w:lang w:val="fr-CA"/>
              </w:rPr>
              <w:t xml:space="preserve"> </w:t>
            </w:r>
            <w:r w:rsidRPr="00A00127">
              <w:rPr>
                <w:lang w:val="fr-CA"/>
              </w:rPr>
              <w:t>familles de mots</w:t>
            </w:r>
          </w:p>
          <w:p w:rsidR="00AD57E2" w:rsidRPr="00A00127" w:rsidRDefault="00AD57E2" w:rsidP="000B3454">
            <w:pPr>
              <w:pStyle w:val="ListParagraph"/>
              <w:tabs>
                <w:tab w:val="num" w:pos="600"/>
              </w:tabs>
              <w:contextualSpacing w:val="0"/>
              <w:rPr>
                <w:b/>
                <w:bCs/>
                <w:lang w:val="fr-CA"/>
              </w:rPr>
            </w:pPr>
            <w:r w:rsidRPr="00A00127">
              <w:rPr>
                <w:szCs w:val="17"/>
                <w:lang w:val="fr-CA"/>
              </w:rPr>
              <w:t>la</w:t>
            </w:r>
            <w:r w:rsidRPr="00A00127">
              <w:rPr>
                <w:b/>
                <w:szCs w:val="17"/>
                <w:lang w:val="fr-CA"/>
              </w:rPr>
              <w:t xml:space="preserve"> </w:t>
            </w:r>
            <w:r w:rsidRPr="00A00127">
              <w:rPr>
                <w:b/>
                <w:bCs/>
                <w:lang w:val="fr-CA"/>
              </w:rPr>
              <w:t>formation des lettres</w:t>
            </w:r>
          </w:p>
          <w:p w:rsidR="00AD57E2" w:rsidRPr="00A00127" w:rsidRDefault="00AD57E2" w:rsidP="000B3454">
            <w:pPr>
              <w:pStyle w:val="ListParagraph"/>
              <w:tabs>
                <w:tab w:val="num" w:pos="600"/>
              </w:tabs>
              <w:contextualSpacing w:val="0"/>
              <w:rPr>
                <w:b/>
                <w:bCs/>
                <w:lang w:val="fr-CA"/>
              </w:rPr>
            </w:pPr>
            <w:r w:rsidRPr="00A00127">
              <w:rPr>
                <w:szCs w:val="17"/>
                <w:lang w:val="fr-CA"/>
              </w:rPr>
              <w:t>la</w:t>
            </w:r>
            <w:r w:rsidRPr="00A00127">
              <w:rPr>
                <w:b/>
                <w:szCs w:val="17"/>
                <w:lang w:val="fr-CA"/>
              </w:rPr>
              <w:t xml:space="preserve"> </w:t>
            </w:r>
            <w:r w:rsidRPr="00A00127">
              <w:rPr>
                <w:b/>
                <w:bCs/>
                <w:lang w:val="fr-CA"/>
              </w:rPr>
              <w:t>structure de la phrase</w:t>
            </w:r>
          </w:p>
          <w:p w:rsidR="00AD57E2" w:rsidRPr="00A00127" w:rsidRDefault="00AD57E2" w:rsidP="000B3454">
            <w:pPr>
              <w:pStyle w:val="ListParagraph"/>
              <w:contextualSpacing w:val="0"/>
              <w:rPr>
                <w:szCs w:val="22"/>
                <w:lang w:val="fr-CA"/>
              </w:rPr>
            </w:pPr>
            <w:r w:rsidRPr="00A00127">
              <w:rPr>
                <w:szCs w:val="17"/>
                <w:lang w:val="fr-CA"/>
              </w:rPr>
              <w:t>les</w:t>
            </w:r>
            <w:r w:rsidRPr="00A00127">
              <w:rPr>
                <w:b/>
                <w:szCs w:val="17"/>
                <w:lang w:val="fr-CA"/>
              </w:rPr>
              <w:t xml:space="preserve"> </w:t>
            </w:r>
            <w:r w:rsidRPr="00A00127">
              <w:rPr>
                <w:b/>
                <w:bCs/>
                <w:lang w:val="fr-CA"/>
              </w:rPr>
              <w:t>conventions</w:t>
            </w:r>
          </w:p>
        </w:tc>
      </w:tr>
    </w:tbl>
    <w:p w:rsidR="00AD57E2" w:rsidRPr="00D205C6" w:rsidRDefault="00AD57E2" w:rsidP="000B3454">
      <w:pPr>
        <w:rPr>
          <w:rFonts w:ascii="Times New Roman" w:hAnsi="Times New Roman"/>
          <w:sz w:val="6"/>
        </w:rPr>
      </w:pPr>
    </w:p>
    <w:p w:rsidR="00AD57E2" w:rsidRPr="00BB3A5F" w:rsidRDefault="00AD57E2" w:rsidP="000B3454">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sidR="00726DB3">
        <w:rPr>
          <w:noProof/>
        </w:rPr>
        <w:lastRenderedPageBreak/>
        <w:drawing>
          <wp:anchor distT="0" distB="0" distL="114300" distR="114300" simplePos="0" relativeHeight="25165312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5"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B3A5F" w:rsidRDefault="00AD57E2" w:rsidP="000B3454">
      <w:pPr>
        <w:tabs>
          <w:tab w:val="right" w:pos="14232"/>
        </w:tabs>
        <w:spacing w:before="60"/>
        <w:rPr>
          <w:rFonts w:ascii="Arial" w:hAnsi="Arial"/>
          <w:b/>
        </w:rPr>
      </w:pPr>
      <w:r w:rsidRPr="00BB3A5F">
        <w:rPr>
          <w:rFonts w:ascii="Times New Roman" w:hAnsi="Times New Roman"/>
          <w:b/>
          <w:sz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0"/>
        <w:gridCol w:w="300"/>
        <w:gridCol w:w="2808"/>
        <w:gridCol w:w="324"/>
        <w:gridCol w:w="2316"/>
        <w:gridCol w:w="321"/>
        <w:gridCol w:w="2598"/>
        <w:gridCol w:w="303"/>
        <w:gridCol w:w="2700"/>
      </w:tblGrid>
      <w:tr w:rsidR="00AD57E2" w:rsidRPr="00A00127">
        <w:trPr>
          <w:jc w:val="center"/>
        </w:trPr>
        <w:tc>
          <w:tcPr>
            <w:tcW w:w="242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histoires</w:t>
            </w:r>
            <w:r w:rsidRPr="00A00127">
              <w:rPr>
                <w:lang w:val="fr-CA"/>
              </w:rPr>
              <w:t xml:space="preserve"> peuvent procurer du plaisir et stimuler la créativité.</w:t>
            </w:r>
          </w:p>
        </w:tc>
        <w:tc>
          <w:tcPr>
            <w:tcW w:w="300"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808"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bCs/>
                <w:lang w:val="fr-CA"/>
              </w:rPr>
              <w:t xml:space="preserve">Les </w:t>
            </w:r>
            <w:r w:rsidRPr="00A00127">
              <w:rPr>
                <w:b/>
                <w:bCs/>
                <w:lang w:val="fr-CA"/>
              </w:rPr>
              <w:t>histoires</w:t>
            </w:r>
            <w:r w:rsidRPr="00A00127">
              <w:rPr>
                <w:lang w:val="fr-CA"/>
              </w:rPr>
              <w:t xml:space="preserve"> et les autres </w:t>
            </w:r>
            <w:r w:rsidRPr="00A00127">
              <w:rPr>
                <w:b/>
                <w:bCs/>
                <w:lang w:val="fr-CA"/>
              </w:rPr>
              <w:t>textes</w:t>
            </w:r>
            <w:r w:rsidRPr="00A00127">
              <w:rPr>
                <w:lang w:val="fr-CA"/>
              </w:rPr>
              <w:t xml:space="preserve"> nous aident à apprendre sur nous-mêmes, </w:t>
            </w:r>
            <w:r w:rsidRPr="00A00127">
              <w:rPr>
                <w:lang w:val="fr-CA"/>
              </w:rPr>
              <w:br/>
              <w:t xml:space="preserve">sur nos familles et </w:t>
            </w:r>
            <w:r w:rsidRPr="00A00127">
              <w:rPr>
                <w:lang w:val="fr-CA"/>
              </w:rPr>
              <w:br/>
              <w:t>sur nos communautés.</w:t>
            </w:r>
          </w:p>
        </w:tc>
        <w:tc>
          <w:tcPr>
            <w:tcW w:w="324"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316"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bCs/>
                <w:lang w:val="fr-CA"/>
              </w:rPr>
              <w:t xml:space="preserve">Les </w:t>
            </w:r>
            <w:r w:rsidRPr="00A00127">
              <w:rPr>
                <w:b/>
                <w:bCs/>
                <w:lang w:val="fr-CA"/>
              </w:rPr>
              <w:t>histoires</w:t>
            </w:r>
            <w:r w:rsidRPr="00A00127">
              <w:rPr>
                <w:lang w:val="fr-CA"/>
              </w:rPr>
              <w:t xml:space="preserve"> peuvent être comprises selon différentes perspectives.</w:t>
            </w:r>
          </w:p>
        </w:tc>
        <w:tc>
          <w:tcPr>
            <w:tcW w:w="321"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598"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 xml:space="preserve">En utilisant la langue </w:t>
            </w:r>
            <w:r w:rsidRPr="00A00127">
              <w:rPr>
                <w:lang w:val="fr-CA"/>
              </w:rPr>
              <w:br/>
              <w:t xml:space="preserve">de manière créative </w:t>
            </w:r>
            <w:r w:rsidRPr="00A00127">
              <w:rPr>
                <w:lang w:val="fr-CA"/>
              </w:rPr>
              <w:br/>
              <w:t>et ludique, nous apprenons à comprendre son fonctionnement.</w:t>
            </w:r>
          </w:p>
        </w:tc>
        <w:tc>
          <w:tcPr>
            <w:tcW w:w="303"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La curiosité et l’émerveillement nous font faire des découvertes sur nous-mêmes et sur le monde qui nous entoure.</w:t>
            </w:r>
          </w:p>
        </w:tc>
      </w:tr>
    </w:tbl>
    <w:p w:rsidR="00AD57E2" w:rsidRPr="00A00127" w:rsidRDefault="00AD57E2" w:rsidP="000B3454">
      <w:pPr>
        <w:rPr>
          <w:rFonts w:ascii="Times New Roman" w:hAnsi="Times New Roman"/>
          <w:szCs w:val="18"/>
          <w:lang w:val="fr-CA"/>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AD57E2" w:rsidRPr="00A00127">
        <w:tc>
          <w:tcPr>
            <w:tcW w:w="3470"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8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50"/>
              <w:contextualSpacing w:val="0"/>
              <w:rPr>
                <w:b/>
                <w:bCs/>
                <w:i/>
                <w:iCs/>
                <w:lang w:val="fr-CA"/>
              </w:rPr>
            </w:pPr>
            <w:r w:rsidRPr="00A00127">
              <w:rPr>
                <w:b/>
                <w:bCs/>
                <w:lang w:val="fr-CA"/>
              </w:rPr>
              <w:t>Lire avec aisance pour son niveau</w:t>
            </w:r>
          </w:p>
          <w:p w:rsidR="00AD57E2" w:rsidRPr="00A00127" w:rsidRDefault="00AD57E2" w:rsidP="000B3454">
            <w:pPr>
              <w:pStyle w:val="ListParagraph"/>
              <w:tabs>
                <w:tab w:val="num" w:pos="600"/>
              </w:tabs>
              <w:spacing w:after="50"/>
              <w:contextualSpacing w:val="0"/>
              <w:rPr>
                <w:b/>
                <w:bCs/>
                <w:i/>
                <w:iCs/>
                <w:lang w:val="fr-CA"/>
              </w:rPr>
            </w:pPr>
            <w:r w:rsidRPr="00A00127">
              <w:rPr>
                <w:lang w:val="fr-CA"/>
              </w:rPr>
              <w:t xml:space="preserve">Utiliser des sources d’information et ses </w:t>
            </w:r>
            <w:r w:rsidRPr="00A00127">
              <w:rPr>
                <w:b/>
                <w:bCs/>
                <w:lang w:val="fr-CA"/>
              </w:rPr>
              <w:t>connaissances antérieures</w:t>
            </w:r>
            <w:r w:rsidRPr="00A00127">
              <w:rPr>
                <w:lang w:val="fr-CA"/>
              </w:rPr>
              <w:t xml:space="preserve"> pour construire le sens</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Faire des liens entre des idées provenant d’une variété de sources et ses </w:t>
            </w:r>
            <w:r w:rsidRPr="00A00127">
              <w:rPr>
                <w:b/>
                <w:bCs/>
                <w:lang w:val="fr-CA"/>
              </w:rPr>
              <w:t>connaissances antérieures</w:t>
            </w:r>
            <w:r w:rsidRPr="00A00127">
              <w:rPr>
                <w:lang w:val="fr-CA"/>
              </w:rPr>
              <w:t xml:space="preserve"> afin de construire une compréhension</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Adopter des </w:t>
            </w:r>
            <w:r w:rsidRPr="00A00127">
              <w:rPr>
                <w:b/>
                <w:bCs/>
                <w:lang w:val="fr-CA"/>
              </w:rPr>
              <w:t>stratégies de lecture, d’écoute et de visionnement</w:t>
            </w:r>
            <w:r w:rsidRPr="00A00127">
              <w:rPr>
                <w:lang w:val="fr-CA"/>
              </w:rPr>
              <w:t xml:space="preserve"> adaptées à son âge pour construire le sens</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Reconnaître comment différents </w:t>
            </w:r>
            <w:r w:rsidRPr="00A00127">
              <w:rPr>
                <w:b/>
                <w:bCs/>
                <w:lang w:val="fr-CA"/>
              </w:rPr>
              <w:t xml:space="preserve">textes </w:t>
            </w:r>
            <w:r w:rsidRPr="00A00127">
              <w:rPr>
                <w:lang w:val="fr-CA"/>
              </w:rPr>
              <w:t>servent différents objectifs</w:t>
            </w:r>
          </w:p>
          <w:p w:rsidR="00AD57E2" w:rsidRPr="00A00127" w:rsidRDefault="00AD57E2" w:rsidP="000B3454">
            <w:pPr>
              <w:pStyle w:val="ListParagraph"/>
              <w:tabs>
                <w:tab w:val="num" w:pos="600"/>
              </w:tabs>
              <w:spacing w:after="50"/>
              <w:contextualSpacing w:val="0"/>
              <w:rPr>
                <w:b/>
                <w:bCs/>
                <w:lang w:val="fr-CA"/>
              </w:rPr>
            </w:pPr>
            <w:r w:rsidRPr="00A00127">
              <w:rPr>
                <w:b/>
                <w:bCs/>
                <w:lang w:val="fr-CA"/>
              </w:rPr>
              <w:t>Écouter, visionner et lire activement</w:t>
            </w:r>
            <w:r w:rsidRPr="00A00127">
              <w:rPr>
                <w:bCs/>
                <w:lang w:val="fr-CA"/>
              </w:rPr>
              <w:t>, selon le cas,</w:t>
            </w:r>
            <w:r w:rsidRPr="00A00127">
              <w:rPr>
                <w:b/>
                <w:bCs/>
                <w:lang w:val="fr-CA"/>
              </w:rPr>
              <w:t xml:space="preserve"> </w:t>
            </w:r>
            <w:r w:rsidRPr="00A00127">
              <w:rPr>
                <w:lang w:val="fr-CA"/>
              </w:rPr>
              <w:t>pour développer une compréhension de soi-même, de son identité et de sa communauté</w:t>
            </w:r>
          </w:p>
          <w:p w:rsidR="00AD57E2" w:rsidRPr="00A00127" w:rsidRDefault="00AD57E2" w:rsidP="000B3454">
            <w:pPr>
              <w:pStyle w:val="ListParagraph"/>
              <w:tabs>
                <w:tab w:val="num" w:pos="600"/>
              </w:tabs>
              <w:spacing w:after="50"/>
              <w:contextualSpacing w:val="0"/>
              <w:rPr>
                <w:b/>
                <w:bCs/>
                <w:lang w:val="fr-CA"/>
              </w:rPr>
            </w:pPr>
            <w:r w:rsidRPr="00A00127">
              <w:rPr>
                <w:lang w:val="fr-CA"/>
              </w:rPr>
              <w:t xml:space="preserve">Expliquer le rôle que jouent les </w:t>
            </w:r>
            <w:r w:rsidRPr="00A00127">
              <w:rPr>
                <w:b/>
                <w:bCs/>
                <w:lang w:val="fr-CA"/>
              </w:rPr>
              <w:t>histoires</w:t>
            </w:r>
            <w:r w:rsidRPr="00A00127">
              <w:rPr>
                <w:lang w:val="fr-CA"/>
              </w:rPr>
              <w:t xml:space="preserve"> dans la construction de l’identité personnelle, familiale </w:t>
            </w:r>
            <w:r w:rsidRPr="00A00127">
              <w:rPr>
                <w:lang w:val="fr-CA"/>
              </w:rPr>
              <w:br/>
              <w:t>et communautaire</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Utiliser ses expériences et ses connaissances personnelles pour faire des liens avec les </w:t>
            </w:r>
            <w:r w:rsidRPr="00A00127">
              <w:rPr>
                <w:b/>
                <w:bCs/>
                <w:lang w:val="fr-CA"/>
              </w:rPr>
              <w:t>textes</w:t>
            </w:r>
            <w:r w:rsidRPr="00A00127">
              <w:rPr>
                <w:lang w:val="fr-CA"/>
              </w:rPr>
              <w:t xml:space="preserve"> </w:t>
            </w:r>
            <w:r w:rsidRPr="00A00127">
              <w:rPr>
                <w:lang w:val="fr-CA"/>
              </w:rPr>
              <w:br/>
              <w:t>et construire le sens</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Reconnaître </w:t>
            </w:r>
            <w:r w:rsidRPr="00A00127">
              <w:rPr>
                <w:b/>
                <w:bCs/>
                <w:lang w:val="fr-CA"/>
              </w:rPr>
              <w:t>la structure et les éléments de l’histoire</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Démontrer une prise de conscience des liens que créent les </w:t>
            </w:r>
            <w:r w:rsidRPr="00A00127">
              <w:rPr>
                <w:b/>
                <w:bCs/>
                <w:lang w:val="fr-CA"/>
              </w:rPr>
              <w:t xml:space="preserve">histoires des cultures autochtones </w:t>
            </w:r>
            <w:r w:rsidRPr="00A00127">
              <w:rPr>
                <w:b/>
                <w:bCs/>
                <w:lang w:val="fr-CA"/>
              </w:rPr>
              <w:br/>
            </w:r>
            <w:r w:rsidRPr="00A00127">
              <w:rPr>
                <w:lang w:val="fr-CA"/>
              </w:rPr>
              <w:t>entre les personnes et leur famille, et leur communauté</w:t>
            </w:r>
          </w:p>
          <w:p w:rsidR="00AD57E2" w:rsidRPr="00A00127" w:rsidRDefault="00AD57E2" w:rsidP="000B3454">
            <w:pPr>
              <w:pStyle w:val="ListParagraph"/>
              <w:tabs>
                <w:tab w:val="num" w:pos="600"/>
              </w:tabs>
              <w:contextualSpacing w:val="0"/>
              <w:rPr>
                <w:lang w:val="fr-CA"/>
              </w:rPr>
            </w:pPr>
            <w:r w:rsidRPr="00A00127">
              <w:rPr>
                <w:lang w:val="fr-CA"/>
              </w:rPr>
              <w:t xml:space="preserve">Développer une prise de conscience </w:t>
            </w:r>
            <w:r w:rsidRPr="00D12831">
              <w:rPr>
                <w:bCs/>
                <w:lang w:val="fr-CA"/>
              </w:rPr>
              <w:t>des</w:t>
            </w:r>
            <w:r w:rsidRPr="00A00127">
              <w:rPr>
                <w:b/>
                <w:bCs/>
                <w:lang w:val="fr-CA"/>
              </w:rPr>
              <w:t xml:space="preserve"> liens que créent les histoires des cultures autochtones entre les personnes et la terre</w:t>
            </w:r>
            <w:r w:rsidRPr="00A00127">
              <w:rPr>
                <w:lang w:val="fr-CA"/>
              </w:rPr>
              <w:t xml:space="preserve"> </w:t>
            </w:r>
          </w:p>
        </w:tc>
        <w:tc>
          <w:tcPr>
            <w:tcW w:w="153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8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de l’histoire</w:t>
            </w:r>
          </w:p>
          <w:p w:rsidR="00AD57E2" w:rsidRPr="00A00127" w:rsidRDefault="00AD57E2" w:rsidP="000B3454">
            <w:pPr>
              <w:pStyle w:val="ListParagraph"/>
              <w:tabs>
                <w:tab w:val="num" w:pos="600"/>
              </w:tabs>
              <w:contextualSpacing w:val="0"/>
              <w:rPr>
                <w:lang w:val="fr-CA"/>
              </w:rPr>
            </w:pPr>
            <w:r w:rsidRPr="00A00127">
              <w:rPr>
                <w:lang w:val="fr-CA"/>
              </w:rPr>
              <w:t>les</w:t>
            </w:r>
            <w:r w:rsidRPr="00A00127">
              <w:rPr>
                <w:b/>
                <w:lang w:val="fr-CA"/>
              </w:rPr>
              <w:t xml:space="preserve"> </w:t>
            </w:r>
            <w:r w:rsidRPr="00A00127">
              <w:rPr>
                <w:lang w:val="fr-CA"/>
              </w:rPr>
              <w:t>fonctions et genres des histoires et d’autres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et procédés littéraires</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caractéristiques de la langue orale </w:t>
            </w:r>
          </w:p>
          <w:p w:rsidR="00AD57E2" w:rsidRPr="00A00127" w:rsidRDefault="00AD57E2" w:rsidP="000B3454">
            <w:pPr>
              <w:pStyle w:val="ListParagraph"/>
              <w:tabs>
                <w:tab w:val="num" w:pos="600"/>
              </w:tabs>
              <w:contextualSpacing w:val="0"/>
              <w:rPr>
                <w:lang w:val="fr-CA"/>
              </w:rPr>
            </w:pPr>
            <w:r w:rsidRPr="00A00127">
              <w:rPr>
                <w:lang w:val="fr-CA"/>
              </w:rPr>
              <w:t>les</w:t>
            </w:r>
            <w:r w:rsidRPr="00A00127">
              <w:rPr>
                <w:b/>
                <w:lang w:val="fr-CA"/>
              </w:rPr>
              <w:t xml:space="preserve"> </w:t>
            </w:r>
            <w:r w:rsidRPr="00A00127">
              <w:rPr>
                <w:lang w:val="fr-CA"/>
              </w:rPr>
              <w:t>structures et familles de mots</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écriture lisible</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b/>
                <w:bCs/>
                <w:lang w:val="fr-CA"/>
              </w:rPr>
              <w:t>structure de la phrase</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conventions</w:t>
            </w:r>
          </w:p>
        </w:tc>
      </w:tr>
    </w:tbl>
    <w:p w:rsidR="00AD57E2" w:rsidRPr="00D205C6" w:rsidRDefault="00AD57E2" w:rsidP="000B3454">
      <w:pPr>
        <w:rPr>
          <w:rFonts w:ascii="Times New Roman" w:hAnsi="Times New Roman"/>
          <w:sz w:val="4"/>
        </w:rPr>
      </w:pPr>
    </w:p>
    <w:p w:rsidR="00AD57E2" w:rsidRPr="00D205C6" w:rsidRDefault="00AD57E2" w:rsidP="000B3454">
      <w:pPr>
        <w:rPr>
          <w:rFonts w:ascii="Times New Roman" w:hAnsi="Times New Roman"/>
          <w:sz w:val="4"/>
        </w:rPr>
      </w:pPr>
    </w:p>
    <w:p w:rsidR="00AD57E2" w:rsidRPr="00BB3A5F" w:rsidRDefault="00726DB3" w:rsidP="000B3454">
      <w:pPr>
        <w:pageBreakBefore/>
        <w:pBdr>
          <w:bottom w:val="single" w:sz="4" w:space="4" w:color="auto"/>
        </w:pBdr>
        <w:tabs>
          <w:tab w:val="right" w:pos="14232"/>
        </w:tabs>
        <w:ind w:left="1368" w:right="-112"/>
        <w:rPr>
          <w:rFonts w:ascii="Times New Roman" w:hAnsi="Times New Roman"/>
          <w:b/>
          <w:sz w:val="28"/>
        </w:rPr>
      </w:pPr>
      <w:r>
        <w:rPr>
          <w:noProof/>
        </w:rPr>
        <w:lastRenderedPageBreak/>
        <w:drawing>
          <wp:anchor distT="0" distB="0" distL="114300" distR="114300" simplePos="0" relativeHeight="251654144" behindDoc="0" locked="0" layoutInCell="1" allowOverlap="1">
            <wp:simplePos x="0" y="0"/>
            <wp:positionH relativeFrom="column">
              <wp:posOffset>-151765</wp:posOffset>
            </wp:positionH>
            <wp:positionV relativeFrom="paragraph">
              <wp:posOffset>-200660</wp:posOffset>
            </wp:positionV>
            <wp:extent cx="863600" cy="721360"/>
            <wp:effectExtent l="0" t="0" r="0" b="0"/>
            <wp:wrapNone/>
            <wp:docPr id="14" name="Picture 154"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C Ministry of Educ French Logo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3</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B3A5F" w:rsidRDefault="00AD57E2" w:rsidP="000B3454">
      <w:pPr>
        <w:rPr>
          <w:rFonts w:ascii="Arial" w:hAnsi="Arial"/>
          <w:b/>
        </w:rPr>
      </w:pPr>
      <w:r w:rsidRPr="00BB3A5F">
        <w:rPr>
          <w:rFonts w:ascii="Times New Roman" w:hAnsi="Times New Roman"/>
          <w:b/>
          <w:sz w:val="28"/>
        </w:rPr>
        <w:tab/>
      </w: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AD57E2" w:rsidRPr="00A00127">
        <w:tc>
          <w:tcPr>
            <w:tcW w:w="3470"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keepNext/>
              <w:keepLines/>
              <w:spacing w:after="40"/>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keepNext/>
              <w:keepLines/>
              <w:tabs>
                <w:tab w:val="num" w:pos="600"/>
              </w:tabs>
              <w:spacing w:after="50"/>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Créer des </w:t>
            </w:r>
            <w:r w:rsidRPr="00A00127">
              <w:rPr>
                <w:b/>
                <w:bCs/>
                <w:lang w:val="fr-CA"/>
              </w:rPr>
              <w:t>histoires</w:t>
            </w:r>
            <w:r w:rsidRPr="00A00127">
              <w:rPr>
                <w:lang w:val="fr-CA"/>
              </w:rPr>
              <w:t xml:space="preserve"> et d’autres </w:t>
            </w:r>
            <w:r w:rsidRPr="00A00127">
              <w:rPr>
                <w:b/>
                <w:bCs/>
                <w:lang w:val="fr-CA"/>
              </w:rPr>
              <w:t>textes</w:t>
            </w:r>
            <w:r w:rsidRPr="00A00127">
              <w:rPr>
                <w:lang w:val="fr-CA"/>
              </w:rPr>
              <w:t xml:space="preserve"> pour approfondir la conscience de soi, de sa famille et de </w:t>
            </w:r>
            <w:r w:rsidRPr="00A00127">
              <w:rPr>
                <w:lang w:val="fr-CA"/>
              </w:rPr>
              <w:br/>
              <w:t>sa communauté</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Planifier et créer une variété de </w:t>
            </w:r>
            <w:r w:rsidRPr="00A00127">
              <w:rPr>
                <w:b/>
                <w:bCs/>
                <w:lang w:val="fr-CA"/>
              </w:rPr>
              <w:t>formes de communication</w:t>
            </w:r>
            <w:r w:rsidRPr="00A00127">
              <w:rPr>
                <w:lang w:val="fr-CA"/>
              </w:rPr>
              <w:t xml:space="preserve"> pour atteindre des objectifs et des </w:t>
            </w:r>
            <w:r w:rsidRPr="00A00127">
              <w:rPr>
                <w:lang w:val="fr-CA"/>
              </w:rPr>
              <w:br/>
              <w:t>publics variés</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Communiquer au moyen de phrases en respectant la majorité des conventions de l’orthographe, </w:t>
            </w:r>
            <w:r w:rsidRPr="00A00127">
              <w:rPr>
                <w:lang w:val="fr-CA"/>
              </w:rPr>
              <w:br/>
              <w:t>de la grammaire et de la ponctuation de l’anglais du Canada</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Améliorer sa </w:t>
            </w:r>
            <w:r w:rsidRPr="00A00127">
              <w:rPr>
                <w:b/>
                <w:bCs/>
                <w:lang w:val="fr-CA"/>
              </w:rPr>
              <w:t>connaissance</w:t>
            </w:r>
            <w:r w:rsidRPr="00D12831">
              <w:rPr>
                <w:b/>
                <w:bCs/>
                <w:lang w:val="fr-CA"/>
              </w:rPr>
              <w:t xml:space="preserve"> des mots</w:t>
            </w:r>
            <w:r w:rsidRPr="00A00127">
              <w:rPr>
                <w:bCs/>
                <w:lang w:val="fr-CA"/>
              </w:rPr>
              <w:t xml:space="preserve"> et la mettre en pratique</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Explorer et apprécier des aspects des </w:t>
            </w:r>
            <w:r w:rsidRPr="00A00127">
              <w:rPr>
                <w:b/>
                <w:bCs/>
                <w:lang w:val="fr-CA"/>
              </w:rPr>
              <w:t xml:space="preserve">traditions orales </w:t>
            </w:r>
            <w:r w:rsidRPr="00A00127">
              <w:rPr>
                <w:bCs/>
                <w:lang w:val="fr-CA"/>
              </w:rPr>
              <w:t>des peuples autochtones</w:t>
            </w:r>
          </w:p>
          <w:p w:rsidR="00AD57E2" w:rsidRPr="00A00127" w:rsidRDefault="00AD57E2" w:rsidP="000B3454">
            <w:pPr>
              <w:pStyle w:val="ListParagraph"/>
              <w:spacing w:after="120"/>
              <w:contextualSpacing w:val="0"/>
              <w:rPr>
                <w:spacing w:val="-4"/>
                <w:lang w:val="fr-CA"/>
              </w:rPr>
            </w:pPr>
            <w:r w:rsidRPr="00A00127">
              <w:rPr>
                <w:lang w:val="fr-CA"/>
              </w:rPr>
              <w:t xml:space="preserve">Utiliser des </w:t>
            </w:r>
            <w:r w:rsidRPr="00A00127">
              <w:rPr>
                <w:b/>
                <w:bCs/>
                <w:lang w:val="fr-CA"/>
              </w:rPr>
              <w:t>procédés de narration orale</w:t>
            </w:r>
          </w:p>
        </w:tc>
        <w:tc>
          <w:tcPr>
            <w:tcW w:w="153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B3A5F" w:rsidRDefault="00AD57E2" w:rsidP="000B3454">
      <w:pPr>
        <w:rPr>
          <w:rFonts w:ascii="Times New Roman" w:hAnsi="Times New Roman"/>
        </w:rPr>
      </w:pPr>
    </w:p>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rPr>
        <w:br w:type="page"/>
      </w:r>
      <w:r w:rsidR="00726DB3">
        <w:rPr>
          <w:noProof/>
        </w:rPr>
        <w:lastRenderedPageBreak/>
        <w:drawing>
          <wp:anchor distT="0" distB="0" distL="114300" distR="114300" simplePos="0" relativeHeight="25165516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312"/>
        <w:gridCol w:w="3191"/>
        <w:gridCol w:w="301"/>
        <w:gridCol w:w="2173"/>
        <w:gridCol w:w="297"/>
        <w:gridCol w:w="2702"/>
        <w:gridCol w:w="303"/>
        <w:gridCol w:w="2700"/>
      </w:tblGrid>
      <w:tr w:rsidR="00AD57E2" w:rsidRPr="00B03EDE">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lang w:val="fr-CA"/>
              </w:rPr>
              <w:t xml:space="preserve">La langue et les </w:t>
            </w:r>
            <w:r w:rsidRPr="00767DFB">
              <w:rPr>
                <w:b/>
                <w:bCs/>
                <w:lang w:val="fr-CA"/>
              </w:rPr>
              <w:t>textes</w:t>
            </w:r>
            <w:r w:rsidRPr="00767DFB">
              <w:rPr>
                <w:lang w:val="fr-CA"/>
              </w:rPr>
              <w:t xml:space="preserve"> peuvent procurer du plaisir et stimuler la créativité.</w:t>
            </w:r>
          </w:p>
        </w:tc>
        <w:tc>
          <w:tcPr>
            <w:tcW w:w="312"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lang w:val="fr-CA"/>
              </w:rPr>
              <w:t xml:space="preserve">Explorer les </w:t>
            </w:r>
            <w:r w:rsidRPr="00767DFB">
              <w:rPr>
                <w:b/>
                <w:bCs/>
                <w:lang w:val="fr-CA"/>
              </w:rPr>
              <w:t>histoires</w:t>
            </w:r>
            <w:r w:rsidRPr="00767DFB">
              <w:rPr>
                <w:lang w:val="fr-CA"/>
              </w:rPr>
              <w:t xml:space="preserve"> et d’autres</w:t>
            </w:r>
            <w:r w:rsidRPr="00767DFB">
              <w:rPr>
                <w:b/>
                <w:bCs/>
                <w:lang w:val="fr-CA"/>
              </w:rPr>
              <w:t xml:space="preserve"> textes</w:t>
            </w:r>
            <w:r w:rsidRPr="00767DFB">
              <w:rPr>
                <w:lang w:val="fr-CA"/>
              </w:rPr>
              <w:t xml:space="preserve"> nous aide à nous comprendre nous-mêmes et à entrer en relation avec les autres et le monde.</w:t>
            </w:r>
          </w:p>
        </w:tc>
        <w:tc>
          <w:tcPr>
            <w:tcW w:w="301"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bCs/>
                <w:lang w:val="fr-CA"/>
              </w:rPr>
              <w:t xml:space="preserve">Les </w:t>
            </w:r>
            <w:r w:rsidRPr="00767DFB">
              <w:rPr>
                <w:b/>
                <w:bCs/>
                <w:lang w:val="fr-CA"/>
              </w:rPr>
              <w:t>textes</w:t>
            </w:r>
            <w:r w:rsidRPr="00767DFB">
              <w:rPr>
                <w:lang w:val="fr-CA"/>
              </w:rPr>
              <w:t xml:space="preserve"> peuvent être compris selon différentes perspectives.</w:t>
            </w:r>
          </w:p>
        </w:tc>
        <w:tc>
          <w:tcPr>
            <w:tcW w:w="297"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lang w:val="fr-CA"/>
              </w:rPr>
            </w:pPr>
            <w:r w:rsidRPr="00767DFB">
              <w:rPr>
                <w:lang w:val="fr-CA"/>
              </w:rPr>
              <w:t xml:space="preserve">En utilisant la langue de manière créative et ludique, </w:t>
            </w:r>
            <w:r w:rsidRPr="00767DFB">
              <w:rPr>
                <w:lang w:val="fr-CA"/>
              </w:rPr>
              <w:br/>
              <w:t>nous apprenons à comprendre son fonctionnement.</w:t>
            </w:r>
          </w:p>
        </w:tc>
        <w:tc>
          <w:tcPr>
            <w:tcW w:w="303" w:type="dxa"/>
            <w:tcBorders>
              <w:top w:val="nil"/>
              <w:left w:val="single" w:sz="2" w:space="0" w:color="auto"/>
              <w:bottom w:val="nil"/>
              <w:right w:val="single" w:sz="2" w:space="0" w:color="auto"/>
            </w:tcBorders>
          </w:tcPr>
          <w:p w:rsidR="00AD57E2" w:rsidRPr="00767DFB"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lang w:val="fr-CA"/>
              </w:rPr>
            </w:pPr>
            <w:r w:rsidRPr="00767DFB">
              <w:rPr>
                <w:lang w:val="fr-CA"/>
              </w:rPr>
              <w:t>Le fait de questionner ce que nous entendons, lisons et voyons nous aide à devenir des citoyens instruits et engagés.</w:t>
            </w:r>
          </w:p>
        </w:tc>
      </w:tr>
    </w:tbl>
    <w:p w:rsidR="00AD57E2" w:rsidRPr="00B03EDE" w:rsidRDefault="00AD57E2" w:rsidP="000B3454">
      <w:pPr>
        <w:rPr>
          <w:rFonts w:ascii="Times New Roman" w:hAnsi="Times New Roman"/>
        </w:rPr>
      </w:pP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AD57E2" w:rsidRPr="00767DFB">
        <w:tc>
          <w:tcPr>
            <w:tcW w:w="3470"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contextualSpacing w:val="0"/>
              <w:rPr>
                <w:lang w:val="fr-CA"/>
              </w:rPr>
            </w:pPr>
            <w:r w:rsidRPr="00A00127">
              <w:rPr>
                <w:b/>
                <w:bCs/>
                <w:lang w:val="fr-CA"/>
              </w:rPr>
              <w:t>Accéder à de l’information et à des idées</w:t>
            </w:r>
            <w:r w:rsidRPr="00D12831">
              <w:rPr>
                <w:b/>
                <w:lang w:val="fr-CA"/>
              </w:rPr>
              <w:t xml:space="preserve"> provenant de diverses sources et de ses </w:t>
            </w:r>
            <w:r w:rsidRPr="00A00127">
              <w:rPr>
                <w:b/>
                <w:bCs/>
                <w:lang w:val="fr-CA"/>
              </w:rPr>
              <w:t>connaissances antérieures</w:t>
            </w:r>
            <w:r w:rsidRPr="00D12831">
              <w:rPr>
                <w:b/>
                <w:lang w:val="fr-CA"/>
              </w:rPr>
              <w:t>, et les intégrer</w:t>
            </w:r>
            <w:r w:rsidRPr="00A00127">
              <w:rPr>
                <w:lang w:val="fr-CA"/>
              </w:rPr>
              <w:t>, afin de construire une compréhension</w:t>
            </w:r>
          </w:p>
          <w:p w:rsidR="00AD57E2" w:rsidRPr="00A00127" w:rsidRDefault="00AD57E2" w:rsidP="000B3454">
            <w:pPr>
              <w:pStyle w:val="ListParagraph"/>
              <w:tabs>
                <w:tab w:val="num" w:pos="600"/>
              </w:tabs>
              <w:contextualSpacing w:val="0"/>
              <w:rPr>
                <w:lang w:val="fr-CA"/>
              </w:rPr>
            </w:pPr>
            <w:r w:rsidRPr="00A00127">
              <w:rPr>
                <w:lang w:val="fr-CA"/>
              </w:rPr>
              <w:t xml:space="preserve">Utiliser une variété de </w:t>
            </w:r>
            <w:r w:rsidRPr="00A00127">
              <w:rPr>
                <w:b/>
                <w:bCs/>
                <w:lang w:val="fr-CA"/>
              </w:rPr>
              <w:t>stratégies de compréhension</w:t>
            </w:r>
            <w:r w:rsidRPr="00A00127">
              <w:rPr>
                <w:lang w:val="fr-CA"/>
              </w:rPr>
              <w:t xml:space="preserve"> avant, pendant et après la lecture, l’écoute </w:t>
            </w:r>
            <w:r w:rsidRPr="00A00127">
              <w:rPr>
                <w:lang w:val="fr-CA"/>
              </w:rPr>
              <w:br/>
              <w:t>ou le visionnement afin d’approfondir la compréhension</w:t>
            </w:r>
            <w:r w:rsidRPr="00A00127">
              <w:rPr>
                <w:b/>
                <w:bCs/>
                <w:lang w:val="fr-CA"/>
              </w:rPr>
              <w:t xml:space="preserve"> </w:t>
            </w:r>
            <w:r w:rsidRPr="00A00127">
              <w:rPr>
                <w:lang w:val="fr-CA"/>
              </w:rPr>
              <w:t xml:space="preserve">du </w:t>
            </w:r>
            <w:r w:rsidRPr="00A00127">
              <w:rPr>
                <w:b/>
                <w:bCs/>
                <w:lang w:val="fr-CA"/>
              </w:rPr>
              <w:t>texte</w:t>
            </w:r>
          </w:p>
          <w:p w:rsidR="00AD57E2" w:rsidRPr="00A00127" w:rsidRDefault="00AD57E2" w:rsidP="000B3454">
            <w:pPr>
              <w:pStyle w:val="ListParagraph"/>
              <w:tabs>
                <w:tab w:val="num" w:pos="600"/>
              </w:tabs>
              <w:contextualSpacing w:val="0"/>
              <w:rPr>
                <w:lang w:val="fr-CA"/>
              </w:rPr>
            </w:pPr>
            <w:r w:rsidRPr="00A00127">
              <w:rPr>
                <w:lang w:val="fr-CA"/>
              </w:rPr>
              <w:t xml:space="preserve">Prendre en compte différents objectifs, publics et perspectives lorsqu’il explore les </w:t>
            </w:r>
            <w:r w:rsidRPr="00A00127">
              <w:rPr>
                <w:b/>
                <w:bCs/>
                <w:lang w:val="fr-CA"/>
              </w:rPr>
              <w:t>textes</w:t>
            </w:r>
          </w:p>
          <w:p w:rsidR="00AD57E2" w:rsidRPr="0005002F" w:rsidRDefault="00AD57E2" w:rsidP="000B3454">
            <w:pPr>
              <w:pStyle w:val="ListParagraph"/>
              <w:tabs>
                <w:tab w:val="num" w:pos="600"/>
              </w:tabs>
              <w:contextualSpacing w:val="0"/>
              <w:rPr>
                <w:spacing w:val="-2"/>
                <w:lang w:val="fr-CA"/>
              </w:rPr>
            </w:pPr>
            <w:r w:rsidRPr="0005002F">
              <w:rPr>
                <w:spacing w:val="-2"/>
                <w:lang w:val="fr-CA"/>
              </w:rPr>
              <w:t xml:space="preserve">Mettre en pratique une variété de </w:t>
            </w:r>
            <w:r w:rsidRPr="0005002F">
              <w:rPr>
                <w:b/>
                <w:bCs/>
                <w:spacing w:val="-2"/>
                <w:lang w:val="fr-CA"/>
              </w:rPr>
              <w:t xml:space="preserve">compétences de réflexion </w:t>
            </w:r>
            <w:r w:rsidRPr="0005002F">
              <w:rPr>
                <w:spacing w:val="-2"/>
                <w:lang w:val="fr-CA"/>
              </w:rPr>
              <w:t xml:space="preserve">pour construire le sens à partir des </w:t>
            </w:r>
            <w:r w:rsidRPr="0005002F">
              <w:rPr>
                <w:b/>
                <w:bCs/>
                <w:spacing w:val="-2"/>
                <w:lang w:val="fr-CA"/>
              </w:rPr>
              <w:t>textes</w:t>
            </w:r>
          </w:p>
          <w:p w:rsidR="00AD57E2" w:rsidRPr="00A00127" w:rsidRDefault="00AD57E2" w:rsidP="000B3454">
            <w:pPr>
              <w:pStyle w:val="ListParagraph"/>
              <w:tabs>
                <w:tab w:val="num" w:pos="600"/>
              </w:tabs>
              <w:contextualSpacing w:val="0"/>
              <w:rPr>
                <w:lang w:val="fr-CA"/>
              </w:rPr>
            </w:pPr>
            <w:r w:rsidRPr="00A00127">
              <w:rPr>
                <w:lang w:val="fr-CA"/>
              </w:rPr>
              <w:t xml:space="preserve">Reconnaître comment le contexte, les perspectives et la voix influencent le sens des </w:t>
            </w:r>
            <w:r w:rsidRPr="00A00127">
              <w:rPr>
                <w:b/>
                <w:bCs/>
                <w:lang w:val="fr-CA"/>
              </w:rPr>
              <w:t>textes</w:t>
            </w:r>
          </w:p>
          <w:p w:rsidR="00AD57E2" w:rsidRPr="00A00127" w:rsidRDefault="00AD57E2" w:rsidP="000B3454">
            <w:pPr>
              <w:pStyle w:val="ListParagraph"/>
              <w:tabs>
                <w:tab w:val="num" w:pos="600"/>
              </w:tabs>
              <w:contextualSpacing w:val="0"/>
              <w:rPr>
                <w:lang w:val="fr-CA"/>
              </w:rPr>
            </w:pPr>
            <w:r w:rsidRPr="00A00127">
              <w:rPr>
                <w:lang w:val="fr-CA"/>
              </w:rPr>
              <w:t>Reconnaître le rôle de la langue dans la construction de l’identité personnelle, familiale et communautaire</w:t>
            </w:r>
          </w:p>
          <w:p w:rsidR="00AD57E2" w:rsidRPr="00A00127" w:rsidRDefault="00AD57E2" w:rsidP="000B3454">
            <w:pPr>
              <w:pStyle w:val="ListParagraph"/>
              <w:tabs>
                <w:tab w:val="num" w:pos="600"/>
              </w:tabs>
              <w:contextualSpacing w:val="0"/>
              <w:rPr>
                <w:lang w:val="fr-CA"/>
              </w:rPr>
            </w:pPr>
            <w:r w:rsidRPr="00A00127">
              <w:rPr>
                <w:lang w:val="fr-CA"/>
              </w:rPr>
              <w:t xml:space="preserve">Utiliser ses expériences et connaissances personnelles pour faire des liens avec les </w:t>
            </w:r>
            <w:r w:rsidRPr="00A00127">
              <w:rPr>
                <w:b/>
                <w:bCs/>
                <w:lang w:val="fr-CA"/>
              </w:rPr>
              <w:t>textes</w:t>
            </w:r>
            <w:r w:rsidRPr="00A00127">
              <w:rPr>
                <w:lang w:val="fr-CA"/>
              </w:rPr>
              <w:t xml:space="preserve"> </w:t>
            </w:r>
            <w:r w:rsidRPr="00A00127">
              <w:rPr>
                <w:lang w:val="fr-CA"/>
              </w:rPr>
              <w:br/>
              <w:t>et approfondir sa compréhension de soi, de sa communauté et du monde</w:t>
            </w:r>
          </w:p>
          <w:p w:rsidR="00AD57E2" w:rsidRPr="00A00127" w:rsidRDefault="00AD57E2" w:rsidP="000B3454">
            <w:pPr>
              <w:pStyle w:val="ListParagraph"/>
              <w:tabs>
                <w:tab w:val="num" w:pos="600"/>
              </w:tabs>
              <w:contextualSpacing w:val="0"/>
              <w:rPr>
                <w:b/>
                <w:bCs/>
                <w:lang w:val="fr-CA"/>
              </w:rPr>
            </w:pPr>
            <w:r w:rsidRPr="00A00127">
              <w:rPr>
                <w:b/>
                <w:bCs/>
                <w:lang w:val="fr-CA"/>
              </w:rPr>
              <w:t>Réagir aux textes de manière personnelle et créative</w:t>
            </w:r>
          </w:p>
          <w:p w:rsidR="00AD57E2" w:rsidRPr="00A00127" w:rsidRDefault="00AD57E2" w:rsidP="000B3454">
            <w:pPr>
              <w:pStyle w:val="ListParagraph"/>
              <w:tabs>
                <w:tab w:val="num" w:pos="600"/>
              </w:tabs>
              <w:contextualSpacing w:val="0"/>
              <w:rPr>
                <w:lang w:val="fr-CA"/>
              </w:rPr>
            </w:pPr>
            <w:r w:rsidRPr="00A00127">
              <w:rPr>
                <w:lang w:val="fr-CA"/>
              </w:rPr>
              <w:t xml:space="preserve">Reconnaître comment les éléments, les techniques et les procédés littéraires enrichissent le sens </w:t>
            </w:r>
            <w:r w:rsidRPr="00A00127">
              <w:rPr>
                <w:lang w:val="fr-CA"/>
              </w:rPr>
              <w:br/>
              <w:t xml:space="preserve">des </w:t>
            </w:r>
            <w:r w:rsidRPr="00A00127">
              <w:rPr>
                <w:b/>
                <w:bCs/>
                <w:lang w:val="fr-CA"/>
              </w:rPr>
              <w:t>textes</w:t>
            </w:r>
          </w:p>
          <w:p w:rsidR="00AD57E2" w:rsidRPr="0005002F" w:rsidRDefault="00AD57E2" w:rsidP="000B3454">
            <w:pPr>
              <w:pStyle w:val="ListParagraph"/>
              <w:tabs>
                <w:tab w:val="num" w:pos="600"/>
              </w:tabs>
              <w:contextualSpacing w:val="0"/>
              <w:rPr>
                <w:spacing w:val="-2"/>
                <w:lang w:val="fr-CA"/>
              </w:rPr>
            </w:pPr>
            <w:r w:rsidRPr="0005002F">
              <w:rPr>
                <w:spacing w:val="-2"/>
                <w:lang w:val="fr-CA"/>
              </w:rPr>
              <w:t xml:space="preserve">Démontrer une compréhension grandissante du </w:t>
            </w:r>
            <w:r w:rsidRPr="0005002F">
              <w:rPr>
                <w:b/>
                <w:spacing w:val="-2"/>
                <w:lang w:val="fr-CA"/>
              </w:rPr>
              <w:t>rôle de</w:t>
            </w:r>
            <w:r w:rsidRPr="0005002F">
              <w:rPr>
                <w:spacing w:val="-2"/>
                <w:lang w:val="fr-CA"/>
              </w:rPr>
              <w:t xml:space="preserve"> l’</w:t>
            </w:r>
            <w:r w:rsidRPr="0005002F">
              <w:rPr>
                <w:b/>
                <w:bCs/>
                <w:spacing w:val="-2"/>
                <w:lang w:val="fr-CA"/>
              </w:rPr>
              <w:t>organisation dans la construction du sens</w:t>
            </w:r>
            <w:r w:rsidRPr="0005002F">
              <w:rPr>
                <w:spacing w:val="-2"/>
                <w:lang w:val="fr-CA"/>
              </w:rPr>
              <w:t xml:space="preserve"> </w:t>
            </w:r>
          </w:p>
          <w:p w:rsidR="00AD57E2" w:rsidRPr="00A00127" w:rsidRDefault="00AD57E2" w:rsidP="000B3454">
            <w:pPr>
              <w:pStyle w:val="ListParagraph"/>
              <w:tabs>
                <w:tab w:val="num" w:pos="600"/>
              </w:tabs>
              <w:contextualSpacing w:val="0"/>
              <w:rPr>
                <w:lang w:val="fr-CA"/>
              </w:rPr>
            </w:pPr>
            <w:r w:rsidRPr="00A00127">
              <w:rPr>
                <w:lang w:val="fr-CA"/>
              </w:rPr>
              <w:t xml:space="preserve">Démontrer une sensibilisation à la </w:t>
            </w:r>
            <w:r w:rsidRPr="00A00127">
              <w:rPr>
                <w:b/>
                <w:bCs/>
                <w:lang w:val="fr-CA"/>
              </w:rPr>
              <w:t>tradition orale dans les cultures autochtones</w:t>
            </w:r>
            <w:r w:rsidRPr="00A00127">
              <w:rPr>
                <w:lang w:val="fr-CA"/>
              </w:rPr>
              <w:t xml:space="preserve"> et aux </w:t>
            </w:r>
            <w:r w:rsidRPr="00A00127">
              <w:rPr>
                <w:b/>
                <w:bCs/>
                <w:lang w:val="fr-CA"/>
              </w:rPr>
              <w:t>intentions des textes des peuples autochtones</w:t>
            </w:r>
          </w:p>
          <w:p w:rsidR="00AD57E2" w:rsidRPr="00A00127" w:rsidRDefault="00AD57E2" w:rsidP="000B3454">
            <w:pPr>
              <w:pStyle w:val="ListParagraph"/>
              <w:spacing w:after="120"/>
              <w:contextualSpacing w:val="0"/>
              <w:rPr>
                <w:lang w:val="fr-CA"/>
              </w:rPr>
            </w:pPr>
            <w:r w:rsidRPr="00A00127">
              <w:rPr>
                <w:lang w:val="fr-CA"/>
              </w:rPr>
              <w:t xml:space="preserve">Reconnaître les </w:t>
            </w:r>
            <w:r w:rsidRPr="00A00127">
              <w:rPr>
                <w:b/>
                <w:bCs/>
                <w:lang w:val="fr-CA"/>
              </w:rPr>
              <w:t xml:space="preserve">liens que créent les histoires des cultures autochtones entre les personnes </w:t>
            </w:r>
            <w:r w:rsidRPr="00A00127">
              <w:rPr>
                <w:b/>
                <w:bCs/>
                <w:lang w:val="fr-CA"/>
              </w:rPr>
              <w:br/>
              <w:t>et la terre</w:t>
            </w:r>
          </w:p>
        </w:tc>
        <w:tc>
          <w:tcPr>
            <w:tcW w:w="153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b/>
                <w:bCs/>
                <w:lang w:val="fr-CA"/>
              </w:rPr>
              <w:br/>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contextualSpacing w:val="0"/>
              <w:rPr>
                <w:lang w:val="fr-CA"/>
              </w:rPr>
            </w:pPr>
            <w:r w:rsidRPr="00A00127">
              <w:rPr>
                <w:lang w:val="fr-CA"/>
              </w:rPr>
              <w:t>les</w:t>
            </w:r>
            <w:r w:rsidRPr="00A00127">
              <w:rPr>
                <w:b/>
                <w:lang w:val="fr-CA"/>
              </w:rPr>
              <w:t xml:space="preserve"> </w:t>
            </w:r>
            <w:r w:rsidRPr="00A00127">
              <w:rPr>
                <w:lang w:val="fr-CA"/>
              </w:rPr>
              <w:t>indices</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b/>
                <w:bCs/>
                <w:lang w:val="fr-CA"/>
              </w:rPr>
              <w:t>structure des paragraphes</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lang w:val="fr-CA"/>
              </w:rPr>
              <w:t>structure des phrases et</w:t>
            </w:r>
            <w:r w:rsidRPr="00A00127">
              <w:rPr>
                <w:b/>
                <w:bCs/>
                <w:lang w:val="fr-CA"/>
              </w:rPr>
              <w:t xml:space="preserve"> </w:t>
            </w:r>
            <w:r w:rsidRPr="00A00127">
              <w:rPr>
                <w:lang w:val="fr-CA"/>
              </w:rPr>
              <w:t>la</w:t>
            </w:r>
            <w:r w:rsidRPr="00A00127">
              <w:rPr>
                <w:b/>
                <w:lang w:val="fr-CA"/>
              </w:rPr>
              <w:t xml:space="preserve"> </w:t>
            </w:r>
            <w:r w:rsidRPr="00A00127">
              <w:rPr>
                <w:b/>
                <w:bCs/>
                <w:lang w:val="fr-CA"/>
              </w:rPr>
              <w:t>grammaire</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conventions</w:t>
            </w:r>
          </w:p>
        </w:tc>
      </w:tr>
    </w:tbl>
    <w:p w:rsidR="00AD57E2" w:rsidRPr="00B03EDE" w:rsidRDefault="00726DB3" w:rsidP="000B3454">
      <w:pPr>
        <w:pageBreakBefore/>
        <w:pBdr>
          <w:bottom w:val="single" w:sz="4" w:space="4" w:color="auto"/>
        </w:pBdr>
        <w:tabs>
          <w:tab w:val="right" w:pos="14232"/>
        </w:tabs>
        <w:ind w:left="1368" w:right="-112"/>
        <w:rPr>
          <w:rFonts w:ascii="Times New Roman" w:hAnsi="Times New Roman"/>
          <w:b/>
          <w:bCs/>
          <w:sz w:val="28"/>
          <w:szCs w:val="28"/>
        </w:rPr>
      </w:pPr>
      <w:r>
        <w:rPr>
          <w:noProof/>
        </w:rPr>
        <w:lastRenderedPageBreak/>
        <w:drawing>
          <wp:anchor distT="0" distB="0" distL="114300" distR="114300" simplePos="0" relativeHeight="251656192"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1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4</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AD57E2" w:rsidRPr="00D205C6">
        <w:tc>
          <w:tcPr>
            <w:tcW w:w="3470"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A00127" w:rsidRDefault="00AD57E2" w:rsidP="000B3454">
            <w:pPr>
              <w:pStyle w:val="ListParagraph"/>
              <w:tabs>
                <w:tab w:val="num" w:pos="600"/>
              </w:tabs>
              <w:contextualSpacing w:val="0"/>
              <w:rPr>
                <w:spacing w:val="-4"/>
                <w:lang w:val="fr-CA"/>
              </w:rPr>
            </w:pPr>
            <w:r w:rsidRPr="00A00127">
              <w:rPr>
                <w:lang w:val="fr-CA"/>
              </w:rPr>
              <w:t xml:space="preserve">Utiliser des procédés d’écriture et de conception pour planifier, développer et créer des </w:t>
            </w:r>
            <w:r w:rsidRPr="00A00127">
              <w:rPr>
                <w:b/>
                <w:bCs/>
                <w:lang w:val="fr-CA"/>
              </w:rPr>
              <w:t>textes</w:t>
            </w:r>
            <w:r w:rsidRPr="00A00127">
              <w:rPr>
                <w:lang w:val="fr-CA"/>
              </w:rPr>
              <w:t xml:space="preserve"> visant des objectifs et des publics variés</w:t>
            </w:r>
          </w:p>
          <w:p w:rsidR="00AD57E2" w:rsidRPr="00A00127" w:rsidRDefault="00AD57E2" w:rsidP="000B3454">
            <w:pPr>
              <w:pStyle w:val="ListParagraph"/>
              <w:tabs>
                <w:tab w:val="num" w:pos="600"/>
              </w:tabs>
              <w:contextualSpacing w:val="0"/>
              <w:rPr>
                <w:lang w:val="fr-CA"/>
              </w:rPr>
            </w:pPr>
            <w:r w:rsidRPr="00A00127">
              <w:rPr>
                <w:lang w:val="fr-CA"/>
              </w:rPr>
              <w:t xml:space="preserve">Utiliser la langue </w:t>
            </w:r>
            <w:r w:rsidRPr="00A00127">
              <w:rPr>
                <w:b/>
                <w:bCs/>
                <w:lang w:val="fr-CA"/>
              </w:rPr>
              <w:t xml:space="preserve">de manière créative et ludique </w:t>
            </w:r>
            <w:r w:rsidRPr="00A00127">
              <w:rPr>
                <w:lang w:val="fr-CA"/>
              </w:rPr>
              <w:t>afin de développer un style</w:t>
            </w:r>
          </w:p>
          <w:p w:rsidR="00AD57E2" w:rsidRPr="00A00127" w:rsidRDefault="00AD57E2" w:rsidP="000B3454">
            <w:pPr>
              <w:pStyle w:val="ListParagraph"/>
              <w:tabs>
                <w:tab w:val="num" w:pos="600"/>
              </w:tabs>
              <w:contextualSpacing w:val="0"/>
              <w:rPr>
                <w:lang w:val="fr-CA"/>
              </w:rPr>
            </w:pPr>
            <w:r w:rsidRPr="00A00127">
              <w:rPr>
                <w:lang w:val="fr-CA"/>
              </w:rPr>
              <w:t>Communiquer au moyen de phrases et de paragraphes en respectant les conventions de l’orthographe, de la grammaire 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Améliorer sa </w:t>
            </w:r>
            <w:r w:rsidRPr="00A00127">
              <w:rPr>
                <w:b/>
                <w:bCs/>
                <w:lang w:val="fr-CA"/>
              </w:rPr>
              <w:t xml:space="preserve">connaissance des mots </w:t>
            </w:r>
            <w:r w:rsidRPr="00A00127">
              <w:rPr>
                <w:bCs/>
                <w:lang w:val="fr-CA"/>
              </w:rPr>
              <w:t>et la mettre en pratique</w:t>
            </w:r>
          </w:p>
          <w:p w:rsidR="00AD57E2" w:rsidRPr="00A00127" w:rsidRDefault="00AD57E2" w:rsidP="000B3454">
            <w:pPr>
              <w:pStyle w:val="ListParagraph"/>
              <w:tabs>
                <w:tab w:val="num" w:pos="600"/>
              </w:tabs>
              <w:contextualSpacing w:val="0"/>
              <w:rPr>
                <w:lang w:val="fr-CA"/>
              </w:rPr>
            </w:pPr>
            <w:r w:rsidRPr="00A00127">
              <w:rPr>
                <w:lang w:val="fr-CA"/>
              </w:rPr>
              <w:t xml:space="preserve">Utiliser des </w:t>
            </w:r>
            <w:r w:rsidRPr="00A00127">
              <w:rPr>
                <w:b/>
                <w:bCs/>
                <w:lang w:val="fr-CA"/>
              </w:rPr>
              <w:t>procédés de narration orale</w:t>
            </w:r>
          </w:p>
          <w:p w:rsidR="00AD57E2" w:rsidRPr="00A00127" w:rsidRDefault="00AD57E2" w:rsidP="000B3454">
            <w:pPr>
              <w:pStyle w:val="ListParagraph"/>
              <w:spacing w:after="120"/>
              <w:contextualSpacing w:val="0"/>
              <w:rPr>
                <w:spacing w:val="-4"/>
                <w:lang w:val="fr-CA"/>
              </w:rPr>
            </w:pPr>
            <w:r w:rsidRPr="00A00127">
              <w:rPr>
                <w:lang w:val="fr-CA"/>
              </w:rPr>
              <w:t>Transformer des idées et de l’information pour créer des textes originaux</w:t>
            </w:r>
          </w:p>
        </w:tc>
        <w:tc>
          <w:tcPr>
            <w:tcW w:w="153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p w:rsidR="00AD57E2" w:rsidRPr="00BB3A5F" w:rsidRDefault="00AD57E2" w:rsidP="000B3454">
      <w:pPr>
        <w:rPr>
          <w:rFonts w:ascii="Times New Roman" w:hAnsi="Times New Roman"/>
        </w:rPr>
      </w:pPr>
    </w:p>
    <w:p w:rsidR="00AD57E2" w:rsidRPr="00B03EDE" w:rsidRDefault="00726DB3" w:rsidP="000B3454">
      <w:pPr>
        <w:pageBreakBefore/>
        <w:pBdr>
          <w:bottom w:val="single" w:sz="4" w:space="4" w:color="auto"/>
        </w:pBdr>
        <w:tabs>
          <w:tab w:val="right" w:pos="14232"/>
        </w:tabs>
        <w:ind w:left="1368" w:right="-112"/>
        <w:rPr>
          <w:rFonts w:ascii="Times New Roman" w:hAnsi="Times New Roman"/>
          <w:b/>
          <w:bCs/>
          <w:sz w:val="28"/>
          <w:szCs w:val="28"/>
        </w:rPr>
      </w:pPr>
      <w:r>
        <w:rPr>
          <w:noProof/>
        </w:rPr>
        <w:lastRenderedPageBreak/>
        <w:drawing>
          <wp:anchor distT="0" distB="0" distL="114300" distR="114300" simplePos="0" relativeHeight="251657216"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5</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312"/>
        <w:gridCol w:w="3191"/>
        <w:gridCol w:w="301"/>
        <w:gridCol w:w="2173"/>
        <w:gridCol w:w="297"/>
        <w:gridCol w:w="2702"/>
        <w:gridCol w:w="303"/>
        <w:gridCol w:w="2700"/>
      </w:tblGrid>
      <w:tr w:rsidR="00AD57E2" w:rsidRPr="00B03EDE">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lang w:val="fr-CA"/>
              </w:rPr>
              <w:t xml:space="preserve">La langue et les </w:t>
            </w:r>
            <w:r w:rsidRPr="00767DFB">
              <w:rPr>
                <w:b/>
                <w:bCs/>
                <w:lang w:val="fr-CA"/>
              </w:rPr>
              <w:t>textes</w:t>
            </w:r>
            <w:r w:rsidRPr="00767DFB">
              <w:rPr>
                <w:lang w:val="fr-CA"/>
              </w:rPr>
              <w:t xml:space="preserve"> peuvent procurer du plaisir et stimuler la créativité.</w:t>
            </w:r>
          </w:p>
        </w:tc>
        <w:tc>
          <w:tcPr>
            <w:tcW w:w="312"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lang w:val="fr-CA"/>
              </w:rPr>
              <w:t xml:space="preserve">Explorer les </w:t>
            </w:r>
            <w:r w:rsidRPr="00767DFB">
              <w:rPr>
                <w:b/>
                <w:bCs/>
                <w:lang w:val="fr-CA"/>
              </w:rPr>
              <w:t>histoires</w:t>
            </w:r>
            <w:r w:rsidRPr="00767DFB">
              <w:rPr>
                <w:lang w:val="fr-CA"/>
              </w:rPr>
              <w:t xml:space="preserve"> et d’autres</w:t>
            </w:r>
            <w:r w:rsidRPr="00767DFB">
              <w:rPr>
                <w:b/>
                <w:bCs/>
                <w:lang w:val="fr-CA"/>
              </w:rPr>
              <w:t xml:space="preserve"> textes</w:t>
            </w:r>
            <w:r w:rsidRPr="00767DFB">
              <w:rPr>
                <w:lang w:val="fr-CA"/>
              </w:rPr>
              <w:t xml:space="preserve"> nous aide à nous comprendre nous-mêmes et à entrer en relation avec les autres et le monde.</w:t>
            </w:r>
          </w:p>
        </w:tc>
        <w:tc>
          <w:tcPr>
            <w:tcW w:w="301"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bCs/>
                <w:lang w:val="fr-CA"/>
              </w:rPr>
              <w:t xml:space="preserve">Les </w:t>
            </w:r>
            <w:r w:rsidRPr="00767DFB">
              <w:rPr>
                <w:b/>
                <w:bCs/>
                <w:lang w:val="fr-CA"/>
              </w:rPr>
              <w:t>textes</w:t>
            </w:r>
            <w:r w:rsidRPr="00767DFB">
              <w:rPr>
                <w:lang w:val="fr-CA"/>
              </w:rPr>
              <w:t xml:space="preserve"> peuvent être compris selon différentes perspectives.</w:t>
            </w:r>
          </w:p>
        </w:tc>
        <w:tc>
          <w:tcPr>
            <w:tcW w:w="297"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lang w:val="fr-CA"/>
              </w:rPr>
            </w:pPr>
            <w:r w:rsidRPr="00767DFB">
              <w:rPr>
                <w:lang w:val="fr-CA"/>
              </w:rPr>
              <w:t xml:space="preserve">En utilisant la langue de manière créative et ludique, </w:t>
            </w:r>
            <w:r w:rsidRPr="00767DFB">
              <w:rPr>
                <w:lang w:val="fr-CA"/>
              </w:rPr>
              <w:br/>
              <w:t>nous apprenons à comprendre son fonctionnement.</w:t>
            </w:r>
          </w:p>
        </w:tc>
        <w:tc>
          <w:tcPr>
            <w:tcW w:w="303" w:type="dxa"/>
            <w:tcBorders>
              <w:top w:val="nil"/>
              <w:left w:val="single" w:sz="2" w:space="0" w:color="auto"/>
              <w:bottom w:val="nil"/>
              <w:right w:val="single" w:sz="2" w:space="0" w:color="auto"/>
            </w:tcBorders>
          </w:tcPr>
          <w:p w:rsidR="00AD57E2" w:rsidRPr="00767DFB"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lang w:val="fr-CA"/>
              </w:rPr>
            </w:pPr>
            <w:r w:rsidRPr="00767DFB">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rPr>
      </w:pP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AD57E2" w:rsidRPr="00767DFB">
        <w:tc>
          <w:tcPr>
            <w:tcW w:w="3428"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contextualSpacing w:val="0"/>
              <w:rPr>
                <w:lang w:val="fr-CA"/>
              </w:rPr>
            </w:pPr>
            <w:r w:rsidRPr="00A00127">
              <w:rPr>
                <w:lang w:val="fr-CA"/>
              </w:rPr>
              <w:t>Accéder à de l’information et à des idées provenant d’une variété de sources et de ses</w:t>
            </w:r>
            <w:r w:rsidRPr="00A00127">
              <w:rPr>
                <w:b/>
                <w:bCs/>
                <w:lang w:val="fr-CA"/>
              </w:rPr>
              <w:t xml:space="preserve"> connaissances antérieures</w:t>
            </w:r>
            <w:r w:rsidRPr="00A00127">
              <w:rPr>
                <w:lang w:val="fr-CA"/>
              </w:rPr>
              <w:t xml:space="preserve"> afin de construire une compréhension </w:t>
            </w:r>
          </w:p>
          <w:p w:rsidR="00AD57E2" w:rsidRPr="00A00127" w:rsidRDefault="00AD57E2" w:rsidP="000B3454">
            <w:pPr>
              <w:pStyle w:val="ListParagraph"/>
              <w:tabs>
                <w:tab w:val="num" w:pos="600"/>
              </w:tabs>
              <w:contextualSpacing w:val="0"/>
              <w:rPr>
                <w:lang w:val="fr-CA"/>
              </w:rPr>
            </w:pPr>
            <w:r w:rsidRPr="00A00127">
              <w:rPr>
                <w:lang w:val="fr-CA"/>
              </w:rPr>
              <w:t xml:space="preserve">Utiliser une variété de </w:t>
            </w:r>
            <w:r w:rsidRPr="00A00127">
              <w:rPr>
                <w:b/>
                <w:bCs/>
                <w:lang w:val="fr-CA"/>
              </w:rPr>
              <w:t xml:space="preserve">stratégies de compréhension </w:t>
            </w:r>
            <w:r w:rsidRPr="00A00127">
              <w:rPr>
                <w:lang w:val="fr-CA"/>
              </w:rPr>
              <w:t xml:space="preserve">avant, pendant et après la lecture, l’écoute </w:t>
            </w:r>
            <w:r w:rsidRPr="00A00127">
              <w:rPr>
                <w:lang w:val="fr-CA"/>
              </w:rPr>
              <w:br/>
              <w:t xml:space="preserve">ou le visionnement afin d’orienter l’investigation et d’approfondir la compréhension du </w:t>
            </w:r>
            <w:r w:rsidRPr="00A00127">
              <w:rPr>
                <w:b/>
                <w:bCs/>
                <w:lang w:val="fr-CA"/>
              </w:rPr>
              <w:t>texte</w:t>
            </w:r>
          </w:p>
          <w:p w:rsidR="00AD57E2" w:rsidRPr="00A00127" w:rsidRDefault="00AD57E2" w:rsidP="000B3454">
            <w:pPr>
              <w:pStyle w:val="ListParagraph"/>
              <w:tabs>
                <w:tab w:val="num" w:pos="600"/>
              </w:tabs>
              <w:contextualSpacing w:val="0"/>
              <w:rPr>
                <w:lang w:val="fr-CA"/>
              </w:rPr>
            </w:pPr>
            <w:r w:rsidRPr="00A00127">
              <w:rPr>
                <w:lang w:val="fr-CA"/>
              </w:rPr>
              <w:t>Synthétiser des idées provenant d’une variété de sources afin de construire une compréhension</w:t>
            </w:r>
          </w:p>
          <w:p w:rsidR="00AD57E2" w:rsidRPr="00A00127" w:rsidRDefault="00AD57E2" w:rsidP="000B3454">
            <w:pPr>
              <w:pStyle w:val="ListParagraph"/>
              <w:tabs>
                <w:tab w:val="num" w:pos="600"/>
              </w:tabs>
              <w:contextualSpacing w:val="0"/>
              <w:rPr>
                <w:lang w:val="fr-CA"/>
              </w:rPr>
            </w:pPr>
            <w:r w:rsidRPr="00A00127">
              <w:rPr>
                <w:lang w:val="fr-CA"/>
              </w:rPr>
              <w:t xml:space="preserve">Prendre en compte différents objectifs, publics et perspectives lorsqu’il explore les </w:t>
            </w:r>
            <w:r w:rsidRPr="00A00127">
              <w:rPr>
                <w:b/>
                <w:bCs/>
                <w:lang w:val="fr-CA"/>
              </w:rPr>
              <w:t>textes</w:t>
            </w:r>
          </w:p>
          <w:p w:rsidR="00AD57E2" w:rsidRPr="00946FA7" w:rsidRDefault="00AD57E2" w:rsidP="000B3454">
            <w:pPr>
              <w:pStyle w:val="ListParagraph"/>
              <w:tabs>
                <w:tab w:val="num" w:pos="600"/>
              </w:tabs>
              <w:contextualSpacing w:val="0"/>
              <w:rPr>
                <w:spacing w:val="-4"/>
                <w:lang w:val="fr-CA"/>
              </w:rPr>
            </w:pPr>
            <w:r w:rsidRPr="00946FA7">
              <w:rPr>
                <w:spacing w:val="-4"/>
                <w:lang w:val="fr-CA"/>
              </w:rPr>
              <w:t xml:space="preserve">Mettre en pratique une variété de </w:t>
            </w:r>
            <w:r w:rsidRPr="00946FA7">
              <w:rPr>
                <w:b/>
                <w:bCs/>
                <w:spacing w:val="-4"/>
                <w:lang w:val="fr-CA"/>
              </w:rPr>
              <w:t xml:space="preserve">compétences de réflexion </w:t>
            </w:r>
            <w:r w:rsidRPr="00946FA7">
              <w:rPr>
                <w:spacing w:val="-4"/>
                <w:lang w:val="fr-CA"/>
              </w:rPr>
              <w:t xml:space="preserve">pour construire le sens à partir des </w:t>
            </w:r>
            <w:r w:rsidRPr="00946FA7">
              <w:rPr>
                <w:b/>
                <w:bCs/>
                <w:spacing w:val="-4"/>
                <w:lang w:val="fr-CA"/>
              </w:rPr>
              <w:t>textes</w:t>
            </w:r>
          </w:p>
          <w:p w:rsidR="00AD57E2" w:rsidRPr="00A00127" w:rsidRDefault="00AD57E2" w:rsidP="000B3454">
            <w:pPr>
              <w:pStyle w:val="ListParagraph"/>
              <w:tabs>
                <w:tab w:val="num" w:pos="600"/>
              </w:tabs>
              <w:contextualSpacing w:val="0"/>
              <w:rPr>
                <w:lang w:val="fr-CA"/>
              </w:rPr>
            </w:pPr>
            <w:r w:rsidRPr="00A00127">
              <w:rPr>
                <w:lang w:val="fr-CA"/>
              </w:rPr>
              <w:t xml:space="preserve">Reconnaître comment le contexte, les perspectives et la voix influencent le sens des </w:t>
            </w:r>
            <w:r w:rsidRPr="00A00127">
              <w:rPr>
                <w:b/>
                <w:bCs/>
                <w:lang w:val="fr-CA"/>
              </w:rPr>
              <w:t>textes</w:t>
            </w:r>
          </w:p>
          <w:p w:rsidR="00AD57E2" w:rsidRPr="00A00127" w:rsidRDefault="00AD57E2" w:rsidP="000B3454">
            <w:pPr>
              <w:pStyle w:val="ListParagraph"/>
              <w:tabs>
                <w:tab w:val="num" w:pos="600"/>
              </w:tabs>
              <w:contextualSpacing w:val="0"/>
              <w:rPr>
                <w:lang w:val="fr-CA"/>
              </w:rPr>
            </w:pPr>
            <w:r w:rsidRPr="00A00127">
              <w:rPr>
                <w:lang w:val="fr-CA"/>
              </w:rPr>
              <w:t>Expliquer le rôle de la langue dans la construction de l’identité personnelle, sociale et culturelle</w:t>
            </w:r>
          </w:p>
          <w:p w:rsidR="00AD57E2" w:rsidRPr="00A00127" w:rsidRDefault="00AD57E2" w:rsidP="000B3454">
            <w:pPr>
              <w:pStyle w:val="ListParagraph"/>
              <w:tabs>
                <w:tab w:val="num" w:pos="600"/>
              </w:tabs>
              <w:contextualSpacing w:val="0"/>
              <w:rPr>
                <w:lang w:val="fr-CA"/>
              </w:rPr>
            </w:pPr>
            <w:r w:rsidRPr="00A00127">
              <w:rPr>
                <w:lang w:val="fr-CA"/>
              </w:rPr>
              <w:t xml:space="preserve">Utiliser ses expériences et ses connaissances personnelles pour faire des liens avec les textes </w:t>
            </w:r>
            <w:r w:rsidRPr="00A00127">
              <w:rPr>
                <w:lang w:val="fr-CA"/>
              </w:rPr>
              <w:br/>
              <w:t>et développer une compréhension de soi, de sa communauté et du monde</w:t>
            </w:r>
          </w:p>
          <w:p w:rsidR="00AD57E2" w:rsidRPr="00A00127" w:rsidRDefault="00AD57E2" w:rsidP="000B3454">
            <w:pPr>
              <w:pStyle w:val="ListParagraph"/>
              <w:tabs>
                <w:tab w:val="num" w:pos="600"/>
              </w:tabs>
              <w:contextualSpacing w:val="0"/>
              <w:rPr>
                <w:b/>
                <w:bCs/>
                <w:lang w:val="fr-CA"/>
              </w:rPr>
            </w:pPr>
            <w:r w:rsidRPr="00A00127">
              <w:rPr>
                <w:b/>
                <w:bCs/>
                <w:lang w:val="fr-CA"/>
              </w:rPr>
              <w:t>Réagir aux textes de manière personnelle et créative</w:t>
            </w:r>
          </w:p>
          <w:p w:rsidR="00AD57E2" w:rsidRPr="00A00127" w:rsidRDefault="00AD57E2" w:rsidP="000B3454">
            <w:pPr>
              <w:pStyle w:val="ListParagraph"/>
              <w:tabs>
                <w:tab w:val="num" w:pos="600"/>
              </w:tabs>
              <w:contextualSpacing w:val="0"/>
              <w:rPr>
                <w:b/>
                <w:bCs/>
                <w:lang w:val="fr-CA"/>
              </w:rPr>
            </w:pPr>
            <w:r w:rsidRPr="00A00127">
              <w:rPr>
                <w:b/>
                <w:bCs/>
                <w:lang w:val="fr-CA"/>
              </w:rPr>
              <w:t xml:space="preserve">Reconnaître comment les éléments, les techniques et les procédés littéraires enrichissent </w:t>
            </w:r>
            <w:r w:rsidRPr="00A00127">
              <w:rPr>
                <w:b/>
                <w:bCs/>
                <w:lang w:val="fr-CA"/>
              </w:rPr>
              <w:br/>
              <w:t xml:space="preserve">le sens </w:t>
            </w:r>
            <w:r w:rsidRPr="00D12831">
              <w:rPr>
                <w:b/>
                <w:lang w:val="fr-CA"/>
              </w:rPr>
              <w:t>des</w:t>
            </w:r>
            <w:r w:rsidRPr="00A00127">
              <w:rPr>
                <w:b/>
                <w:bCs/>
                <w:lang w:val="fr-CA"/>
              </w:rPr>
              <w:t xml:space="preserve"> textes</w:t>
            </w:r>
          </w:p>
          <w:p w:rsidR="00AD57E2" w:rsidRPr="00A00127" w:rsidRDefault="00AD57E2" w:rsidP="000B3454">
            <w:pPr>
              <w:pStyle w:val="ListParagraph"/>
              <w:tabs>
                <w:tab w:val="num" w:pos="600"/>
              </w:tabs>
              <w:contextualSpacing w:val="0"/>
              <w:rPr>
                <w:lang w:val="fr-CA"/>
              </w:rPr>
            </w:pPr>
            <w:r w:rsidRPr="00A00127">
              <w:rPr>
                <w:lang w:val="fr-CA"/>
              </w:rPr>
              <w:t>Démontrer une compréhension grandissante du rôle de l’</w:t>
            </w:r>
            <w:r w:rsidRPr="00A00127">
              <w:rPr>
                <w:b/>
                <w:bCs/>
                <w:lang w:val="fr-CA"/>
              </w:rPr>
              <w:t>organisation</w:t>
            </w:r>
            <w:r w:rsidRPr="00A00127">
              <w:rPr>
                <w:bCs/>
                <w:lang w:val="fr-CA"/>
              </w:rPr>
              <w:t xml:space="preserve"> dans la construction du sens</w:t>
            </w:r>
            <w:r w:rsidRPr="00A00127">
              <w:rPr>
                <w:lang w:val="fr-CA"/>
              </w:rPr>
              <w:t xml:space="preserve"> </w:t>
            </w:r>
          </w:p>
          <w:p w:rsidR="00AD57E2" w:rsidRPr="00A00127" w:rsidRDefault="00AD57E2" w:rsidP="000B3454">
            <w:pPr>
              <w:pStyle w:val="ListParagraph"/>
              <w:tabs>
                <w:tab w:val="num" w:pos="600"/>
              </w:tabs>
              <w:contextualSpacing w:val="0"/>
              <w:rPr>
                <w:lang w:val="fr-CA"/>
              </w:rPr>
            </w:pPr>
            <w:r w:rsidRPr="00A00127">
              <w:rPr>
                <w:lang w:val="fr-CA"/>
              </w:rPr>
              <w:t xml:space="preserve">Démontrer une sensibilisation à la </w:t>
            </w:r>
            <w:r w:rsidRPr="00A00127">
              <w:rPr>
                <w:b/>
                <w:bCs/>
                <w:lang w:val="fr-CA"/>
              </w:rPr>
              <w:t>tradition orale dans les cultures autochtones</w:t>
            </w:r>
            <w:r w:rsidRPr="00A00127">
              <w:rPr>
                <w:lang w:val="fr-CA"/>
              </w:rPr>
              <w:t xml:space="preserve"> et aux </w:t>
            </w:r>
            <w:r w:rsidRPr="00A00127">
              <w:rPr>
                <w:b/>
                <w:bCs/>
                <w:lang w:val="fr-CA"/>
              </w:rPr>
              <w:t>intentions des textes des peuples autochtones</w:t>
            </w:r>
          </w:p>
          <w:p w:rsidR="00AD57E2" w:rsidRPr="00A00127" w:rsidRDefault="00AD57E2" w:rsidP="000B3454">
            <w:pPr>
              <w:pStyle w:val="ListParagraph"/>
              <w:spacing w:after="120"/>
              <w:contextualSpacing w:val="0"/>
              <w:rPr>
                <w:lang w:val="fr-CA"/>
              </w:rPr>
            </w:pPr>
            <w:r w:rsidRPr="00A00127">
              <w:rPr>
                <w:lang w:val="fr-CA"/>
              </w:rPr>
              <w:t xml:space="preserve">Reconnaître les </w:t>
            </w:r>
            <w:r w:rsidRPr="00A00127">
              <w:rPr>
                <w:b/>
                <w:bCs/>
                <w:lang w:val="fr-CA"/>
              </w:rPr>
              <w:t xml:space="preserve">liens que créent les histoires des cultures autochtones entre les personnes </w:t>
            </w:r>
            <w:r w:rsidRPr="00A00127">
              <w:rPr>
                <w:b/>
                <w:bCs/>
                <w:lang w:val="fr-CA"/>
              </w:rPr>
              <w:br/>
              <w:t>et la terre</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contextualSpacing w:val="0"/>
              <w:rPr>
                <w:sz w:val="22"/>
                <w:szCs w:val="22"/>
                <w:lang w:val="fr-CA"/>
              </w:rPr>
            </w:pPr>
            <w:r w:rsidRPr="00A00127">
              <w:rPr>
                <w:lang w:val="fr-CA"/>
              </w:rPr>
              <w:t>les</w:t>
            </w:r>
            <w:r w:rsidRPr="00A00127">
              <w:rPr>
                <w:b/>
                <w:lang w:val="fr-CA"/>
              </w:rPr>
              <w:t xml:space="preserve"> </w:t>
            </w:r>
            <w:r w:rsidRPr="00A00127">
              <w:rPr>
                <w:lang w:val="fr-CA"/>
              </w:rPr>
              <w:t>perspectives et points de vue</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organisation des paragraphes</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lang w:val="fr-CA"/>
              </w:rPr>
              <w:t>structure des phrases et</w:t>
            </w:r>
            <w:r w:rsidRPr="00A00127">
              <w:rPr>
                <w:b/>
                <w:bCs/>
                <w:lang w:val="fr-CA"/>
              </w:rPr>
              <w:t xml:space="preserve"> </w:t>
            </w:r>
            <w:r w:rsidRPr="00A00127">
              <w:rPr>
                <w:lang w:val="fr-CA"/>
              </w:rPr>
              <w:t>la</w:t>
            </w:r>
            <w:r w:rsidRPr="00A00127">
              <w:rPr>
                <w:b/>
                <w:lang w:val="fr-CA"/>
              </w:rPr>
              <w:t xml:space="preserve"> </w:t>
            </w:r>
            <w:r w:rsidRPr="00A00127">
              <w:rPr>
                <w:b/>
                <w:bCs/>
                <w:lang w:val="fr-CA"/>
              </w:rPr>
              <w:t>grammaire</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conventions</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726DB3">
        <w:rPr>
          <w:noProof/>
        </w:rPr>
        <w:lastRenderedPageBreak/>
        <w:drawing>
          <wp:anchor distT="0" distB="0" distL="114300" distR="114300" simplePos="0" relativeHeight="25165824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AD57E2" w:rsidRPr="00767DFB">
        <w:tc>
          <w:tcPr>
            <w:tcW w:w="3428"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A00127" w:rsidRDefault="00AD57E2" w:rsidP="000B3454">
            <w:pPr>
              <w:pStyle w:val="ListParagraph"/>
              <w:tabs>
                <w:tab w:val="num" w:pos="600"/>
              </w:tabs>
              <w:contextualSpacing w:val="0"/>
              <w:rPr>
                <w:lang w:val="fr-CA"/>
              </w:rPr>
            </w:pPr>
            <w:r w:rsidRPr="00A00127">
              <w:rPr>
                <w:b/>
                <w:bCs/>
                <w:lang w:val="fr-CA"/>
              </w:rPr>
              <w:t xml:space="preserve">Utiliser des procédés d’écriture et de conception </w:t>
            </w:r>
            <w:r w:rsidRPr="00A00127">
              <w:rPr>
                <w:lang w:val="fr-CA"/>
              </w:rPr>
              <w:t xml:space="preserve">pour planifier, développer et créer des </w:t>
            </w:r>
            <w:r w:rsidRPr="00A00127">
              <w:rPr>
                <w:b/>
                <w:bCs/>
                <w:lang w:val="fr-CA"/>
              </w:rPr>
              <w:t>textes</w:t>
            </w:r>
            <w:r w:rsidRPr="00A00127">
              <w:rPr>
                <w:lang w:val="fr-CA"/>
              </w:rPr>
              <w:t xml:space="preserve"> visant des objectifs et des publics variés</w:t>
            </w:r>
          </w:p>
          <w:p w:rsidR="00AD57E2" w:rsidRPr="00A00127" w:rsidRDefault="00AD57E2" w:rsidP="000B3454">
            <w:pPr>
              <w:pStyle w:val="ListParagraph"/>
              <w:tabs>
                <w:tab w:val="num" w:pos="600"/>
              </w:tabs>
              <w:contextualSpacing w:val="0"/>
              <w:rPr>
                <w:lang w:val="fr-CA"/>
              </w:rPr>
            </w:pPr>
            <w:r w:rsidRPr="00A00127">
              <w:rPr>
                <w:lang w:val="fr-CA"/>
              </w:rPr>
              <w:t xml:space="preserve">Utiliser la langue </w:t>
            </w:r>
            <w:r w:rsidRPr="00A00127">
              <w:rPr>
                <w:b/>
                <w:bCs/>
                <w:lang w:val="fr-CA"/>
              </w:rPr>
              <w:t xml:space="preserve">de manière créative et ludique </w:t>
            </w:r>
            <w:r w:rsidRPr="00A00127">
              <w:rPr>
                <w:lang w:val="fr-CA"/>
              </w:rPr>
              <w:t>afin de développer un style</w:t>
            </w:r>
          </w:p>
          <w:p w:rsidR="00AD57E2" w:rsidRPr="00A00127" w:rsidRDefault="00AD57E2" w:rsidP="000B3454">
            <w:pPr>
              <w:pStyle w:val="ListParagraph"/>
              <w:tabs>
                <w:tab w:val="num" w:pos="600"/>
              </w:tabs>
              <w:contextualSpacing w:val="0"/>
              <w:rPr>
                <w:lang w:val="fr-CA"/>
              </w:rPr>
            </w:pPr>
            <w:r w:rsidRPr="00A00127">
              <w:rPr>
                <w:b/>
                <w:bCs/>
                <w:lang w:val="fr-CA"/>
              </w:rPr>
              <w:t>Communiquer à l’écrit</w:t>
            </w:r>
            <w:r w:rsidRPr="00A00127">
              <w:rPr>
                <w:lang w:val="fr-CA"/>
              </w:rPr>
              <w:t xml:space="preserve"> au moyen de paragraphes en respectant les conventions de l’orthographe, </w:t>
            </w:r>
            <w:r w:rsidRPr="00A00127">
              <w:rPr>
                <w:lang w:val="fr-CA"/>
              </w:rPr>
              <w:br/>
              <w:t>de la grammaire 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Améliorer sa </w:t>
            </w:r>
            <w:r w:rsidRPr="00A00127">
              <w:rPr>
                <w:b/>
                <w:bCs/>
                <w:lang w:val="fr-CA"/>
              </w:rPr>
              <w:t xml:space="preserve">connaissance des mots </w:t>
            </w:r>
            <w:r w:rsidRPr="00A00127">
              <w:rPr>
                <w:bCs/>
                <w:lang w:val="fr-CA"/>
              </w:rPr>
              <w:t>et la mettre en pratique</w:t>
            </w:r>
          </w:p>
          <w:p w:rsidR="00AD57E2" w:rsidRPr="00A00127" w:rsidRDefault="00AD57E2" w:rsidP="000B3454">
            <w:pPr>
              <w:pStyle w:val="ListParagraph"/>
              <w:tabs>
                <w:tab w:val="num" w:pos="600"/>
              </w:tabs>
              <w:contextualSpacing w:val="0"/>
              <w:rPr>
                <w:lang w:val="fr-CA"/>
              </w:rPr>
            </w:pPr>
            <w:r w:rsidRPr="00A00127">
              <w:rPr>
                <w:lang w:val="fr-CA"/>
              </w:rPr>
              <w:t xml:space="preserve">Utiliser des </w:t>
            </w:r>
            <w:r w:rsidRPr="00A00127">
              <w:rPr>
                <w:b/>
                <w:bCs/>
                <w:lang w:val="fr-CA"/>
              </w:rPr>
              <w:t>procédés de narration orale</w:t>
            </w:r>
          </w:p>
          <w:p w:rsidR="00AD57E2" w:rsidRPr="00A00127" w:rsidRDefault="00AD57E2" w:rsidP="000B3454">
            <w:pPr>
              <w:pStyle w:val="ListParagraph"/>
              <w:spacing w:after="120"/>
              <w:contextualSpacing w:val="0"/>
              <w:rPr>
                <w:spacing w:val="-4"/>
                <w:lang w:val="fr-CA"/>
              </w:rPr>
            </w:pPr>
            <w:r w:rsidRPr="00A00127">
              <w:rPr>
                <w:lang w:val="fr-CA"/>
              </w:rPr>
              <w:t>Transformer des idées et de l’information pour créer des textes originaux</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p w:rsidR="00AD57E2" w:rsidRPr="00B03EDE" w:rsidRDefault="00726DB3" w:rsidP="000B3454">
      <w:pPr>
        <w:pageBreakBefore/>
        <w:pBdr>
          <w:bottom w:val="single" w:sz="4" w:space="4" w:color="auto"/>
        </w:pBdr>
        <w:tabs>
          <w:tab w:val="right" w:pos="14232"/>
        </w:tabs>
        <w:ind w:left="1368" w:right="-112"/>
        <w:rPr>
          <w:rFonts w:ascii="Times New Roman" w:hAnsi="Times New Roman"/>
          <w:b/>
          <w:bCs/>
          <w:sz w:val="28"/>
          <w:szCs w:val="28"/>
        </w:rPr>
      </w:pPr>
      <w:r>
        <w:rPr>
          <w:noProof/>
        </w:rPr>
        <w:lastRenderedPageBreak/>
        <w:drawing>
          <wp:anchor distT="0" distB="0" distL="114300" distR="114300" simplePos="0" relativeHeight="251659264"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6</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280"/>
        <w:gridCol w:w="3191"/>
        <w:gridCol w:w="280"/>
        <w:gridCol w:w="2033"/>
        <w:gridCol w:w="280"/>
        <w:gridCol w:w="2899"/>
        <w:gridCol w:w="280"/>
        <w:gridCol w:w="2700"/>
      </w:tblGrid>
      <w:tr w:rsidR="00AD57E2" w:rsidRPr="00A00127">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textes</w:t>
            </w:r>
            <w:r w:rsidRPr="00A00127">
              <w:rPr>
                <w:lang w:val="fr-CA"/>
              </w:rPr>
              <w:t xml:space="preserve"> peuvent procurer du plaisir et stimuler la créativité.</w:t>
            </w:r>
          </w:p>
        </w:tc>
        <w:tc>
          <w:tcPr>
            <w:tcW w:w="280"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les </w:t>
            </w:r>
            <w:r w:rsidRPr="00A00127">
              <w:rPr>
                <w:b/>
                <w:bCs/>
                <w:lang w:val="fr-CA"/>
              </w:rPr>
              <w:t>histoires</w:t>
            </w:r>
            <w:r w:rsidRPr="00A00127">
              <w:rPr>
                <w:lang w:val="fr-CA"/>
              </w:rPr>
              <w:t xml:space="preserve"> et d’autres</w:t>
            </w:r>
            <w:r w:rsidRPr="00A00127">
              <w:rPr>
                <w:b/>
                <w:bCs/>
                <w:lang w:val="fr-CA"/>
              </w:rPr>
              <w:t xml:space="preserve"> textes</w:t>
            </w:r>
            <w:r w:rsidRPr="00A00127">
              <w:rPr>
                <w:lang w:val="fr-CA"/>
              </w:rPr>
              <w:t xml:space="preserve"> nous aide à nous comprendre nous-mêmes et à entrer en relation avec les autres et le monde.</w:t>
            </w:r>
          </w:p>
        </w:tc>
        <w:tc>
          <w:tcPr>
            <w:tcW w:w="280"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033"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Explorer et partager de multiples perspectives nous permet d’élargir notre réflexion.</w:t>
            </w:r>
          </w:p>
        </w:tc>
        <w:tc>
          <w:tcPr>
            <w:tcW w:w="280"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89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Développer notre compréhension du fonctionnement de la langue nous permet d’utiliser celle-ci à des fins précises.</w:t>
            </w:r>
          </w:p>
        </w:tc>
        <w:tc>
          <w:tcPr>
            <w:tcW w:w="280"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rPr>
      </w:pP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gridCol w:w="4641"/>
      </w:tblGrid>
      <w:tr w:rsidR="00AD57E2" w:rsidRPr="00D205C6" w:rsidTr="00284DB9">
        <w:tc>
          <w:tcPr>
            <w:tcW w:w="3356"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644"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rsidTr="00284DB9">
        <w:trPr>
          <w:trHeight w:val="484"/>
        </w:trPr>
        <w:tc>
          <w:tcPr>
            <w:tcW w:w="3356"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before="80"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Accéder à de l’information et à des idées pour des </w:t>
            </w:r>
            <w:r w:rsidRPr="00A00127">
              <w:rPr>
                <w:b/>
                <w:bCs/>
                <w:lang w:val="fr-CA"/>
              </w:rPr>
              <w:t>buts variés</w:t>
            </w:r>
            <w:r w:rsidRPr="00A00127">
              <w:rPr>
                <w:lang w:val="fr-CA"/>
              </w:rPr>
              <w:t xml:space="preserve"> et à partir de </w:t>
            </w:r>
            <w:r w:rsidRPr="00A00127">
              <w:rPr>
                <w:b/>
                <w:bCs/>
                <w:lang w:val="fr-CA"/>
              </w:rPr>
              <w:t>sources variées</w:t>
            </w:r>
            <w:r w:rsidRPr="00A00127">
              <w:rPr>
                <w:lang w:val="fr-CA"/>
              </w:rPr>
              <w:t xml:space="preserve">, </w:t>
            </w:r>
            <w:r w:rsidRPr="00A00127">
              <w:rPr>
                <w:lang w:val="fr-CA"/>
              </w:rPr>
              <w:br/>
              <w:t xml:space="preserve">et en évaluer </w:t>
            </w:r>
            <w:r w:rsidRPr="00A00127">
              <w:rPr>
                <w:b/>
                <w:bCs/>
                <w:lang w:val="fr-CA"/>
              </w:rPr>
              <w:t>la pertinence</w:t>
            </w:r>
            <w:r w:rsidRPr="00A00127">
              <w:rPr>
                <w:lang w:val="fr-CA"/>
              </w:rPr>
              <w:t>,</w:t>
            </w:r>
            <w:r w:rsidRPr="00A00127">
              <w:rPr>
                <w:b/>
                <w:bCs/>
                <w:lang w:val="fr-CA"/>
              </w:rPr>
              <w:t xml:space="preserve"> l’exactitude</w:t>
            </w:r>
            <w:r w:rsidRPr="00A00127">
              <w:rPr>
                <w:lang w:val="fr-CA"/>
              </w:rPr>
              <w:t xml:space="preserve"> et </w:t>
            </w:r>
            <w:r w:rsidRPr="00A00127">
              <w:rPr>
                <w:b/>
                <w:bCs/>
                <w:lang w:val="fr-CA"/>
              </w:rPr>
              <w:t>la fiabilité</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Adopter des stratégies appropriées pour comprendre des </w:t>
            </w:r>
            <w:r w:rsidRPr="00A00127">
              <w:rPr>
                <w:b/>
                <w:bCs/>
                <w:lang w:val="fr-CA"/>
              </w:rPr>
              <w:t>textes</w:t>
            </w:r>
            <w:r w:rsidRPr="00A00127">
              <w:rPr>
                <w:lang w:val="fr-CA"/>
              </w:rPr>
              <w:t xml:space="preserve"> écrits, oraux et visuels, </w:t>
            </w:r>
            <w:r w:rsidRPr="00A00127">
              <w:rPr>
                <w:lang w:val="fr-CA"/>
              </w:rPr>
              <w:br/>
              <w:t>orienter l’</w:t>
            </w:r>
            <w:r w:rsidRPr="00A00127">
              <w:rPr>
                <w:b/>
                <w:bCs/>
                <w:lang w:val="fr-CA"/>
              </w:rPr>
              <w:t>investigation</w:t>
            </w:r>
            <w:r w:rsidRPr="00A00127">
              <w:rPr>
                <w:lang w:val="fr-CA"/>
              </w:rPr>
              <w:t xml:space="preserve"> et </w:t>
            </w:r>
            <w:r w:rsidRPr="00A00127">
              <w:rPr>
                <w:b/>
                <w:bCs/>
                <w:lang w:val="fr-CA"/>
              </w:rPr>
              <w:t>élargir la réflexion</w:t>
            </w:r>
          </w:p>
          <w:p w:rsidR="00AD57E2" w:rsidRPr="00A00127" w:rsidRDefault="00AD57E2" w:rsidP="000B3454">
            <w:pPr>
              <w:pStyle w:val="ListParagraph"/>
              <w:tabs>
                <w:tab w:val="num" w:pos="600"/>
              </w:tabs>
              <w:spacing w:after="40"/>
              <w:contextualSpacing w:val="0"/>
              <w:rPr>
                <w:lang w:val="fr-CA"/>
              </w:rPr>
            </w:pPr>
            <w:r w:rsidRPr="00A00127">
              <w:rPr>
                <w:lang w:val="fr-CA"/>
              </w:rPr>
              <w:t>Synthétiser des idées provenant d’une variété de sources afin de construire une compréhension</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Reconnaître et apprécier comment </w:t>
            </w:r>
            <w:r w:rsidRPr="00A00127">
              <w:rPr>
                <w:b/>
                <w:bCs/>
                <w:lang w:val="fr-CA"/>
              </w:rPr>
              <w:t xml:space="preserve">différents genres de texte et différentes caractéristiques </w:t>
            </w:r>
            <w:r w:rsidRPr="00A00127">
              <w:rPr>
                <w:b/>
                <w:bCs/>
                <w:lang w:val="fr-CA"/>
              </w:rPr>
              <w:br/>
              <w:t>et formes</w:t>
            </w:r>
            <w:r w:rsidRPr="00A00127">
              <w:rPr>
                <w:lang w:val="fr-CA"/>
              </w:rPr>
              <w:t xml:space="preserve"> sont employés pour transmettre un message et atteindre un but et un public</w:t>
            </w:r>
          </w:p>
          <w:p w:rsidR="00AD57E2" w:rsidRPr="00A00127" w:rsidRDefault="00AD57E2" w:rsidP="000B3454">
            <w:pPr>
              <w:pStyle w:val="ListParagraph"/>
              <w:tabs>
                <w:tab w:val="num" w:pos="600"/>
              </w:tabs>
              <w:spacing w:after="40"/>
              <w:contextualSpacing w:val="0"/>
              <w:rPr>
                <w:lang w:val="fr-CA"/>
              </w:rPr>
            </w:pPr>
            <w:r w:rsidRPr="00A00127">
              <w:rPr>
                <w:b/>
                <w:bCs/>
                <w:lang w:val="fr-CA"/>
              </w:rPr>
              <w:t>Penser de manière critique, créative et réfléchie</w:t>
            </w:r>
            <w:r w:rsidRPr="00A00127">
              <w:rPr>
                <w:lang w:val="fr-CA"/>
              </w:rPr>
              <w:t xml:space="preserve"> pour explorer les idées contenues dans </w:t>
            </w:r>
            <w:r w:rsidRPr="00A00127">
              <w:rPr>
                <w:lang w:val="fr-CA"/>
              </w:rPr>
              <w:br/>
              <w:t>les textes et pousser plus loin la réflexion</w:t>
            </w:r>
            <w:r w:rsidRPr="00A00127">
              <w:rPr>
                <w:b/>
                <w:bCs/>
                <w:lang w:val="fr-CA"/>
              </w:rPr>
              <w:t xml:space="preserve"> </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Cerner et reconnaître le rôle des </w:t>
            </w:r>
            <w:r w:rsidRPr="00A00127">
              <w:rPr>
                <w:b/>
                <w:bCs/>
                <w:lang w:val="fr-CA"/>
              </w:rPr>
              <w:t>valeurs, des perspectives et des contextes personnels, sociaux et culturels</w:t>
            </w:r>
            <w:r w:rsidRPr="00A00127">
              <w:rPr>
                <w:lang w:val="fr-CA"/>
              </w:rPr>
              <w:t xml:space="preserve"> dans les </w:t>
            </w:r>
            <w:r w:rsidRPr="00A00127">
              <w:rPr>
                <w:b/>
                <w:bCs/>
                <w:lang w:val="fr-CA"/>
              </w:rPr>
              <w:t>textes</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Reconnaître le </w:t>
            </w:r>
            <w:r w:rsidRPr="00DF6E7A">
              <w:rPr>
                <w:b/>
                <w:lang w:val="fr-CA"/>
              </w:rPr>
              <w:t>rôle</w:t>
            </w:r>
            <w:r w:rsidRPr="00A00127">
              <w:rPr>
                <w:lang w:val="fr-CA"/>
              </w:rPr>
              <w:t xml:space="preserve"> </w:t>
            </w:r>
            <w:r w:rsidRPr="00A00127">
              <w:rPr>
                <w:b/>
                <w:bCs/>
                <w:lang w:val="fr-CA"/>
              </w:rPr>
              <w:t>de la langue dans la construction</w:t>
            </w:r>
            <w:r w:rsidRPr="00D12831">
              <w:rPr>
                <w:b/>
                <w:bCs/>
                <w:lang w:val="fr-CA"/>
              </w:rPr>
              <w:t xml:space="preserve"> </w:t>
            </w:r>
            <w:r w:rsidRPr="00D12831">
              <w:rPr>
                <w:b/>
                <w:lang w:val="fr-CA"/>
              </w:rPr>
              <w:t xml:space="preserve">de l’identité personnelle, familiale </w:t>
            </w:r>
            <w:r w:rsidRPr="00D12831">
              <w:rPr>
                <w:b/>
                <w:lang w:val="fr-CA"/>
              </w:rPr>
              <w:br/>
              <w:t>et communautaire</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Faire des liens personnels significatifs entre soi, le </w:t>
            </w:r>
            <w:r w:rsidRPr="00A00127">
              <w:rPr>
                <w:b/>
                <w:bCs/>
                <w:lang w:val="fr-CA"/>
              </w:rPr>
              <w:t>texte</w:t>
            </w:r>
            <w:r w:rsidRPr="00A00127">
              <w:rPr>
                <w:lang w:val="fr-CA"/>
              </w:rPr>
              <w:t xml:space="preserve"> et le monde</w:t>
            </w:r>
          </w:p>
          <w:p w:rsidR="00AD57E2" w:rsidRPr="00D12831" w:rsidRDefault="00AD57E2" w:rsidP="000B3454">
            <w:pPr>
              <w:pStyle w:val="ListParagraph"/>
              <w:tabs>
                <w:tab w:val="num" w:pos="600"/>
              </w:tabs>
              <w:spacing w:after="40"/>
              <w:contextualSpacing w:val="0"/>
              <w:rPr>
                <w:b/>
                <w:lang w:val="fr-CA"/>
              </w:rPr>
            </w:pPr>
            <w:r w:rsidRPr="00D12831">
              <w:rPr>
                <w:b/>
                <w:lang w:val="fr-CA"/>
              </w:rPr>
              <w:t xml:space="preserve">Réagir à un </w:t>
            </w:r>
            <w:r w:rsidRPr="00D12831">
              <w:rPr>
                <w:b/>
                <w:bCs/>
                <w:lang w:val="fr-CA"/>
              </w:rPr>
              <w:t>texte</w:t>
            </w:r>
            <w:r w:rsidRPr="00D12831">
              <w:rPr>
                <w:b/>
                <w:lang w:val="fr-CA"/>
              </w:rPr>
              <w:t xml:space="preserve"> de manière</w:t>
            </w:r>
            <w:r w:rsidRPr="00D12831">
              <w:rPr>
                <w:b/>
                <w:bCs/>
                <w:lang w:val="fr-CA"/>
              </w:rPr>
              <w:t xml:space="preserve"> personnelle, créative et critique</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Comprendre comment </w:t>
            </w:r>
            <w:r w:rsidRPr="00A00127">
              <w:rPr>
                <w:b/>
                <w:bCs/>
                <w:lang w:val="fr-CA"/>
              </w:rPr>
              <w:t>les éléments, les techniques et les procédés littéraires</w:t>
            </w:r>
            <w:r w:rsidRPr="00A00127">
              <w:rPr>
                <w:lang w:val="fr-CA"/>
              </w:rPr>
              <w:t xml:space="preserve"> enrichissent </w:t>
            </w:r>
            <w:r w:rsidRPr="00A00127">
              <w:rPr>
                <w:lang w:val="fr-CA"/>
              </w:rPr>
              <w:br/>
              <w:t>et façonnent le sens</w:t>
            </w:r>
          </w:p>
          <w:p w:rsidR="00AD57E2" w:rsidRPr="00767DFB" w:rsidRDefault="00AD57E2" w:rsidP="000B3454">
            <w:pPr>
              <w:pStyle w:val="ListParagraph"/>
              <w:tabs>
                <w:tab w:val="num" w:pos="600"/>
              </w:tabs>
              <w:spacing w:after="40"/>
              <w:contextualSpacing w:val="0"/>
              <w:rPr>
                <w:spacing w:val="-2"/>
                <w:lang w:val="fr-CA"/>
              </w:rPr>
            </w:pPr>
            <w:r w:rsidRPr="00767DFB">
              <w:rPr>
                <w:spacing w:val="-2"/>
                <w:lang w:val="fr-CA"/>
              </w:rPr>
              <w:t xml:space="preserve">Reconnaître un nombre croissant de structures de </w:t>
            </w:r>
            <w:r w:rsidRPr="00767DFB">
              <w:rPr>
                <w:b/>
                <w:bCs/>
                <w:spacing w:val="-2"/>
                <w:lang w:val="fr-CA"/>
              </w:rPr>
              <w:t>texte</w:t>
            </w:r>
            <w:r w:rsidRPr="00767DFB">
              <w:rPr>
                <w:spacing w:val="-2"/>
                <w:lang w:val="fr-CA"/>
              </w:rPr>
              <w:t xml:space="preserve"> et la façon dont elles contribuent au sens</w:t>
            </w:r>
          </w:p>
          <w:p w:rsidR="00AD57E2" w:rsidRPr="00A00127" w:rsidRDefault="00AD57E2" w:rsidP="000B3454">
            <w:pPr>
              <w:pStyle w:val="ListParagraph"/>
              <w:spacing w:after="120"/>
              <w:contextualSpacing w:val="0"/>
              <w:rPr>
                <w:lang w:val="fr-CA"/>
              </w:rPr>
            </w:pPr>
            <w:r w:rsidRPr="00A00127">
              <w:rPr>
                <w:lang w:val="fr-CA"/>
              </w:rPr>
              <w:t xml:space="preserve">Reconnaître et apprécier le rôle des </w:t>
            </w:r>
            <w:r w:rsidRPr="00A00127">
              <w:rPr>
                <w:b/>
                <w:bCs/>
                <w:lang w:val="fr-CA"/>
              </w:rPr>
              <w:t>histoires</w:t>
            </w:r>
            <w:r w:rsidRPr="00A00127">
              <w:rPr>
                <w:lang w:val="fr-CA"/>
              </w:rPr>
              <w:t xml:space="preserve">, des récits et de la </w:t>
            </w:r>
            <w:r w:rsidRPr="00A00127">
              <w:rPr>
                <w:b/>
                <w:bCs/>
                <w:lang w:val="fr-CA"/>
              </w:rPr>
              <w:t>tradition orale</w:t>
            </w:r>
            <w:r w:rsidRPr="00A00127">
              <w:rPr>
                <w:lang w:val="fr-CA"/>
              </w:rPr>
              <w:t xml:space="preserve"> dans l’expression des perspectives, des valeurs, des croyances et des points de vue des peuples autochtones</w:t>
            </w:r>
          </w:p>
        </w:tc>
        <w:tc>
          <w:tcPr>
            <w:tcW w:w="1644"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spacing w:before="80" w:after="40"/>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contextualSpacing w:val="0"/>
              <w:rPr>
                <w:sz w:val="22"/>
                <w:szCs w:val="22"/>
                <w:lang w:val="fr-CA"/>
              </w:rPr>
            </w:pPr>
            <w:r w:rsidRPr="00A00127">
              <w:rPr>
                <w:lang w:val="fr-CA"/>
              </w:rPr>
              <w:t>les</w:t>
            </w:r>
            <w:r w:rsidRPr="00A00127">
              <w:rPr>
                <w:b/>
                <w:lang w:val="fr-CA"/>
              </w:rPr>
              <w:t xml:space="preserve"> </w:t>
            </w:r>
            <w:r w:rsidRPr="00A00127">
              <w:rPr>
                <w:b/>
                <w:bCs/>
                <w:lang w:val="fr-CA"/>
              </w:rPr>
              <w:t>techniques de persuasion</w:t>
            </w:r>
          </w:p>
          <w:p w:rsidR="00AD57E2" w:rsidRPr="00A00127" w:rsidRDefault="00AD57E2" w:rsidP="000B3454">
            <w:pPr>
              <w:pStyle w:val="Topic"/>
              <w:spacing w:before="80" w:after="40"/>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spacing w:before="80" w:after="40"/>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organisation des paragraphes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variétés linguistiques</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b/>
                <w:bCs/>
                <w:lang w:val="fr-CA"/>
              </w:rPr>
              <w:t xml:space="preserve">structure des phrases et </w:t>
            </w:r>
            <w:r w:rsidRPr="00A00127">
              <w:rPr>
                <w:lang w:val="fr-CA"/>
              </w:rPr>
              <w:t>la</w:t>
            </w:r>
            <w:r w:rsidRPr="00A00127">
              <w:rPr>
                <w:b/>
                <w:lang w:val="fr-CA"/>
              </w:rPr>
              <w:t xml:space="preserve"> </w:t>
            </w:r>
            <w:r w:rsidRPr="00A00127">
              <w:rPr>
                <w:b/>
                <w:bCs/>
                <w:lang w:val="fr-CA"/>
              </w:rPr>
              <w:t>grammaire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conventions</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techniques de présentation</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726DB3">
        <w:rPr>
          <w:noProof/>
        </w:rPr>
        <w:lastRenderedPageBreak/>
        <w:drawing>
          <wp:anchor distT="0" distB="0" distL="114300" distR="114300" simplePos="0" relativeHeight="25166028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8"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gridCol w:w="4641"/>
      </w:tblGrid>
      <w:tr w:rsidR="00AD57E2" w:rsidRPr="00767DFB" w:rsidTr="00284DB9">
        <w:tc>
          <w:tcPr>
            <w:tcW w:w="3356"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644"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rsidTr="00284DB9">
        <w:trPr>
          <w:trHeight w:val="484"/>
        </w:trPr>
        <w:tc>
          <w:tcPr>
            <w:tcW w:w="3356"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lang w:val="fr-CA"/>
              </w:rPr>
              <w:t xml:space="preserve">Échanger des idées et des perspectives pour construire une compréhension partagée et élargir </w:t>
            </w:r>
            <w:r w:rsidRPr="00A00127">
              <w:rPr>
                <w:lang w:val="fr-CA"/>
              </w:rPr>
              <w:br/>
              <w:t>la réflexion</w:t>
            </w:r>
          </w:p>
          <w:p w:rsidR="00AD57E2" w:rsidRPr="00A00127" w:rsidRDefault="00AD57E2" w:rsidP="000B3454">
            <w:pPr>
              <w:pStyle w:val="ListParagraph"/>
              <w:tabs>
                <w:tab w:val="num" w:pos="600"/>
              </w:tabs>
              <w:contextualSpacing w:val="0"/>
              <w:rPr>
                <w:lang w:val="fr-CA"/>
              </w:rPr>
            </w:pPr>
            <w:r w:rsidRPr="00A00127">
              <w:rPr>
                <w:lang w:val="fr-CA"/>
              </w:rPr>
              <w:t xml:space="preserve">Utiliser des procédés d’écriture et de conception pour planifier, développer et créer des </w:t>
            </w:r>
            <w:r w:rsidRPr="00A00127">
              <w:rPr>
                <w:b/>
                <w:bCs/>
                <w:lang w:val="fr-CA"/>
              </w:rPr>
              <w:t xml:space="preserve">textes littéraires et informatifs </w:t>
            </w:r>
            <w:r w:rsidRPr="00A00127">
              <w:rPr>
                <w:lang w:val="fr-CA"/>
              </w:rPr>
              <w:t xml:space="preserve">intéressants et significatifs visant une variété d’objectifs et de </w:t>
            </w:r>
            <w:r w:rsidRPr="00A00127">
              <w:rPr>
                <w:b/>
                <w:bCs/>
                <w:lang w:val="fr-CA"/>
              </w:rPr>
              <w:t>publics</w:t>
            </w:r>
          </w:p>
          <w:p w:rsidR="00AD57E2" w:rsidRPr="00A00127" w:rsidRDefault="00AD57E2" w:rsidP="000B3454">
            <w:pPr>
              <w:pStyle w:val="ListParagraph"/>
              <w:tabs>
                <w:tab w:val="num" w:pos="600"/>
              </w:tabs>
              <w:contextualSpacing w:val="0"/>
              <w:rPr>
                <w:lang w:val="fr-CA"/>
              </w:rPr>
            </w:pPr>
            <w:r w:rsidRPr="00A00127">
              <w:rPr>
                <w:lang w:val="fr-CA"/>
              </w:rPr>
              <w:t xml:space="preserve">Évaluer et </w:t>
            </w:r>
            <w:r w:rsidRPr="00A00127">
              <w:rPr>
                <w:b/>
                <w:bCs/>
                <w:lang w:val="fr-CA"/>
              </w:rPr>
              <w:t xml:space="preserve">peaufiner les textes </w:t>
            </w:r>
            <w:r w:rsidRPr="00A00127">
              <w:rPr>
                <w:lang w:val="fr-CA"/>
              </w:rPr>
              <w:t xml:space="preserve">pour améliorer leur clarté, leur efficacité et leur portée en fonction du but escompté, du </w:t>
            </w:r>
            <w:r w:rsidRPr="00A00127">
              <w:rPr>
                <w:b/>
                <w:bCs/>
                <w:lang w:val="fr-CA"/>
              </w:rPr>
              <w:t xml:space="preserve">public </w:t>
            </w:r>
            <w:r w:rsidRPr="00D12831">
              <w:rPr>
                <w:bCs/>
                <w:lang w:val="fr-CA"/>
              </w:rPr>
              <w:t>ciblé</w:t>
            </w:r>
            <w:r w:rsidRPr="00A00127">
              <w:rPr>
                <w:lang w:val="fr-CA"/>
              </w:rPr>
              <w:t xml:space="preserve"> et du message véhiculé</w:t>
            </w:r>
          </w:p>
          <w:p w:rsidR="00AD57E2" w:rsidRPr="00A00127" w:rsidRDefault="00AD57E2" w:rsidP="000B3454">
            <w:pPr>
              <w:pStyle w:val="ListParagraph"/>
              <w:tabs>
                <w:tab w:val="num" w:pos="600"/>
              </w:tabs>
              <w:contextualSpacing w:val="0"/>
              <w:rPr>
                <w:lang w:val="fr-CA"/>
              </w:rPr>
            </w:pPr>
            <w:r w:rsidRPr="00A00127">
              <w:rPr>
                <w:lang w:val="fr-CA"/>
              </w:rPr>
              <w:t xml:space="preserve">Utiliser un répertoire toujours plus grand des conventions de l’orthographe, de la grammaire </w:t>
            </w:r>
            <w:r w:rsidRPr="00A00127">
              <w:rPr>
                <w:lang w:val="fr-CA"/>
              </w:rPr>
              <w:br/>
              <w:t>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Utiliser et expérimenter les </w:t>
            </w:r>
            <w:r w:rsidRPr="00A00127">
              <w:rPr>
                <w:b/>
                <w:bCs/>
                <w:lang w:val="fr-CA"/>
              </w:rPr>
              <w:t>procédés de narration orale</w:t>
            </w:r>
          </w:p>
          <w:p w:rsidR="00AD57E2" w:rsidRPr="00A00127" w:rsidRDefault="00AD57E2" w:rsidP="000B3454">
            <w:pPr>
              <w:pStyle w:val="ListParagraph"/>
              <w:tabs>
                <w:tab w:val="num" w:pos="600"/>
              </w:tabs>
              <w:contextualSpacing w:val="0"/>
              <w:rPr>
                <w:lang w:val="fr-CA"/>
              </w:rPr>
            </w:pPr>
            <w:r w:rsidRPr="00A00127">
              <w:rPr>
                <w:lang w:val="fr-CA"/>
              </w:rPr>
              <w:t xml:space="preserve">Choisir et utiliser des caractéristiques, des formes et des genres en fonction du public, du but </w:t>
            </w:r>
            <w:r w:rsidRPr="00A00127">
              <w:rPr>
                <w:lang w:val="fr-CA"/>
              </w:rPr>
              <w:br/>
              <w:t>et du message</w:t>
            </w:r>
          </w:p>
          <w:p w:rsidR="00AD57E2" w:rsidRPr="00A00127" w:rsidRDefault="00AD57E2" w:rsidP="000B3454">
            <w:pPr>
              <w:pStyle w:val="ListParagraph"/>
              <w:spacing w:after="120"/>
              <w:contextualSpacing w:val="0"/>
              <w:rPr>
                <w:spacing w:val="-4"/>
                <w:lang w:val="fr-CA"/>
              </w:rPr>
            </w:pPr>
            <w:r w:rsidRPr="00A00127">
              <w:rPr>
                <w:lang w:val="fr-CA"/>
              </w:rPr>
              <w:t>Transformer des idées et de l’information pour créer des textes originaux</w:t>
            </w:r>
          </w:p>
        </w:tc>
        <w:tc>
          <w:tcPr>
            <w:tcW w:w="1644"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3213F9"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B3A5F" w:rsidRDefault="00AD57E2" w:rsidP="000B3454">
      <w:pPr>
        <w:rPr>
          <w:rFonts w:ascii="Times New Roman" w:hAnsi="Times New Roman"/>
        </w:rPr>
      </w:pPr>
    </w:p>
    <w:p w:rsidR="00AD57E2" w:rsidRPr="00B03EDE" w:rsidRDefault="00726DB3" w:rsidP="000B3454">
      <w:pPr>
        <w:pageBreakBefore/>
        <w:pBdr>
          <w:bottom w:val="single" w:sz="4" w:space="4" w:color="auto"/>
        </w:pBdr>
        <w:tabs>
          <w:tab w:val="right" w:pos="14232"/>
        </w:tabs>
        <w:ind w:left="1368" w:right="-112"/>
        <w:rPr>
          <w:rFonts w:ascii="Times New Roman" w:hAnsi="Times New Roman"/>
          <w:b/>
          <w:bCs/>
          <w:sz w:val="28"/>
          <w:szCs w:val="28"/>
        </w:rPr>
      </w:pPr>
      <w:r>
        <w:rPr>
          <w:noProof/>
        </w:rPr>
        <w:lastRenderedPageBreak/>
        <w:drawing>
          <wp:anchor distT="0" distB="0" distL="114300" distR="114300" simplePos="0" relativeHeight="251661312"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7"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7</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312"/>
        <w:gridCol w:w="3191"/>
        <w:gridCol w:w="301"/>
        <w:gridCol w:w="2173"/>
        <w:gridCol w:w="297"/>
        <w:gridCol w:w="2769"/>
        <w:gridCol w:w="236"/>
        <w:gridCol w:w="2700"/>
      </w:tblGrid>
      <w:tr w:rsidR="00AD57E2" w:rsidRPr="00A00127">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textes</w:t>
            </w:r>
            <w:r w:rsidRPr="00A00127">
              <w:rPr>
                <w:lang w:val="fr-CA"/>
              </w:rPr>
              <w:t xml:space="preserve"> peuvent procurer du plaisir et stimuler la créativité.</w:t>
            </w:r>
          </w:p>
        </w:tc>
        <w:tc>
          <w:tcPr>
            <w:tcW w:w="312"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les </w:t>
            </w:r>
            <w:r w:rsidRPr="00A00127">
              <w:rPr>
                <w:b/>
                <w:bCs/>
                <w:lang w:val="fr-CA"/>
              </w:rPr>
              <w:t>histoires</w:t>
            </w:r>
            <w:r w:rsidRPr="00A00127">
              <w:rPr>
                <w:lang w:val="fr-CA"/>
              </w:rPr>
              <w:t xml:space="preserve"> et d’autres</w:t>
            </w:r>
            <w:r w:rsidRPr="00A00127">
              <w:rPr>
                <w:b/>
                <w:bCs/>
                <w:lang w:val="fr-CA"/>
              </w:rPr>
              <w:t xml:space="preserve"> textes</w:t>
            </w:r>
            <w:r w:rsidRPr="00A00127">
              <w:rPr>
                <w:lang w:val="fr-CA"/>
              </w:rPr>
              <w:t xml:space="preserve"> nous aide à nous comprendre nous-mêmes et </w:t>
            </w:r>
            <w:r w:rsidRPr="00A00127">
              <w:rPr>
                <w:lang w:val="fr-CA"/>
              </w:rPr>
              <w:br/>
              <w:t>à entrer en relation avec les autres et le monde.</w:t>
            </w:r>
          </w:p>
        </w:tc>
        <w:tc>
          <w:tcPr>
            <w:tcW w:w="301"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et partager de multiples perspectives nous permet d’élargir </w:t>
            </w:r>
            <w:r w:rsidRPr="00A00127">
              <w:rPr>
                <w:lang w:val="fr-CA"/>
              </w:rPr>
              <w:br/>
              <w:t>notre réflexion.</w:t>
            </w:r>
          </w:p>
        </w:tc>
        <w:tc>
          <w:tcPr>
            <w:tcW w:w="297"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76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 xml:space="preserve">Développer notre compréhension du fonctionnement de la langue nous permet d’utiliser </w:t>
            </w:r>
            <w:r w:rsidRPr="00A00127">
              <w:rPr>
                <w:lang w:val="fr-CA"/>
              </w:rPr>
              <w:br/>
              <w:t>celle-ci à des fins précises.</w:t>
            </w:r>
          </w:p>
        </w:tc>
        <w:tc>
          <w:tcPr>
            <w:tcW w:w="236"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lang w:val="fr-CA"/>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AD57E2" w:rsidRPr="00A00127">
        <w:tc>
          <w:tcPr>
            <w:tcW w:w="3344"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6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before="80"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Accéder à de l’information et à des idées pour des </w:t>
            </w:r>
            <w:r w:rsidRPr="00A00127">
              <w:rPr>
                <w:b/>
                <w:bCs/>
                <w:lang w:val="fr-CA"/>
              </w:rPr>
              <w:t>buts variés</w:t>
            </w:r>
            <w:r w:rsidRPr="00A00127">
              <w:rPr>
                <w:lang w:val="fr-CA"/>
              </w:rPr>
              <w:t xml:space="preserve"> et à partir de </w:t>
            </w:r>
            <w:r w:rsidRPr="00A00127">
              <w:rPr>
                <w:b/>
                <w:bCs/>
                <w:lang w:val="fr-CA"/>
              </w:rPr>
              <w:t>sources variées</w:t>
            </w:r>
            <w:r w:rsidRPr="00A00127">
              <w:rPr>
                <w:lang w:val="fr-CA"/>
              </w:rPr>
              <w:t xml:space="preserve">, </w:t>
            </w:r>
            <w:r w:rsidR="00284DB9">
              <w:rPr>
                <w:lang w:val="fr-CA"/>
              </w:rPr>
              <w:br/>
            </w:r>
            <w:r w:rsidRPr="00A00127">
              <w:rPr>
                <w:lang w:val="fr-CA"/>
              </w:rPr>
              <w:t xml:space="preserve">et en évaluer </w:t>
            </w:r>
            <w:r w:rsidRPr="00A00127">
              <w:rPr>
                <w:b/>
                <w:bCs/>
                <w:lang w:val="fr-CA"/>
              </w:rPr>
              <w:t>la pertinence</w:t>
            </w:r>
            <w:r w:rsidRPr="00A00127">
              <w:rPr>
                <w:lang w:val="fr-CA"/>
              </w:rPr>
              <w:t>,</w:t>
            </w:r>
            <w:r w:rsidRPr="00A00127">
              <w:rPr>
                <w:b/>
                <w:bCs/>
                <w:lang w:val="fr-CA"/>
              </w:rPr>
              <w:t xml:space="preserve"> l’exactitude</w:t>
            </w:r>
            <w:r w:rsidRPr="00A00127">
              <w:rPr>
                <w:lang w:val="fr-CA"/>
              </w:rPr>
              <w:t xml:space="preserve"> et </w:t>
            </w:r>
            <w:r w:rsidRPr="00A00127">
              <w:rPr>
                <w:b/>
                <w:bCs/>
                <w:lang w:val="fr-CA"/>
              </w:rPr>
              <w:t>la fiabilité</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Adopter des stratégies appropriées pour comprendre des </w:t>
            </w:r>
            <w:r w:rsidRPr="00A00127">
              <w:rPr>
                <w:b/>
                <w:bCs/>
                <w:lang w:val="fr-CA"/>
              </w:rPr>
              <w:t>textes</w:t>
            </w:r>
            <w:r w:rsidRPr="00A00127">
              <w:rPr>
                <w:lang w:val="fr-CA"/>
              </w:rPr>
              <w:t xml:space="preserve"> écrits, oraux et visuels, orienter l’</w:t>
            </w:r>
            <w:r w:rsidRPr="00A00127">
              <w:rPr>
                <w:b/>
                <w:bCs/>
                <w:lang w:val="fr-CA"/>
              </w:rPr>
              <w:t>investigation</w:t>
            </w:r>
            <w:r w:rsidRPr="00A00127">
              <w:rPr>
                <w:lang w:val="fr-CA"/>
              </w:rPr>
              <w:t xml:space="preserve"> et </w:t>
            </w:r>
            <w:r w:rsidRPr="00A00127">
              <w:rPr>
                <w:b/>
                <w:bCs/>
                <w:lang w:val="fr-CA"/>
              </w:rPr>
              <w:t>élargir la réflexion</w:t>
            </w:r>
          </w:p>
          <w:p w:rsidR="00AD57E2" w:rsidRPr="00A00127" w:rsidRDefault="00AD57E2" w:rsidP="000B3454">
            <w:pPr>
              <w:pStyle w:val="ListParagraph"/>
              <w:tabs>
                <w:tab w:val="num" w:pos="600"/>
              </w:tabs>
              <w:spacing w:after="30"/>
              <w:contextualSpacing w:val="0"/>
              <w:rPr>
                <w:lang w:val="fr-CA"/>
              </w:rPr>
            </w:pPr>
            <w:r w:rsidRPr="00A00127">
              <w:rPr>
                <w:lang w:val="fr-CA"/>
              </w:rPr>
              <w:t>Synthétiser des idées provenant d’une variété de sources afin de construire une compréhension</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Reconnaître et apprécier comment </w:t>
            </w:r>
            <w:r w:rsidRPr="00A00127">
              <w:rPr>
                <w:b/>
                <w:bCs/>
                <w:lang w:val="fr-CA"/>
              </w:rPr>
              <w:t xml:space="preserve">différents genres de texte et différentes caractéristiques </w:t>
            </w:r>
            <w:r w:rsidR="00284DB9">
              <w:rPr>
                <w:b/>
                <w:bCs/>
                <w:lang w:val="fr-CA"/>
              </w:rPr>
              <w:br/>
            </w:r>
            <w:r w:rsidRPr="00A00127">
              <w:rPr>
                <w:b/>
                <w:bCs/>
                <w:lang w:val="fr-CA"/>
              </w:rPr>
              <w:t>et formes</w:t>
            </w:r>
            <w:r w:rsidRPr="00A00127">
              <w:rPr>
                <w:lang w:val="fr-CA"/>
              </w:rPr>
              <w:t xml:space="preserve"> sont employés pour transmettre un message et atteindre un but et un public</w:t>
            </w:r>
          </w:p>
          <w:p w:rsidR="00AD57E2" w:rsidRPr="00A00127" w:rsidRDefault="00AD57E2" w:rsidP="000B3454">
            <w:pPr>
              <w:pStyle w:val="ListParagraph"/>
              <w:tabs>
                <w:tab w:val="num" w:pos="600"/>
              </w:tabs>
              <w:spacing w:after="30"/>
              <w:contextualSpacing w:val="0"/>
              <w:rPr>
                <w:lang w:val="fr-CA"/>
              </w:rPr>
            </w:pPr>
            <w:r w:rsidRPr="00A00127">
              <w:rPr>
                <w:b/>
                <w:bCs/>
                <w:lang w:val="fr-CA"/>
              </w:rPr>
              <w:t>Penser de manière critique, créative et réfléchie</w:t>
            </w:r>
            <w:r w:rsidRPr="00A00127">
              <w:rPr>
                <w:lang w:val="fr-CA"/>
              </w:rPr>
              <w:t xml:space="preserve"> pour explorer les idées contenues dans </w:t>
            </w:r>
            <w:r w:rsidR="00284DB9">
              <w:rPr>
                <w:lang w:val="fr-CA"/>
              </w:rPr>
              <w:br/>
            </w:r>
            <w:r w:rsidRPr="00A00127">
              <w:rPr>
                <w:lang w:val="fr-CA"/>
              </w:rPr>
              <w:t xml:space="preserve">les </w:t>
            </w:r>
            <w:r w:rsidRPr="00A00127">
              <w:rPr>
                <w:b/>
                <w:lang w:val="fr-CA"/>
              </w:rPr>
              <w:t>textes</w:t>
            </w:r>
            <w:r w:rsidRPr="00A00127">
              <w:rPr>
                <w:lang w:val="fr-CA"/>
              </w:rPr>
              <w:t xml:space="preserve"> et pousser plus loin la réflexion</w:t>
            </w:r>
            <w:r w:rsidRPr="00A00127">
              <w:rPr>
                <w:b/>
                <w:bCs/>
                <w:lang w:val="fr-CA"/>
              </w:rPr>
              <w:t xml:space="preserve"> </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Cerner et reconnaître le rôle </w:t>
            </w:r>
            <w:r w:rsidRPr="00D12831">
              <w:rPr>
                <w:b/>
                <w:lang w:val="fr-CA"/>
              </w:rPr>
              <w:t>des</w:t>
            </w:r>
            <w:r w:rsidRPr="00A00127">
              <w:rPr>
                <w:lang w:val="fr-CA"/>
              </w:rPr>
              <w:t xml:space="preserve"> </w:t>
            </w:r>
            <w:r w:rsidRPr="00A00127">
              <w:rPr>
                <w:b/>
                <w:bCs/>
                <w:lang w:val="fr-CA"/>
              </w:rPr>
              <w:t>valeurs, des perspectives et des contextes personnels, sociaux et culturels</w:t>
            </w:r>
            <w:r w:rsidRPr="00A00127">
              <w:rPr>
                <w:lang w:val="fr-CA"/>
              </w:rPr>
              <w:t xml:space="preserve"> dans les </w:t>
            </w:r>
            <w:r w:rsidRPr="00A00127">
              <w:rPr>
                <w:b/>
                <w:bCs/>
                <w:lang w:val="fr-CA"/>
              </w:rPr>
              <w:t>textes</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Reconnaître le </w:t>
            </w:r>
            <w:r w:rsidRPr="00D12831">
              <w:rPr>
                <w:b/>
                <w:lang w:val="fr-CA"/>
              </w:rPr>
              <w:t>rôle</w:t>
            </w:r>
            <w:r w:rsidRPr="00A00127">
              <w:rPr>
                <w:lang w:val="fr-CA"/>
              </w:rPr>
              <w:t xml:space="preserve"> </w:t>
            </w:r>
            <w:r w:rsidRPr="00A00127">
              <w:rPr>
                <w:b/>
                <w:bCs/>
                <w:lang w:val="fr-CA"/>
              </w:rPr>
              <w:t xml:space="preserve">de la langue dans la construction </w:t>
            </w:r>
            <w:r w:rsidRPr="00A00127">
              <w:rPr>
                <w:b/>
                <w:lang w:val="fr-CA"/>
              </w:rPr>
              <w:t xml:space="preserve">de l’identité personnelle, familiale </w:t>
            </w:r>
            <w:r w:rsidR="00284DB9">
              <w:rPr>
                <w:b/>
                <w:lang w:val="fr-CA"/>
              </w:rPr>
              <w:br/>
            </w:r>
            <w:r w:rsidRPr="00A00127">
              <w:rPr>
                <w:b/>
                <w:lang w:val="fr-CA"/>
              </w:rPr>
              <w:t>et communautaire</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Faire des liens personnels significatifs entre soi, le </w:t>
            </w:r>
            <w:r w:rsidRPr="00A00127">
              <w:rPr>
                <w:b/>
                <w:bCs/>
                <w:lang w:val="fr-CA"/>
              </w:rPr>
              <w:t>texte</w:t>
            </w:r>
            <w:r w:rsidRPr="00A00127">
              <w:rPr>
                <w:lang w:val="fr-CA"/>
              </w:rPr>
              <w:t xml:space="preserve"> et le monde</w:t>
            </w:r>
          </w:p>
          <w:p w:rsidR="00AD57E2" w:rsidRPr="00D12831" w:rsidRDefault="00AD57E2" w:rsidP="000B3454">
            <w:pPr>
              <w:pStyle w:val="ListParagraph"/>
              <w:tabs>
                <w:tab w:val="num" w:pos="600"/>
              </w:tabs>
              <w:spacing w:after="30"/>
              <w:contextualSpacing w:val="0"/>
              <w:rPr>
                <w:b/>
                <w:lang w:val="fr-CA"/>
              </w:rPr>
            </w:pPr>
            <w:r w:rsidRPr="00D12831">
              <w:rPr>
                <w:b/>
                <w:lang w:val="fr-CA"/>
              </w:rPr>
              <w:t xml:space="preserve">Réagir à un </w:t>
            </w:r>
            <w:r w:rsidRPr="00D12831">
              <w:rPr>
                <w:b/>
                <w:bCs/>
                <w:lang w:val="fr-CA"/>
              </w:rPr>
              <w:t>texte</w:t>
            </w:r>
            <w:r w:rsidRPr="00D12831">
              <w:rPr>
                <w:b/>
                <w:lang w:val="fr-CA"/>
              </w:rPr>
              <w:t xml:space="preserve"> de manière</w:t>
            </w:r>
            <w:r w:rsidRPr="00D12831">
              <w:rPr>
                <w:b/>
                <w:bCs/>
                <w:lang w:val="fr-CA"/>
              </w:rPr>
              <w:t xml:space="preserve"> personnelle, créative et critique</w:t>
            </w:r>
          </w:p>
          <w:p w:rsidR="00AD57E2" w:rsidRPr="00A00127" w:rsidRDefault="00AD57E2" w:rsidP="000B3454">
            <w:pPr>
              <w:pStyle w:val="ListParagraph"/>
              <w:tabs>
                <w:tab w:val="num" w:pos="600"/>
              </w:tabs>
              <w:spacing w:after="30"/>
              <w:contextualSpacing w:val="0"/>
              <w:rPr>
                <w:b/>
                <w:bCs/>
                <w:lang w:val="fr-CA"/>
              </w:rPr>
            </w:pPr>
            <w:r w:rsidRPr="00A00127">
              <w:rPr>
                <w:lang w:val="fr-CA"/>
              </w:rPr>
              <w:t xml:space="preserve">Comprendre </w:t>
            </w:r>
            <w:r w:rsidRPr="00D12831">
              <w:rPr>
                <w:b/>
                <w:lang w:val="fr-CA"/>
              </w:rPr>
              <w:t>comment</w:t>
            </w:r>
            <w:r w:rsidRPr="00A00127">
              <w:rPr>
                <w:lang w:val="fr-CA"/>
              </w:rPr>
              <w:t xml:space="preserve"> </w:t>
            </w:r>
            <w:r w:rsidRPr="00A00127">
              <w:rPr>
                <w:b/>
                <w:bCs/>
                <w:lang w:val="fr-CA"/>
              </w:rPr>
              <w:t>les éléments, les techniques et les procédés littéraires</w:t>
            </w:r>
            <w:r w:rsidRPr="00D12831">
              <w:rPr>
                <w:b/>
                <w:lang w:val="fr-CA"/>
              </w:rPr>
              <w:t xml:space="preserve"> enrichissent et façonnent le sens</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Reconnaître un nombre croissant de structures de </w:t>
            </w:r>
            <w:r w:rsidRPr="00A00127">
              <w:rPr>
                <w:b/>
                <w:bCs/>
                <w:lang w:val="fr-CA"/>
              </w:rPr>
              <w:t>texte</w:t>
            </w:r>
            <w:r w:rsidRPr="00A00127">
              <w:rPr>
                <w:lang w:val="fr-CA"/>
              </w:rPr>
              <w:t xml:space="preserve"> et la façon dont elles contribuent au sens</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Reconnaître et apprécier le rôle des </w:t>
            </w:r>
            <w:r w:rsidRPr="00A00127">
              <w:rPr>
                <w:b/>
                <w:bCs/>
                <w:lang w:val="fr-CA"/>
              </w:rPr>
              <w:t>histoires</w:t>
            </w:r>
            <w:r w:rsidRPr="00A00127">
              <w:rPr>
                <w:lang w:val="fr-CA"/>
              </w:rPr>
              <w:t>, des récits et de la tradition orale dans l’expression des perspectives, des valeurs, des croyances et des points de vue des peuples autochtones</w:t>
            </w:r>
          </w:p>
          <w:p w:rsidR="00AD57E2" w:rsidRPr="00A00127" w:rsidRDefault="00AD57E2" w:rsidP="000B3454">
            <w:pPr>
              <w:pStyle w:val="ListParagraph"/>
              <w:spacing w:after="120"/>
              <w:contextualSpacing w:val="0"/>
              <w:rPr>
                <w:lang w:val="fr-CA"/>
              </w:rPr>
            </w:pPr>
            <w:r w:rsidRPr="00A00127">
              <w:rPr>
                <w:lang w:val="fr-CA"/>
              </w:rPr>
              <w:t xml:space="preserve">Reconnaître la </w:t>
            </w:r>
            <w:r w:rsidRPr="00A00127">
              <w:rPr>
                <w:b/>
                <w:bCs/>
                <w:lang w:val="fr-CA"/>
              </w:rPr>
              <w:t>validité de la tradition orale des peuples autochtones</w:t>
            </w:r>
            <w:r w:rsidRPr="00A00127">
              <w:rPr>
                <w:lang w:val="fr-CA"/>
              </w:rPr>
              <w:t xml:space="preserve"> pour diverses fins</w:t>
            </w:r>
          </w:p>
        </w:tc>
        <w:tc>
          <w:tcPr>
            <w:tcW w:w="1656"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6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contextualSpacing w:val="0"/>
              <w:rPr>
                <w:sz w:val="22"/>
                <w:szCs w:val="22"/>
                <w:lang w:val="fr-CA"/>
              </w:rPr>
            </w:pPr>
            <w:r w:rsidRPr="00A00127">
              <w:rPr>
                <w:lang w:val="fr-CA"/>
              </w:rPr>
              <w:t>l’argument</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communication orale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organisation des paragraphes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variétés linguistiques</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b/>
                <w:bCs/>
                <w:lang w:val="fr-CA"/>
              </w:rPr>
              <w:t xml:space="preserve">syntaxe et </w:t>
            </w:r>
            <w:r w:rsidRPr="00D12831">
              <w:rPr>
                <w:b/>
                <w:lang w:val="fr-CA"/>
              </w:rPr>
              <w:t>la</w:t>
            </w:r>
            <w:r w:rsidRPr="00A00127">
              <w:rPr>
                <w:b/>
                <w:lang w:val="fr-CA"/>
              </w:rPr>
              <w:t xml:space="preserve"> </w:t>
            </w:r>
            <w:r w:rsidRPr="00A00127">
              <w:rPr>
                <w:b/>
                <w:bCs/>
                <w:lang w:val="fr-CA"/>
              </w:rPr>
              <w:t>fluidité des phrases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conventions</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techniques de présentation</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726DB3">
        <w:rPr>
          <w:noProof/>
        </w:rPr>
        <w:lastRenderedPageBreak/>
        <w:drawing>
          <wp:anchor distT="0" distB="0" distL="114300" distR="114300" simplePos="0" relativeHeight="25166233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6"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E67F69" w:rsidRDefault="00AD57E2" w:rsidP="000B3454">
      <w:pPr>
        <w:spacing w:after="160"/>
        <w:jc w:val="center"/>
        <w:rPr>
          <w:rFonts w:ascii="Times New Roman" w:hAnsi="Times New Roman"/>
          <w:sz w:val="28"/>
        </w:rPr>
      </w:pPr>
      <w:r w:rsidRPr="00767DFB">
        <w:rPr>
          <w:rFonts w:ascii="Times New Roman" w:hAnsi="Times New Roman"/>
          <w:b/>
          <w:bCs/>
          <w:sz w:val="28"/>
          <w:szCs w:val="28"/>
          <w:lang w:val="fr-CA"/>
        </w:rPr>
        <w:t xml:space="preserve">Normes d’apprentissage </w:t>
      </w:r>
      <w:r w:rsidRPr="00B03EDE">
        <w:rPr>
          <w:rFonts w:ascii="Times New Roman" w:hAnsi="Times New Roman"/>
          <w:b/>
          <w:bCs/>
          <w:sz w:val="28"/>
          <w:szCs w:val="28"/>
        </w:rPr>
        <w:t>(suite)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AD57E2" w:rsidRPr="00D205C6">
        <w:tc>
          <w:tcPr>
            <w:tcW w:w="3344"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D205C6">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rsidR="00AD57E2" w:rsidRPr="00767DFB" w:rsidRDefault="00AD57E2" w:rsidP="000B3454">
            <w:pPr>
              <w:pStyle w:val="Topic"/>
              <w:contextualSpacing w:val="0"/>
              <w:rPr>
                <w:color w:val="577179"/>
                <w:lang w:val="fr-CA"/>
              </w:rPr>
            </w:pPr>
            <w:r w:rsidRPr="00767DFB">
              <w:rPr>
                <w:color w:val="577179"/>
                <w:lang w:val="fr-CA"/>
              </w:rPr>
              <w:t>Créer et communiquer (écrire, parler, représenter)</w:t>
            </w:r>
          </w:p>
          <w:p w:rsidR="00AD57E2" w:rsidRPr="00767DFB" w:rsidRDefault="00AD57E2" w:rsidP="000B3454">
            <w:pPr>
              <w:pStyle w:val="ListParagraph"/>
              <w:tabs>
                <w:tab w:val="num" w:pos="600"/>
              </w:tabs>
              <w:contextualSpacing w:val="0"/>
              <w:rPr>
                <w:b/>
                <w:bCs/>
                <w:lang w:val="fr-CA"/>
              </w:rPr>
            </w:pPr>
            <w:r w:rsidRPr="00767DFB">
              <w:rPr>
                <w:b/>
                <w:bCs/>
                <w:lang w:val="fr-CA"/>
              </w:rPr>
              <w:t>Échanger des idées et des points de vue</w:t>
            </w:r>
            <w:r w:rsidRPr="00767DFB">
              <w:rPr>
                <w:lang w:val="fr-CA"/>
              </w:rPr>
              <w:t xml:space="preserve"> pour construire une compréhension partagée et élargir la réflexion</w:t>
            </w:r>
          </w:p>
          <w:p w:rsidR="00AD57E2" w:rsidRPr="00767DFB" w:rsidRDefault="00AD57E2" w:rsidP="000B3454">
            <w:pPr>
              <w:pStyle w:val="ListParagraph"/>
              <w:tabs>
                <w:tab w:val="num" w:pos="600"/>
              </w:tabs>
              <w:contextualSpacing w:val="0"/>
              <w:rPr>
                <w:lang w:val="fr-CA"/>
              </w:rPr>
            </w:pPr>
            <w:r w:rsidRPr="00767DFB">
              <w:rPr>
                <w:lang w:val="fr-CA"/>
              </w:rPr>
              <w:t xml:space="preserve">Utiliser des procédés d’écriture et de conception pour planifier, développer et créer des </w:t>
            </w:r>
            <w:r w:rsidRPr="00767DFB">
              <w:rPr>
                <w:b/>
                <w:bCs/>
                <w:lang w:val="fr-CA"/>
              </w:rPr>
              <w:t xml:space="preserve">textes littéraires et informatifs </w:t>
            </w:r>
            <w:r w:rsidRPr="00767DFB">
              <w:rPr>
                <w:lang w:val="fr-CA"/>
              </w:rPr>
              <w:t xml:space="preserve">intéressants et significatifs visant une variété d’objectifs et de </w:t>
            </w:r>
            <w:r w:rsidRPr="00767DFB">
              <w:rPr>
                <w:b/>
                <w:bCs/>
                <w:lang w:val="fr-CA"/>
              </w:rPr>
              <w:t>publics</w:t>
            </w:r>
          </w:p>
          <w:p w:rsidR="00AD57E2" w:rsidRPr="00767DFB" w:rsidRDefault="00AD57E2" w:rsidP="000B3454">
            <w:pPr>
              <w:pStyle w:val="ListParagraph"/>
              <w:tabs>
                <w:tab w:val="num" w:pos="600"/>
              </w:tabs>
              <w:contextualSpacing w:val="0"/>
              <w:rPr>
                <w:lang w:val="fr-CA"/>
              </w:rPr>
            </w:pPr>
            <w:r w:rsidRPr="00767DFB">
              <w:rPr>
                <w:lang w:val="fr-CA"/>
              </w:rPr>
              <w:t xml:space="preserve">Évaluer et </w:t>
            </w:r>
            <w:r w:rsidRPr="00767DFB">
              <w:rPr>
                <w:b/>
                <w:bCs/>
                <w:lang w:val="fr-CA"/>
              </w:rPr>
              <w:t>peaufiner</w:t>
            </w:r>
            <w:r w:rsidRPr="00767DFB">
              <w:rPr>
                <w:lang w:val="fr-CA"/>
              </w:rPr>
              <w:t xml:space="preserve"> </w:t>
            </w:r>
            <w:r w:rsidRPr="00767DFB">
              <w:rPr>
                <w:b/>
                <w:bCs/>
                <w:lang w:val="fr-CA"/>
              </w:rPr>
              <w:t>les textes</w:t>
            </w:r>
            <w:r w:rsidRPr="00767DFB">
              <w:rPr>
                <w:lang w:val="fr-CA"/>
              </w:rPr>
              <w:t xml:space="preserve"> pour améliorer leur clarté, leur efficacité et leur portée en fonction du but escompté, du </w:t>
            </w:r>
            <w:r w:rsidRPr="00767DFB">
              <w:rPr>
                <w:b/>
                <w:bCs/>
                <w:lang w:val="fr-CA"/>
              </w:rPr>
              <w:t xml:space="preserve">public </w:t>
            </w:r>
            <w:r w:rsidRPr="00D12831">
              <w:rPr>
                <w:bCs/>
                <w:lang w:val="fr-CA"/>
              </w:rPr>
              <w:t>ciblé</w:t>
            </w:r>
            <w:r w:rsidRPr="00767DFB">
              <w:rPr>
                <w:lang w:val="fr-CA"/>
              </w:rPr>
              <w:t xml:space="preserve"> et du message véhiculé</w:t>
            </w:r>
          </w:p>
          <w:p w:rsidR="00AD57E2" w:rsidRPr="00767DFB" w:rsidRDefault="00AD57E2" w:rsidP="000B3454">
            <w:pPr>
              <w:pStyle w:val="ListParagraph"/>
              <w:tabs>
                <w:tab w:val="num" w:pos="600"/>
              </w:tabs>
              <w:contextualSpacing w:val="0"/>
              <w:rPr>
                <w:lang w:val="fr-CA"/>
              </w:rPr>
            </w:pPr>
            <w:r w:rsidRPr="00767DFB">
              <w:rPr>
                <w:lang w:val="fr-CA"/>
              </w:rPr>
              <w:t xml:space="preserve">Utiliser un répertoire toujours plus grand des conventions de l’orthographe, de la grammaire </w:t>
            </w:r>
            <w:r w:rsidR="00284DB9">
              <w:rPr>
                <w:lang w:val="fr-CA"/>
              </w:rPr>
              <w:br/>
            </w:r>
            <w:r w:rsidRPr="00767DFB">
              <w:rPr>
                <w:lang w:val="fr-CA"/>
              </w:rPr>
              <w:t>et de la ponctuation de l’anglais du Canada</w:t>
            </w:r>
          </w:p>
          <w:p w:rsidR="00AD57E2" w:rsidRPr="00767DFB" w:rsidRDefault="00AD57E2" w:rsidP="000B3454">
            <w:pPr>
              <w:pStyle w:val="ListParagraph"/>
              <w:tabs>
                <w:tab w:val="num" w:pos="600"/>
              </w:tabs>
              <w:contextualSpacing w:val="0"/>
              <w:rPr>
                <w:lang w:val="fr-CA"/>
              </w:rPr>
            </w:pPr>
            <w:r w:rsidRPr="00767DFB">
              <w:rPr>
                <w:lang w:val="fr-CA"/>
              </w:rPr>
              <w:t xml:space="preserve">Utiliser et expérimenter les </w:t>
            </w:r>
            <w:r w:rsidRPr="00767DFB">
              <w:rPr>
                <w:b/>
                <w:bCs/>
                <w:lang w:val="fr-CA"/>
              </w:rPr>
              <w:t>procédés de narration orale</w:t>
            </w:r>
          </w:p>
          <w:p w:rsidR="00AD57E2" w:rsidRPr="00767DFB" w:rsidRDefault="00AD57E2" w:rsidP="000B3454">
            <w:pPr>
              <w:pStyle w:val="ListParagraph"/>
              <w:tabs>
                <w:tab w:val="num" w:pos="600"/>
              </w:tabs>
              <w:contextualSpacing w:val="0"/>
              <w:rPr>
                <w:lang w:val="fr-CA"/>
              </w:rPr>
            </w:pPr>
            <w:r w:rsidRPr="00767DFB">
              <w:rPr>
                <w:lang w:val="fr-CA"/>
              </w:rPr>
              <w:t xml:space="preserve">Choisir et utiliser des caractéristiques, des formes et des genres en fonction du public, du but </w:t>
            </w:r>
            <w:r w:rsidR="00284DB9">
              <w:rPr>
                <w:lang w:val="fr-CA"/>
              </w:rPr>
              <w:br/>
            </w:r>
            <w:r w:rsidRPr="00767DFB">
              <w:rPr>
                <w:lang w:val="fr-CA"/>
              </w:rPr>
              <w:t>et du message</w:t>
            </w:r>
          </w:p>
          <w:p w:rsidR="00AD57E2" w:rsidRPr="00767DFB" w:rsidRDefault="00AD57E2" w:rsidP="000B3454">
            <w:pPr>
              <w:pStyle w:val="ListParagraph"/>
              <w:spacing w:after="120"/>
              <w:contextualSpacing w:val="0"/>
              <w:rPr>
                <w:spacing w:val="-4"/>
                <w:lang w:val="fr-CA"/>
              </w:rPr>
            </w:pPr>
            <w:r w:rsidRPr="00767DFB">
              <w:rPr>
                <w:lang w:val="fr-CA"/>
              </w:rPr>
              <w:t>Transformer des idées et de l’information pour créer des textes originaux</w:t>
            </w:r>
          </w:p>
        </w:tc>
        <w:tc>
          <w:tcPr>
            <w:tcW w:w="1656" w:type="pct"/>
            <w:tcBorders>
              <w:top w:val="single" w:sz="2" w:space="0" w:color="auto"/>
              <w:left w:val="single" w:sz="2" w:space="0" w:color="auto"/>
              <w:bottom w:val="single" w:sz="2" w:space="0" w:color="auto"/>
              <w:right w:val="single" w:sz="2" w:space="0" w:color="auto"/>
            </w:tcBorders>
            <w:shd w:val="clear" w:color="auto" w:fill="auto"/>
          </w:tcPr>
          <w:p w:rsidR="00AD57E2" w:rsidRPr="00767DFB" w:rsidRDefault="00AD57E2" w:rsidP="000B3454">
            <w:pPr>
              <w:rPr>
                <w:rFonts w:ascii="Times New Roman" w:hAnsi="Times New Roman"/>
                <w:szCs w:val="22"/>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B3A5F" w:rsidRDefault="00AD57E2" w:rsidP="000B3454">
      <w:pPr>
        <w:rPr>
          <w:rFonts w:ascii="Times New Roman" w:hAnsi="Times New Roman"/>
        </w:rPr>
      </w:pPr>
    </w:p>
    <w:p w:rsidR="00AD57E2" w:rsidRPr="00BB3A5F"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03EDE" w:rsidRDefault="00726DB3" w:rsidP="000B3454">
      <w:pPr>
        <w:pageBreakBefore/>
        <w:pBdr>
          <w:bottom w:val="single" w:sz="4" w:space="4" w:color="auto"/>
        </w:pBdr>
        <w:tabs>
          <w:tab w:val="right" w:pos="14232"/>
        </w:tabs>
        <w:ind w:left="1368" w:right="-112"/>
        <w:rPr>
          <w:rFonts w:ascii="Times New Roman" w:hAnsi="Times New Roman"/>
          <w:b/>
          <w:bCs/>
          <w:sz w:val="28"/>
          <w:szCs w:val="28"/>
        </w:rPr>
      </w:pPr>
      <w:r>
        <w:rPr>
          <w:noProof/>
        </w:rPr>
        <w:lastRenderedPageBreak/>
        <w:drawing>
          <wp:anchor distT="0" distB="0" distL="114300" distR="114300" simplePos="0" relativeHeight="251663360"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5"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8</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236"/>
        <w:gridCol w:w="3509"/>
        <w:gridCol w:w="236"/>
        <w:gridCol w:w="2568"/>
        <w:gridCol w:w="236"/>
        <w:gridCol w:w="2433"/>
        <w:gridCol w:w="240"/>
        <w:gridCol w:w="3099"/>
      </w:tblGrid>
      <w:tr w:rsidR="00AD57E2" w:rsidRPr="00A00127">
        <w:trPr>
          <w:jc w:val="center"/>
        </w:trPr>
        <w:tc>
          <w:tcPr>
            <w:tcW w:w="205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textes</w:t>
            </w:r>
            <w:r w:rsidRPr="00A00127">
              <w:rPr>
                <w:lang w:val="fr-CA"/>
              </w:rPr>
              <w:t xml:space="preserve"> peuvent procurer du plaisir et stimuler la créativité.</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350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les </w:t>
            </w:r>
            <w:r w:rsidRPr="00A00127">
              <w:rPr>
                <w:b/>
                <w:bCs/>
                <w:lang w:val="fr-CA"/>
              </w:rPr>
              <w:t>histoires</w:t>
            </w:r>
            <w:r w:rsidRPr="00A00127">
              <w:rPr>
                <w:lang w:val="fr-CA"/>
              </w:rPr>
              <w:t xml:space="preserve"> et d’autres</w:t>
            </w:r>
            <w:r w:rsidRPr="00A00127">
              <w:rPr>
                <w:b/>
                <w:bCs/>
                <w:lang w:val="fr-CA"/>
              </w:rPr>
              <w:t xml:space="preserve"> textes</w:t>
            </w:r>
            <w:r w:rsidRPr="00A00127">
              <w:rPr>
                <w:lang w:val="fr-CA"/>
              </w:rPr>
              <w:t xml:space="preserve"> nous aide à nous comprendre nous-mêmes et à entrer en relation avec les autres et le monde.</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568"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Chacun comprend un texte à sa manière, selon sa vision du monde et </w:t>
            </w:r>
            <w:r w:rsidRPr="00A00127">
              <w:rPr>
                <w:lang w:val="fr-CA"/>
              </w:rPr>
              <w:br/>
              <w:t>ses perspectives.</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433"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bCs/>
                <w:lang w:val="fr-CA"/>
              </w:rPr>
              <w:t xml:space="preserve">Le contexte social, la culture, la géographie et l’histoire ont une influence sur les </w:t>
            </w:r>
            <w:r w:rsidRPr="00A00127">
              <w:rPr>
                <w:b/>
                <w:bCs/>
                <w:lang w:val="fr-CA"/>
              </w:rPr>
              <w:t>textes</w:t>
            </w:r>
            <w:r w:rsidRPr="00A00127">
              <w:rPr>
                <w:lang w:val="fr-CA"/>
              </w:rPr>
              <w:t>.</w:t>
            </w:r>
          </w:p>
        </w:tc>
        <w:tc>
          <w:tcPr>
            <w:tcW w:w="240"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309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lang w:val="fr-CA"/>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8"/>
        <w:gridCol w:w="5106"/>
      </w:tblGrid>
      <w:tr w:rsidR="00284DB9" w:rsidRPr="00A00127" w:rsidTr="00284DB9">
        <w:tc>
          <w:tcPr>
            <w:tcW w:w="3191"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809"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284DB9" w:rsidRPr="00A00127" w:rsidTr="00284DB9">
        <w:trPr>
          <w:trHeight w:val="484"/>
        </w:trPr>
        <w:tc>
          <w:tcPr>
            <w:tcW w:w="3191"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6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before="80"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Accéder à de l’information et à des idées de </w:t>
            </w:r>
            <w:r w:rsidRPr="00A00127">
              <w:rPr>
                <w:b/>
                <w:bCs/>
                <w:lang w:val="fr-CA"/>
              </w:rPr>
              <w:t>buts variés</w:t>
            </w:r>
            <w:r w:rsidRPr="00A00127">
              <w:rPr>
                <w:lang w:val="fr-CA"/>
              </w:rPr>
              <w:t xml:space="preserve"> et à partir de </w:t>
            </w:r>
            <w:r w:rsidRPr="00A00127">
              <w:rPr>
                <w:b/>
                <w:bCs/>
                <w:lang w:val="fr-CA"/>
              </w:rPr>
              <w:t>sources variées</w:t>
            </w:r>
            <w:r w:rsidRPr="00A00127">
              <w:rPr>
                <w:lang w:val="fr-CA"/>
              </w:rPr>
              <w:t xml:space="preserve">, </w:t>
            </w:r>
            <w:r w:rsidRPr="00A00127">
              <w:rPr>
                <w:lang w:val="fr-CA"/>
              </w:rPr>
              <w:br/>
              <w:t xml:space="preserve">et en évaluer </w:t>
            </w:r>
            <w:r w:rsidRPr="00A00127">
              <w:rPr>
                <w:b/>
                <w:bCs/>
                <w:lang w:val="fr-CA"/>
              </w:rPr>
              <w:t>la pertinence</w:t>
            </w:r>
            <w:r w:rsidRPr="00A00127">
              <w:rPr>
                <w:lang w:val="fr-CA"/>
              </w:rPr>
              <w:t>,</w:t>
            </w:r>
            <w:r w:rsidRPr="00A00127">
              <w:rPr>
                <w:b/>
                <w:bCs/>
                <w:lang w:val="fr-CA"/>
              </w:rPr>
              <w:t xml:space="preserve"> l’exactitude</w:t>
            </w:r>
            <w:r w:rsidRPr="00A00127">
              <w:rPr>
                <w:lang w:val="fr-CA"/>
              </w:rPr>
              <w:t xml:space="preserve">, et la </w:t>
            </w:r>
            <w:r w:rsidRPr="00A00127">
              <w:rPr>
                <w:b/>
                <w:lang w:val="fr-CA"/>
              </w:rPr>
              <w:t>fiabilité</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Adopter des stratégies appropriées pour comprendre des </w:t>
            </w:r>
            <w:r w:rsidRPr="00A00127">
              <w:rPr>
                <w:b/>
                <w:bCs/>
                <w:lang w:val="fr-CA"/>
              </w:rPr>
              <w:t>textes</w:t>
            </w:r>
            <w:r w:rsidRPr="00A00127">
              <w:rPr>
                <w:lang w:val="fr-CA"/>
              </w:rPr>
              <w:t xml:space="preserve"> écrits, oraux et visuels, orienter l’</w:t>
            </w:r>
            <w:r w:rsidRPr="00A00127">
              <w:rPr>
                <w:b/>
                <w:bCs/>
                <w:lang w:val="fr-CA"/>
              </w:rPr>
              <w:t>investigation</w:t>
            </w:r>
            <w:r w:rsidRPr="00A00127">
              <w:rPr>
                <w:lang w:val="fr-CA"/>
              </w:rPr>
              <w:t xml:space="preserve"> et </w:t>
            </w:r>
            <w:r w:rsidRPr="00A00127">
              <w:rPr>
                <w:b/>
                <w:bCs/>
                <w:lang w:val="fr-CA"/>
              </w:rPr>
              <w:t>élargir la réflexion</w:t>
            </w:r>
          </w:p>
          <w:p w:rsidR="00AD57E2" w:rsidRPr="00767DFB" w:rsidRDefault="00AD57E2" w:rsidP="000B3454">
            <w:pPr>
              <w:pStyle w:val="ListParagraph"/>
              <w:tabs>
                <w:tab w:val="num" w:pos="600"/>
              </w:tabs>
              <w:spacing w:after="40"/>
              <w:contextualSpacing w:val="0"/>
              <w:rPr>
                <w:spacing w:val="-2"/>
                <w:lang w:val="fr-CA"/>
              </w:rPr>
            </w:pPr>
            <w:r w:rsidRPr="00767DFB">
              <w:rPr>
                <w:spacing w:val="-2"/>
                <w:lang w:val="fr-CA"/>
              </w:rPr>
              <w:t>Synthétiser des idées provenant d’une variété de sources afin de construire une compréhension</w:t>
            </w:r>
          </w:p>
          <w:p w:rsidR="00AD57E2" w:rsidRPr="00767DFB" w:rsidRDefault="00AD57E2" w:rsidP="000B3454">
            <w:pPr>
              <w:pStyle w:val="ListParagraph"/>
              <w:tabs>
                <w:tab w:val="num" w:pos="600"/>
              </w:tabs>
              <w:spacing w:after="40"/>
              <w:contextualSpacing w:val="0"/>
              <w:rPr>
                <w:spacing w:val="-2"/>
                <w:lang w:val="fr-CA"/>
              </w:rPr>
            </w:pPr>
            <w:r w:rsidRPr="00767DFB">
              <w:rPr>
                <w:spacing w:val="-2"/>
                <w:lang w:val="fr-CA"/>
              </w:rPr>
              <w:t xml:space="preserve">Reconnaître et apprécier comment </w:t>
            </w:r>
            <w:r w:rsidRPr="00767DFB">
              <w:rPr>
                <w:b/>
                <w:bCs/>
                <w:spacing w:val="-2"/>
                <w:lang w:val="fr-CA"/>
              </w:rPr>
              <w:t>différents genres de texte et différentes caractéristiques et formes</w:t>
            </w:r>
            <w:r w:rsidRPr="00767DFB">
              <w:rPr>
                <w:spacing w:val="-2"/>
                <w:lang w:val="fr-CA"/>
              </w:rPr>
              <w:t xml:space="preserve"> sont employés pour transmettre un message et atteindre un but et un public</w:t>
            </w:r>
          </w:p>
          <w:p w:rsidR="00AD57E2" w:rsidRPr="00A00127" w:rsidRDefault="00AD57E2" w:rsidP="000B3454">
            <w:pPr>
              <w:pStyle w:val="ListParagraph"/>
              <w:tabs>
                <w:tab w:val="num" w:pos="600"/>
              </w:tabs>
              <w:spacing w:after="40"/>
              <w:contextualSpacing w:val="0"/>
              <w:rPr>
                <w:lang w:val="fr-CA"/>
              </w:rPr>
            </w:pPr>
            <w:r w:rsidRPr="00A00127">
              <w:rPr>
                <w:b/>
                <w:bCs/>
                <w:lang w:val="fr-CA"/>
              </w:rPr>
              <w:t>Penser de manière critique, créative et réfléchie</w:t>
            </w:r>
            <w:r w:rsidRPr="00A00127">
              <w:rPr>
                <w:lang w:val="fr-CA"/>
              </w:rPr>
              <w:t xml:space="preserve"> pour explorer les idées contenues dans </w:t>
            </w:r>
            <w:r w:rsidRPr="00A00127">
              <w:rPr>
                <w:lang w:val="fr-CA"/>
              </w:rPr>
              <w:br/>
              <w:t xml:space="preserve">les </w:t>
            </w:r>
            <w:r w:rsidRPr="00A00127">
              <w:rPr>
                <w:b/>
                <w:lang w:val="fr-CA"/>
              </w:rPr>
              <w:t>textes</w:t>
            </w:r>
            <w:r w:rsidRPr="00A00127">
              <w:rPr>
                <w:lang w:val="fr-CA"/>
              </w:rPr>
              <w:t xml:space="preserve"> et pousser plus loin la réflexion</w:t>
            </w:r>
            <w:r w:rsidRPr="00A00127">
              <w:rPr>
                <w:b/>
                <w:bCs/>
                <w:lang w:val="fr-CA"/>
              </w:rPr>
              <w:t xml:space="preserve"> </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Cerner et reconnaître le rôle </w:t>
            </w:r>
            <w:r w:rsidRPr="00D12831">
              <w:rPr>
                <w:b/>
                <w:lang w:val="fr-CA"/>
              </w:rPr>
              <w:t>des</w:t>
            </w:r>
            <w:r w:rsidRPr="00A00127">
              <w:rPr>
                <w:lang w:val="fr-CA"/>
              </w:rPr>
              <w:t xml:space="preserve"> </w:t>
            </w:r>
            <w:r w:rsidRPr="00A00127">
              <w:rPr>
                <w:b/>
                <w:bCs/>
                <w:lang w:val="fr-CA"/>
              </w:rPr>
              <w:t>valeurs, des perspectives et des contextes personnels, sociaux et culturels</w:t>
            </w:r>
            <w:r w:rsidRPr="00A00127">
              <w:rPr>
                <w:lang w:val="fr-CA"/>
              </w:rPr>
              <w:t xml:space="preserve"> dans les </w:t>
            </w:r>
            <w:r w:rsidRPr="00A00127">
              <w:rPr>
                <w:b/>
                <w:bCs/>
                <w:lang w:val="fr-CA"/>
              </w:rPr>
              <w:t>textes</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Reconnaître le </w:t>
            </w:r>
            <w:r w:rsidRPr="00D12831">
              <w:rPr>
                <w:b/>
                <w:lang w:val="fr-CA"/>
              </w:rPr>
              <w:t>rôle</w:t>
            </w:r>
            <w:r w:rsidRPr="00A00127">
              <w:rPr>
                <w:lang w:val="fr-CA"/>
              </w:rPr>
              <w:t xml:space="preserve"> </w:t>
            </w:r>
            <w:r w:rsidRPr="00A00127">
              <w:rPr>
                <w:b/>
                <w:bCs/>
                <w:lang w:val="fr-CA"/>
              </w:rPr>
              <w:t xml:space="preserve">de la langue dans la construction </w:t>
            </w:r>
            <w:r w:rsidRPr="00A00127">
              <w:rPr>
                <w:b/>
                <w:lang w:val="fr-CA"/>
              </w:rPr>
              <w:t xml:space="preserve">de l’identité personnelle, familiale </w:t>
            </w:r>
            <w:r w:rsidRPr="00A00127">
              <w:rPr>
                <w:b/>
                <w:lang w:val="fr-CA"/>
              </w:rPr>
              <w:br/>
              <w:t>et communautaire</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Faire des liens personnels significatifs entre soi, le </w:t>
            </w:r>
            <w:r w:rsidRPr="00A00127">
              <w:rPr>
                <w:b/>
                <w:bCs/>
                <w:lang w:val="fr-CA"/>
              </w:rPr>
              <w:t>texte</w:t>
            </w:r>
            <w:r w:rsidRPr="00A00127">
              <w:rPr>
                <w:lang w:val="fr-CA"/>
              </w:rPr>
              <w:t xml:space="preserve"> et le monde</w:t>
            </w:r>
          </w:p>
          <w:p w:rsidR="00AD57E2" w:rsidRPr="00D12831" w:rsidRDefault="00AD57E2" w:rsidP="000B3454">
            <w:pPr>
              <w:pStyle w:val="ListParagraph"/>
              <w:tabs>
                <w:tab w:val="num" w:pos="600"/>
              </w:tabs>
              <w:spacing w:after="40"/>
              <w:contextualSpacing w:val="0"/>
              <w:rPr>
                <w:b/>
                <w:lang w:val="fr-CA"/>
              </w:rPr>
            </w:pPr>
            <w:r w:rsidRPr="00D12831">
              <w:rPr>
                <w:b/>
                <w:lang w:val="fr-CA"/>
              </w:rPr>
              <w:t xml:space="preserve">Réagir à un </w:t>
            </w:r>
            <w:r w:rsidRPr="00D12831">
              <w:rPr>
                <w:b/>
                <w:bCs/>
                <w:lang w:val="fr-CA"/>
              </w:rPr>
              <w:t>texte</w:t>
            </w:r>
            <w:r w:rsidRPr="00D12831">
              <w:rPr>
                <w:b/>
                <w:lang w:val="fr-CA"/>
              </w:rPr>
              <w:t xml:space="preserve"> de manière</w:t>
            </w:r>
            <w:r w:rsidRPr="00D12831">
              <w:rPr>
                <w:b/>
                <w:bCs/>
                <w:lang w:val="fr-CA"/>
              </w:rPr>
              <w:t xml:space="preserve"> personnelle, créative et critique</w:t>
            </w:r>
          </w:p>
          <w:p w:rsidR="00AD57E2" w:rsidRPr="00A00127" w:rsidRDefault="00AD57E2" w:rsidP="000B3454">
            <w:pPr>
              <w:pStyle w:val="ListParagraph"/>
              <w:tabs>
                <w:tab w:val="num" w:pos="600"/>
              </w:tabs>
              <w:spacing w:after="40"/>
              <w:contextualSpacing w:val="0"/>
              <w:rPr>
                <w:b/>
                <w:bCs/>
                <w:lang w:val="fr-CA"/>
              </w:rPr>
            </w:pPr>
            <w:r w:rsidRPr="00A00127">
              <w:rPr>
                <w:lang w:val="fr-CA"/>
              </w:rPr>
              <w:t xml:space="preserve">Reconnaître </w:t>
            </w:r>
            <w:r w:rsidRPr="00A00127">
              <w:rPr>
                <w:b/>
                <w:bCs/>
                <w:lang w:val="fr-CA"/>
              </w:rPr>
              <w:t>comment les éléments, les techniques et les procédés littéraires enrichissent et façonnent le sens des textes</w:t>
            </w:r>
          </w:p>
          <w:p w:rsidR="00AD57E2" w:rsidRPr="00767DFB" w:rsidRDefault="00AD57E2" w:rsidP="000B3454">
            <w:pPr>
              <w:pStyle w:val="ListParagraph"/>
              <w:tabs>
                <w:tab w:val="num" w:pos="600"/>
              </w:tabs>
              <w:spacing w:after="40"/>
              <w:contextualSpacing w:val="0"/>
              <w:rPr>
                <w:b/>
                <w:bCs/>
                <w:spacing w:val="-4"/>
                <w:lang w:val="fr-CA"/>
              </w:rPr>
            </w:pPr>
            <w:r w:rsidRPr="00767DFB">
              <w:rPr>
                <w:spacing w:val="-4"/>
                <w:lang w:val="fr-CA"/>
              </w:rPr>
              <w:t xml:space="preserve">Reconnaître un nombre croissant de structures de </w:t>
            </w:r>
            <w:r w:rsidRPr="00767DFB">
              <w:rPr>
                <w:b/>
                <w:bCs/>
                <w:spacing w:val="-4"/>
                <w:lang w:val="fr-CA"/>
              </w:rPr>
              <w:t>texte</w:t>
            </w:r>
            <w:r w:rsidRPr="00767DFB">
              <w:rPr>
                <w:spacing w:val="-4"/>
                <w:lang w:val="fr-CA"/>
              </w:rPr>
              <w:t xml:space="preserve"> et la façon dont elles contribuent au sens</w:t>
            </w:r>
          </w:p>
          <w:p w:rsidR="00AD57E2" w:rsidRPr="00D12831" w:rsidRDefault="00AD57E2" w:rsidP="000B3454">
            <w:pPr>
              <w:pStyle w:val="ListParagraph"/>
              <w:tabs>
                <w:tab w:val="num" w:pos="600"/>
              </w:tabs>
              <w:spacing w:after="40"/>
              <w:contextualSpacing w:val="0"/>
              <w:rPr>
                <w:spacing w:val="-4"/>
                <w:lang w:val="fr-CA"/>
              </w:rPr>
            </w:pPr>
            <w:r w:rsidRPr="00D12831">
              <w:rPr>
                <w:spacing w:val="-4"/>
                <w:lang w:val="fr-CA"/>
              </w:rPr>
              <w:t xml:space="preserve">Reconnaître et apprécier le rôle des </w:t>
            </w:r>
            <w:r w:rsidRPr="00D12831">
              <w:rPr>
                <w:b/>
                <w:bCs/>
                <w:spacing w:val="-4"/>
                <w:lang w:val="fr-CA"/>
              </w:rPr>
              <w:t>histoires</w:t>
            </w:r>
            <w:r w:rsidRPr="00D12831">
              <w:rPr>
                <w:spacing w:val="-4"/>
                <w:lang w:val="fr-CA"/>
              </w:rPr>
              <w:t>, des récits et de la tradition orale dans l’expression des perspectives, des valeurs, des croyances et des points de vue des peuples autochtones</w:t>
            </w:r>
          </w:p>
          <w:p w:rsidR="00AD57E2" w:rsidRPr="00A00127" w:rsidRDefault="00AD57E2" w:rsidP="000B3454">
            <w:pPr>
              <w:pStyle w:val="ListParagraph"/>
              <w:spacing w:after="120"/>
              <w:contextualSpacing w:val="0"/>
              <w:rPr>
                <w:lang w:val="fr-CA"/>
              </w:rPr>
            </w:pPr>
            <w:r w:rsidRPr="00A00127">
              <w:rPr>
                <w:lang w:val="fr-CA"/>
              </w:rPr>
              <w:t xml:space="preserve">Prendre conscience des </w:t>
            </w:r>
            <w:r w:rsidRPr="00A00127">
              <w:rPr>
                <w:b/>
                <w:bCs/>
                <w:lang w:val="fr-CA"/>
              </w:rPr>
              <w:t>protocoles</w:t>
            </w:r>
            <w:r w:rsidRPr="00A00127">
              <w:rPr>
                <w:lang w:val="fr-CA"/>
              </w:rPr>
              <w:t xml:space="preserve"> et de la propriété des </w:t>
            </w:r>
            <w:r w:rsidRPr="00A00127">
              <w:rPr>
                <w:b/>
                <w:bCs/>
                <w:lang w:val="fr-CA"/>
              </w:rPr>
              <w:t xml:space="preserve">textes </w:t>
            </w:r>
            <w:r w:rsidRPr="00A00127">
              <w:rPr>
                <w:bCs/>
                <w:lang w:val="fr-CA"/>
              </w:rPr>
              <w:t>des peuples autochtones</w:t>
            </w:r>
          </w:p>
        </w:tc>
        <w:tc>
          <w:tcPr>
            <w:tcW w:w="1809"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6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éléments des textes visuels et graphiques</w:t>
            </w:r>
          </w:p>
          <w:p w:rsidR="00AD57E2" w:rsidRPr="00A00127" w:rsidRDefault="00AD57E2" w:rsidP="000B3454">
            <w:pPr>
              <w:pStyle w:val="ListParagraph"/>
              <w:tabs>
                <w:tab w:val="num" w:pos="600"/>
              </w:tabs>
              <w:contextualSpacing w:val="0"/>
              <w:rPr>
                <w:sz w:val="22"/>
                <w:szCs w:val="22"/>
                <w:lang w:val="fr-CA"/>
              </w:rPr>
            </w:pPr>
            <w:r w:rsidRPr="00A00127">
              <w:rPr>
                <w:lang w:val="fr-CA"/>
              </w:rPr>
              <w:t>la</w:t>
            </w:r>
            <w:r w:rsidRPr="00A00127">
              <w:rPr>
                <w:b/>
                <w:lang w:val="fr-CA"/>
              </w:rPr>
              <w:t xml:space="preserve"> </w:t>
            </w:r>
            <w:r w:rsidRPr="00A00127">
              <w:rPr>
                <w:lang w:val="fr-CA"/>
              </w:rPr>
              <w:t>pertinence, l’exactitude, la</w:t>
            </w:r>
            <w:r w:rsidRPr="00A00127">
              <w:rPr>
                <w:b/>
                <w:lang w:val="fr-CA"/>
              </w:rPr>
              <w:t xml:space="preserve"> </w:t>
            </w:r>
            <w:r w:rsidRPr="00A00127">
              <w:rPr>
                <w:lang w:val="fr-CA"/>
              </w:rPr>
              <w:t>fiabilité</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paragraphes multiples</w:t>
            </w:r>
          </w:p>
          <w:p w:rsidR="00AD57E2" w:rsidRPr="00A00127" w:rsidRDefault="00AD57E2" w:rsidP="000B3454">
            <w:pPr>
              <w:pStyle w:val="ListParagraph"/>
              <w:tabs>
                <w:tab w:val="num" w:pos="600"/>
              </w:tabs>
              <w:spacing w:after="50"/>
              <w:contextualSpacing w:val="0"/>
              <w:rPr>
                <w:b/>
                <w:bCs/>
                <w:lang w:val="fr-CA"/>
              </w:rPr>
            </w:pPr>
            <w:r w:rsidRPr="00AA1CF5">
              <w:rPr>
                <w:b/>
                <w:lang w:val="fr-CA"/>
              </w:rPr>
              <w:t>l’</w:t>
            </w:r>
            <w:r w:rsidRPr="00A00127">
              <w:rPr>
                <w:b/>
                <w:bCs/>
                <w:lang w:val="fr-CA"/>
              </w:rPr>
              <w:t xml:space="preserve">usage de la langue et </w:t>
            </w:r>
            <w:r w:rsidRPr="00AA1CF5">
              <w:rPr>
                <w:b/>
                <w:lang w:val="fr-CA"/>
              </w:rPr>
              <w:t>le</w:t>
            </w:r>
            <w:r w:rsidRPr="00A00127">
              <w:rPr>
                <w:b/>
                <w:lang w:val="fr-CA"/>
              </w:rPr>
              <w:t xml:space="preserve"> </w:t>
            </w:r>
            <w:r w:rsidRPr="00A00127">
              <w:rPr>
                <w:b/>
                <w:bCs/>
                <w:lang w:val="fr-CA"/>
              </w:rPr>
              <w:t>contexte</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moyens stylistiques</w:t>
            </w:r>
          </w:p>
          <w:p w:rsidR="00AD57E2" w:rsidRPr="00A00127" w:rsidRDefault="00AD57E2" w:rsidP="000B3454">
            <w:pPr>
              <w:pStyle w:val="ListParagraph"/>
              <w:tabs>
                <w:tab w:val="num" w:pos="600"/>
              </w:tabs>
              <w:spacing w:after="50"/>
              <w:contextualSpacing w:val="0"/>
              <w:rPr>
                <w:b/>
                <w:bCs/>
                <w:lang w:val="fr-CA"/>
              </w:rPr>
            </w:pPr>
            <w:r w:rsidRPr="00AA1CF5">
              <w:rPr>
                <w:b/>
                <w:lang w:val="fr-CA"/>
              </w:rPr>
              <w:t>la</w:t>
            </w:r>
            <w:r w:rsidRPr="00A00127">
              <w:rPr>
                <w:b/>
                <w:lang w:val="fr-CA"/>
              </w:rPr>
              <w:t xml:space="preserve"> </w:t>
            </w:r>
            <w:r w:rsidRPr="00A00127">
              <w:rPr>
                <w:b/>
                <w:bCs/>
                <w:lang w:val="fr-CA"/>
              </w:rPr>
              <w:t xml:space="preserve">syntaxe et </w:t>
            </w:r>
            <w:r w:rsidRPr="00D12831">
              <w:rPr>
                <w:b/>
                <w:lang w:val="fr-CA"/>
              </w:rPr>
              <w:t>la</w:t>
            </w:r>
            <w:r w:rsidRPr="00A00127">
              <w:rPr>
                <w:b/>
                <w:lang w:val="fr-CA"/>
              </w:rPr>
              <w:t xml:space="preserve"> </w:t>
            </w:r>
            <w:r w:rsidRPr="00A00127">
              <w:rPr>
                <w:b/>
                <w:bCs/>
                <w:lang w:val="fr-CA"/>
              </w:rPr>
              <w:t>fluidité des phrases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conventions</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techniques de présentation</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726DB3">
        <w:rPr>
          <w:noProof/>
        </w:rPr>
        <w:lastRenderedPageBreak/>
        <w:drawing>
          <wp:anchor distT="0" distB="0" distL="114300" distR="114300" simplePos="0" relativeHeight="25166438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AD57E2" w:rsidRPr="00A00127">
        <w:tc>
          <w:tcPr>
            <w:tcW w:w="3177"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177"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points de vue</w:t>
            </w:r>
            <w:r w:rsidRPr="00A00127">
              <w:rPr>
                <w:lang w:val="fr-CA"/>
              </w:rPr>
              <w:t xml:space="preserve"> pour construire une compréhension partagée </w:t>
            </w:r>
            <w:r w:rsidRPr="00A00127">
              <w:rPr>
                <w:lang w:val="fr-CA"/>
              </w:rPr>
              <w:br/>
              <w:t>et élargir la réflexion</w:t>
            </w:r>
          </w:p>
          <w:p w:rsidR="00AD57E2" w:rsidRPr="00A00127" w:rsidRDefault="00AD57E2" w:rsidP="000B3454">
            <w:pPr>
              <w:pStyle w:val="ListParagraph"/>
              <w:tabs>
                <w:tab w:val="num" w:pos="600"/>
              </w:tabs>
              <w:contextualSpacing w:val="0"/>
              <w:rPr>
                <w:lang w:val="fr-CA"/>
              </w:rPr>
            </w:pPr>
            <w:r w:rsidRPr="00A00127">
              <w:rPr>
                <w:lang w:val="fr-CA"/>
              </w:rPr>
              <w:t>Utiliser des procédés d’écriture et de conception pour planifier, développer et créer des</w:t>
            </w:r>
            <w:r w:rsidRPr="00A00127">
              <w:rPr>
                <w:lang w:val="fr-CA"/>
              </w:rPr>
              <w:br/>
            </w:r>
            <w:r w:rsidRPr="00A00127">
              <w:rPr>
                <w:b/>
                <w:bCs/>
                <w:lang w:val="fr-CA"/>
              </w:rPr>
              <w:t xml:space="preserve">textes littéraires et informatifs </w:t>
            </w:r>
            <w:r w:rsidRPr="00A00127">
              <w:rPr>
                <w:lang w:val="fr-CA"/>
              </w:rPr>
              <w:t xml:space="preserve">intéressants et significatifs visant une variété d’objectifs </w:t>
            </w:r>
            <w:r w:rsidRPr="00A00127">
              <w:rPr>
                <w:lang w:val="fr-CA"/>
              </w:rPr>
              <w:br/>
              <w:t xml:space="preserve">et de </w:t>
            </w:r>
            <w:r w:rsidRPr="00A00127">
              <w:rPr>
                <w:b/>
                <w:bCs/>
                <w:lang w:val="fr-CA"/>
              </w:rPr>
              <w:t>publics</w:t>
            </w:r>
          </w:p>
          <w:p w:rsidR="00AD57E2" w:rsidRPr="00A00127" w:rsidRDefault="00AD57E2" w:rsidP="000B3454">
            <w:pPr>
              <w:pStyle w:val="ListParagraph"/>
              <w:tabs>
                <w:tab w:val="num" w:pos="600"/>
              </w:tabs>
              <w:contextualSpacing w:val="0"/>
              <w:rPr>
                <w:lang w:val="fr-CA"/>
              </w:rPr>
            </w:pPr>
            <w:r w:rsidRPr="00A00127">
              <w:rPr>
                <w:lang w:val="fr-CA"/>
              </w:rPr>
              <w:t xml:space="preserve">Évaluer et </w:t>
            </w:r>
            <w:r w:rsidRPr="00A00127">
              <w:rPr>
                <w:b/>
                <w:bCs/>
                <w:lang w:val="fr-CA"/>
              </w:rPr>
              <w:t>peaufiner</w:t>
            </w:r>
            <w:r w:rsidRPr="00A00127">
              <w:rPr>
                <w:lang w:val="fr-CA"/>
              </w:rPr>
              <w:t xml:space="preserve"> </w:t>
            </w:r>
            <w:r w:rsidRPr="00A00127">
              <w:rPr>
                <w:b/>
                <w:bCs/>
                <w:lang w:val="fr-CA"/>
              </w:rPr>
              <w:t>les textes</w:t>
            </w:r>
            <w:r w:rsidRPr="00A00127">
              <w:rPr>
                <w:lang w:val="fr-CA"/>
              </w:rPr>
              <w:t xml:space="preserve"> pour améliorer leur clarté, leur efficacité et leur portée en fonction du but escompté, du public ciblé et du message véhiculé</w:t>
            </w:r>
          </w:p>
          <w:p w:rsidR="00AD57E2" w:rsidRPr="00A00127" w:rsidRDefault="00AD57E2" w:rsidP="000B3454">
            <w:pPr>
              <w:pStyle w:val="ListParagraph"/>
              <w:tabs>
                <w:tab w:val="num" w:pos="600"/>
              </w:tabs>
              <w:contextualSpacing w:val="0"/>
              <w:rPr>
                <w:lang w:val="fr-CA"/>
              </w:rPr>
            </w:pPr>
            <w:r w:rsidRPr="00A00127">
              <w:rPr>
                <w:lang w:val="fr-CA"/>
              </w:rPr>
              <w:t xml:space="preserve">Utiliser un répertoire toujours plus grand des conventions de l’orthographe, de la grammaire </w:t>
            </w:r>
            <w:r w:rsidRPr="00A00127">
              <w:rPr>
                <w:lang w:val="fr-CA"/>
              </w:rPr>
              <w:br/>
              <w:t>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Utiliser et expérimenter les </w:t>
            </w:r>
            <w:r w:rsidRPr="00A00127">
              <w:rPr>
                <w:b/>
                <w:bCs/>
                <w:lang w:val="fr-CA"/>
              </w:rPr>
              <w:t>procédés de narration orale</w:t>
            </w:r>
          </w:p>
          <w:p w:rsidR="00AD57E2" w:rsidRPr="00A00127" w:rsidRDefault="00AD57E2" w:rsidP="000B3454">
            <w:pPr>
              <w:pStyle w:val="ListParagraph"/>
              <w:tabs>
                <w:tab w:val="num" w:pos="600"/>
              </w:tabs>
              <w:contextualSpacing w:val="0"/>
              <w:rPr>
                <w:lang w:val="fr-CA"/>
              </w:rPr>
            </w:pPr>
            <w:r w:rsidRPr="00A00127">
              <w:rPr>
                <w:lang w:val="fr-CA"/>
              </w:rPr>
              <w:t xml:space="preserve">Choisir et utiliser des caractéristiques, des formes et des genres en fonction du public, </w:t>
            </w:r>
            <w:r w:rsidRPr="00A00127">
              <w:rPr>
                <w:lang w:val="fr-CA"/>
              </w:rPr>
              <w:br/>
              <w:t>du but et du message</w:t>
            </w:r>
          </w:p>
          <w:p w:rsidR="00AD57E2" w:rsidRPr="00A00127" w:rsidRDefault="00AD57E2" w:rsidP="000B3454">
            <w:pPr>
              <w:pStyle w:val="ListParagraph"/>
              <w:spacing w:after="120"/>
              <w:contextualSpacing w:val="0"/>
              <w:rPr>
                <w:spacing w:val="-4"/>
                <w:lang w:val="fr-CA"/>
              </w:rPr>
            </w:pPr>
            <w:r w:rsidRPr="00A00127">
              <w:rPr>
                <w:lang w:val="fr-CA"/>
              </w:rPr>
              <w:t>Transformer des idées et de l’information pour créer des textes originaux</w:t>
            </w:r>
          </w:p>
        </w:tc>
        <w:tc>
          <w:tcPr>
            <w:tcW w:w="1823"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03EDE" w:rsidRDefault="00726DB3" w:rsidP="000B3454">
      <w:pPr>
        <w:pageBreakBefore/>
        <w:pBdr>
          <w:bottom w:val="single" w:sz="4" w:space="4" w:color="auto"/>
        </w:pBdr>
        <w:tabs>
          <w:tab w:val="right" w:pos="14232"/>
        </w:tabs>
        <w:ind w:left="1368" w:right="-112"/>
        <w:rPr>
          <w:rFonts w:ascii="Times New Roman" w:hAnsi="Times New Roman"/>
          <w:b/>
          <w:bCs/>
          <w:sz w:val="28"/>
          <w:szCs w:val="28"/>
        </w:rPr>
      </w:pPr>
      <w:r>
        <w:rPr>
          <w:noProof/>
        </w:rPr>
        <w:lastRenderedPageBreak/>
        <w:drawing>
          <wp:anchor distT="0" distB="0" distL="114300" distR="114300" simplePos="0" relativeHeight="251665408"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3"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9</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236"/>
        <w:gridCol w:w="3509"/>
        <w:gridCol w:w="236"/>
        <w:gridCol w:w="2568"/>
        <w:gridCol w:w="236"/>
        <w:gridCol w:w="2433"/>
        <w:gridCol w:w="240"/>
        <w:gridCol w:w="3099"/>
      </w:tblGrid>
      <w:tr w:rsidR="00AD57E2" w:rsidRPr="00A00127">
        <w:trPr>
          <w:jc w:val="center"/>
        </w:trPr>
        <w:tc>
          <w:tcPr>
            <w:tcW w:w="205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histoires</w:t>
            </w:r>
            <w:r w:rsidRPr="00A00127">
              <w:rPr>
                <w:lang w:val="fr-CA"/>
              </w:rPr>
              <w:t xml:space="preserve"> peuvent procurer du plaisir et stimuler la créativité.</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350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les </w:t>
            </w:r>
            <w:r w:rsidRPr="00A00127">
              <w:rPr>
                <w:b/>
                <w:bCs/>
                <w:lang w:val="fr-CA"/>
              </w:rPr>
              <w:t>histoires</w:t>
            </w:r>
            <w:r w:rsidRPr="00A00127">
              <w:rPr>
                <w:lang w:val="fr-CA"/>
              </w:rPr>
              <w:t xml:space="preserve"> et d’autres</w:t>
            </w:r>
            <w:r w:rsidRPr="00A00127">
              <w:rPr>
                <w:b/>
                <w:bCs/>
                <w:lang w:val="fr-CA"/>
              </w:rPr>
              <w:t xml:space="preserve"> textes</w:t>
            </w:r>
            <w:r w:rsidRPr="00A00127">
              <w:rPr>
                <w:lang w:val="fr-CA"/>
              </w:rPr>
              <w:t xml:space="preserve"> nous aide à nous comprendre nous-mêmes et à entrer en relation avec les autres et le monde.</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568"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Chacun comprend un </w:t>
            </w:r>
            <w:r w:rsidRPr="005F1F24">
              <w:rPr>
                <w:b/>
                <w:lang w:val="fr-CA"/>
              </w:rPr>
              <w:t>texte</w:t>
            </w:r>
            <w:r w:rsidRPr="00A00127">
              <w:rPr>
                <w:lang w:val="fr-CA"/>
              </w:rPr>
              <w:t xml:space="preserve"> à sa manière, selon sa vision du monde et </w:t>
            </w:r>
            <w:r w:rsidRPr="00A00127">
              <w:rPr>
                <w:lang w:val="fr-CA"/>
              </w:rPr>
              <w:br/>
              <w:t>ses perspectives.</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433"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bCs/>
                <w:lang w:val="fr-CA"/>
              </w:rPr>
              <w:t xml:space="preserve">Le contexte social, </w:t>
            </w:r>
            <w:r w:rsidRPr="00A00127">
              <w:rPr>
                <w:bCs/>
                <w:lang w:val="fr-CA"/>
              </w:rPr>
              <w:br/>
              <w:t xml:space="preserve">la culture et l’histoire </w:t>
            </w:r>
            <w:r w:rsidRPr="00A00127">
              <w:rPr>
                <w:bCs/>
                <w:lang w:val="fr-CA"/>
              </w:rPr>
              <w:br/>
              <w:t xml:space="preserve">ont une influence sur </w:t>
            </w:r>
            <w:r w:rsidRPr="00A00127">
              <w:rPr>
                <w:bCs/>
                <w:lang w:val="fr-CA"/>
              </w:rPr>
              <w:br/>
              <w:t xml:space="preserve">les </w:t>
            </w:r>
            <w:r w:rsidRPr="00A00127">
              <w:rPr>
                <w:b/>
                <w:bCs/>
                <w:lang w:val="fr-CA"/>
              </w:rPr>
              <w:t>textes</w:t>
            </w:r>
            <w:r w:rsidRPr="00A00127">
              <w:rPr>
                <w:lang w:val="fr-CA"/>
              </w:rPr>
              <w:t>.</w:t>
            </w:r>
          </w:p>
        </w:tc>
        <w:tc>
          <w:tcPr>
            <w:tcW w:w="240"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309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lang w:val="fr-CA"/>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8"/>
        <w:gridCol w:w="5106"/>
      </w:tblGrid>
      <w:tr w:rsidR="00284DB9" w:rsidRPr="00D205C6" w:rsidTr="00284DB9">
        <w:tc>
          <w:tcPr>
            <w:tcW w:w="3191"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809"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284DB9" w:rsidRPr="00A00127" w:rsidTr="00284DB9">
        <w:trPr>
          <w:trHeight w:val="484"/>
        </w:trPr>
        <w:tc>
          <w:tcPr>
            <w:tcW w:w="3191" w:type="pct"/>
            <w:tcBorders>
              <w:top w:val="single" w:sz="2" w:space="0" w:color="auto"/>
              <w:left w:val="single" w:sz="2" w:space="0" w:color="auto"/>
              <w:bottom w:val="single" w:sz="2" w:space="0" w:color="auto"/>
              <w:right w:val="single" w:sz="2" w:space="0" w:color="auto"/>
            </w:tcBorders>
          </w:tcPr>
          <w:p w:rsidR="00AD57E2" w:rsidRPr="00A00127" w:rsidRDefault="00AD57E2" w:rsidP="000B3454">
            <w:pPr>
              <w:spacing w:before="120" w:after="8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after="8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contextualSpacing w:val="0"/>
              <w:rPr>
                <w:lang w:val="fr-CA"/>
              </w:rPr>
            </w:pPr>
            <w:r w:rsidRPr="00A00127">
              <w:rPr>
                <w:lang w:val="fr-CA"/>
              </w:rPr>
              <w:t xml:space="preserve">Accéder à de l’information et à des idées pour des </w:t>
            </w:r>
            <w:r w:rsidRPr="00A00127">
              <w:rPr>
                <w:b/>
                <w:bCs/>
                <w:lang w:val="fr-CA"/>
              </w:rPr>
              <w:t>buts variés</w:t>
            </w:r>
            <w:r w:rsidRPr="00A00127">
              <w:rPr>
                <w:lang w:val="fr-CA"/>
              </w:rPr>
              <w:t xml:space="preserve"> et à partir de </w:t>
            </w:r>
            <w:r w:rsidRPr="00A00127">
              <w:rPr>
                <w:b/>
                <w:bCs/>
                <w:lang w:val="fr-CA"/>
              </w:rPr>
              <w:t>sources variées</w:t>
            </w:r>
            <w:r w:rsidRPr="00A00127">
              <w:rPr>
                <w:lang w:val="fr-CA"/>
              </w:rPr>
              <w:t xml:space="preserve">, et en évaluer </w:t>
            </w:r>
            <w:r w:rsidRPr="00A00127">
              <w:rPr>
                <w:b/>
                <w:bCs/>
                <w:lang w:val="fr-CA"/>
              </w:rPr>
              <w:t>la pertinence</w:t>
            </w:r>
            <w:r w:rsidRPr="00A00127">
              <w:rPr>
                <w:lang w:val="fr-CA"/>
              </w:rPr>
              <w:t>,</w:t>
            </w:r>
            <w:r w:rsidRPr="00A00127">
              <w:rPr>
                <w:b/>
                <w:bCs/>
                <w:lang w:val="fr-CA"/>
              </w:rPr>
              <w:t xml:space="preserve"> l’exactitude</w:t>
            </w:r>
            <w:r w:rsidRPr="00A00127">
              <w:rPr>
                <w:lang w:val="fr-CA"/>
              </w:rPr>
              <w:t xml:space="preserve"> et </w:t>
            </w:r>
            <w:r w:rsidRPr="00A00127">
              <w:rPr>
                <w:b/>
                <w:bCs/>
                <w:lang w:val="fr-CA"/>
              </w:rPr>
              <w:t>la fiabilité</w:t>
            </w:r>
          </w:p>
          <w:p w:rsidR="00AD57E2" w:rsidRPr="00A00127" w:rsidRDefault="00AD57E2" w:rsidP="000B3454">
            <w:pPr>
              <w:pStyle w:val="ListParagraph"/>
              <w:tabs>
                <w:tab w:val="num" w:pos="600"/>
              </w:tabs>
              <w:contextualSpacing w:val="0"/>
              <w:rPr>
                <w:lang w:val="fr-CA"/>
              </w:rPr>
            </w:pPr>
            <w:r w:rsidRPr="00A00127">
              <w:rPr>
                <w:lang w:val="fr-CA"/>
              </w:rPr>
              <w:t xml:space="preserve">Adopter des stratégies appropriées pour comprendre des </w:t>
            </w:r>
            <w:r w:rsidRPr="00A00127">
              <w:rPr>
                <w:b/>
                <w:bCs/>
                <w:lang w:val="fr-CA"/>
              </w:rPr>
              <w:t>textes</w:t>
            </w:r>
            <w:r w:rsidRPr="00A00127">
              <w:rPr>
                <w:lang w:val="fr-CA"/>
              </w:rPr>
              <w:t xml:space="preserve"> écrits, oraux et visuels, orienter l’</w:t>
            </w:r>
            <w:r w:rsidRPr="00A00127">
              <w:rPr>
                <w:b/>
                <w:bCs/>
                <w:lang w:val="fr-CA"/>
              </w:rPr>
              <w:t>investigation</w:t>
            </w:r>
            <w:r w:rsidRPr="00A00127">
              <w:rPr>
                <w:lang w:val="fr-CA"/>
              </w:rPr>
              <w:t xml:space="preserve"> et </w:t>
            </w:r>
            <w:r w:rsidRPr="00A00127">
              <w:rPr>
                <w:b/>
                <w:bCs/>
                <w:lang w:val="fr-CA"/>
              </w:rPr>
              <w:t>élargir la réflexion</w:t>
            </w:r>
          </w:p>
          <w:p w:rsidR="00AD57E2" w:rsidRPr="00A00127" w:rsidRDefault="00AD57E2" w:rsidP="000B3454">
            <w:pPr>
              <w:pStyle w:val="ListParagraph"/>
              <w:tabs>
                <w:tab w:val="num" w:pos="600"/>
              </w:tabs>
              <w:contextualSpacing w:val="0"/>
              <w:rPr>
                <w:lang w:val="fr-CA"/>
              </w:rPr>
            </w:pPr>
            <w:r w:rsidRPr="00A00127">
              <w:rPr>
                <w:lang w:val="fr-CA"/>
              </w:rPr>
              <w:t>Synthétiser des idées provenant d’une variété de sources afin de construire une compréhension</w:t>
            </w:r>
          </w:p>
          <w:p w:rsidR="00AD57E2" w:rsidRPr="00A00127" w:rsidRDefault="00AD57E2" w:rsidP="000B3454">
            <w:pPr>
              <w:pStyle w:val="ListParagraph"/>
              <w:tabs>
                <w:tab w:val="num" w:pos="600"/>
              </w:tabs>
              <w:contextualSpacing w:val="0"/>
              <w:rPr>
                <w:lang w:val="fr-CA"/>
              </w:rPr>
            </w:pPr>
            <w:r w:rsidRPr="00A00127">
              <w:rPr>
                <w:lang w:val="fr-CA"/>
              </w:rPr>
              <w:t xml:space="preserve">Reconnaître et apprécier comment </w:t>
            </w:r>
            <w:r w:rsidRPr="00A00127">
              <w:rPr>
                <w:b/>
                <w:bCs/>
                <w:lang w:val="fr-CA"/>
              </w:rPr>
              <w:t>différents genres de texte et différentes caractéristiques et formes</w:t>
            </w:r>
            <w:r w:rsidRPr="00A00127">
              <w:rPr>
                <w:lang w:val="fr-CA"/>
              </w:rPr>
              <w:t xml:space="preserve"> sont employés pour transmettre un message et atteindre un but </w:t>
            </w:r>
            <w:r w:rsidRPr="00A00127">
              <w:rPr>
                <w:lang w:val="fr-CA"/>
              </w:rPr>
              <w:br/>
              <w:t>et un public</w:t>
            </w:r>
          </w:p>
          <w:p w:rsidR="00AD57E2" w:rsidRPr="00767DFB" w:rsidRDefault="00AD57E2" w:rsidP="000B3454">
            <w:pPr>
              <w:pStyle w:val="ListParagraph"/>
              <w:tabs>
                <w:tab w:val="num" w:pos="600"/>
              </w:tabs>
              <w:contextualSpacing w:val="0"/>
              <w:rPr>
                <w:spacing w:val="-4"/>
                <w:lang w:val="fr-CA"/>
              </w:rPr>
            </w:pPr>
            <w:r w:rsidRPr="00767DFB">
              <w:rPr>
                <w:b/>
                <w:bCs/>
                <w:spacing w:val="-4"/>
                <w:lang w:val="fr-CA"/>
              </w:rPr>
              <w:t>Penser de manière critique, créative et réfléchie</w:t>
            </w:r>
            <w:r w:rsidRPr="00767DFB">
              <w:rPr>
                <w:spacing w:val="-4"/>
                <w:lang w:val="fr-CA"/>
              </w:rPr>
              <w:t xml:space="preserve"> pour explorer les idées contenues dans</w:t>
            </w:r>
            <w:r w:rsidRPr="00767DFB">
              <w:rPr>
                <w:spacing w:val="-4"/>
                <w:lang w:val="fr-CA"/>
              </w:rPr>
              <w:br/>
              <w:t xml:space="preserve">les </w:t>
            </w:r>
            <w:r w:rsidRPr="00767DFB">
              <w:rPr>
                <w:b/>
                <w:bCs/>
                <w:spacing w:val="-4"/>
                <w:lang w:val="fr-CA"/>
              </w:rPr>
              <w:t>textes</w:t>
            </w:r>
          </w:p>
          <w:p w:rsidR="00AD57E2" w:rsidRPr="00A00127" w:rsidRDefault="00AD57E2" w:rsidP="000B3454">
            <w:pPr>
              <w:pStyle w:val="ListParagraph"/>
              <w:tabs>
                <w:tab w:val="num" w:pos="600"/>
              </w:tabs>
              <w:contextualSpacing w:val="0"/>
              <w:rPr>
                <w:lang w:val="fr-CA"/>
              </w:rPr>
            </w:pPr>
            <w:r w:rsidRPr="00A00127">
              <w:rPr>
                <w:lang w:val="fr-CA"/>
              </w:rPr>
              <w:t xml:space="preserve">Cerner et reconnaître le rôle </w:t>
            </w:r>
            <w:r w:rsidRPr="00D12831">
              <w:rPr>
                <w:b/>
                <w:lang w:val="fr-CA"/>
              </w:rPr>
              <w:t>des</w:t>
            </w:r>
            <w:r w:rsidRPr="00A00127">
              <w:rPr>
                <w:lang w:val="fr-CA"/>
              </w:rPr>
              <w:t xml:space="preserve"> </w:t>
            </w:r>
            <w:r w:rsidRPr="00A00127">
              <w:rPr>
                <w:b/>
                <w:bCs/>
                <w:lang w:val="fr-CA"/>
              </w:rPr>
              <w:t>valeurs, des perspectives et des contextes personnels, sociaux et culturels</w:t>
            </w:r>
            <w:r w:rsidRPr="00A00127">
              <w:rPr>
                <w:lang w:val="fr-CA"/>
              </w:rPr>
              <w:t xml:space="preserve"> dans les </w:t>
            </w:r>
            <w:r w:rsidRPr="00A00127">
              <w:rPr>
                <w:b/>
                <w:bCs/>
                <w:lang w:val="fr-CA"/>
              </w:rPr>
              <w:t>textes</w:t>
            </w:r>
          </w:p>
          <w:p w:rsidR="00AD57E2" w:rsidRPr="00A00127" w:rsidRDefault="00AD57E2" w:rsidP="000B3454">
            <w:pPr>
              <w:pStyle w:val="ListParagraph"/>
              <w:tabs>
                <w:tab w:val="num" w:pos="600"/>
              </w:tabs>
              <w:contextualSpacing w:val="0"/>
              <w:rPr>
                <w:lang w:val="fr-CA"/>
              </w:rPr>
            </w:pPr>
            <w:r w:rsidRPr="00A00127">
              <w:rPr>
                <w:lang w:val="fr-CA"/>
              </w:rPr>
              <w:t xml:space="preserve">Reconnaître le </w:t>
            </w:r>
            <w:r w:rsidRPr="00D12831">
              <w:rPr>
                <w:b/>
                <w:lang w:val="fr-CA"/>
              </w:rPr>
              <w:t>rôle</w:t>
            </w:r>
            <w:r w:rsidRPr="00A00127">
              <w:rPr>
                <w:lang w:val="fr-CA"/>
              </w:rPr>
              <w:t xml:space="preserve"> </w:t>
            </w:r>
            <w:r w:rsidRPr="00A00127">
              <w:rPr>
                <w:b/>
                <w:bCs/>
                <w:lang w:val="fr-CA"/>
              </w:rPr>
              <w:t xml:space="preserve">de la langue dans la construction </w:t>
            </w:r>
            <w:r w:rsidRPr="00A00127">
              <w:rPr>
                <w:b/>
                <w:lang w:val="fr-CA"/>
              </w:rPr>
              <w:t xml:space="preserve">de l’identité personnelle, familiale </w:t>
            </w:r>
            <w:r w:rsidRPr="00A00127">
              <w:rPr>
                <w:b/>
                <w:lang w:val="fr-CA"/>
              </w:rPr>
              <w:br/>
              <w:t>et communautaire</w:t>
            </w:r>
          </w:p>
          <w:p w:rsidR="00AD57E2" w:rsidRPr="00A00127" w:rsidRDefault="00AD57E2" w:rsidP="000B3454">
            <w:pPr>
              <w:pStyle w:val="ListParagraph"/>
              <w:tabs>
                <w:tab w:val="num" w:pos="600"/>
              </w:tabs>
              <w:contextualSpacing w:val="0"/>
              <w:rPr>
                <w:lang w:val="fr-CA"/>
              </w:rPr>
            </w:pPr>
            <w:r w:rsidRPr="00A00127">
              <w:rPr>
                <w:lang w:val="fr-CA"/>
              </w:rPr>
              <w:t xml:space="preserve">Faire des liens personnels significatifs entre soi, le </w:t>
            </w:r>
            <w:r w:rsidRPr="00A00127">
              <w:rPr>
                <w:b/>
                <w:bCs/>
                <w:lang w:val="fr-CA"/>
              </w:rPr>
              <w:t>texte</w:t>
            </w:r>
            <w:r w:rsidRPr="00A00127">
              <w:rPr>
                <w:lang w:val="fr-CA"/>
              </w:rPr>
              <w:t xml:space="preserve"> et le monde</w:t>
            </w:r>
          </w:p>
          <w:p w:rsidR="00AD57E2" w:rsidRPr="00D12831" w:rsidRDefault="00AD57E2" w:rsidP="000B3454">
            <w:pPr>
              <w:pStyle w:val="ListParagraph"/>
              <w:tabs>
                <w:tab w:val="num" w:pos="600"/>
              </w:tabs>
              <w:contextualSpacing w:val="0"/>
              <w:rPr>
                <w:b/>
                <w:lang w:val="fr-CA"/>
              </w:rPr>
            </w:pPr>
            <w:r w:rsidRPr="00D12831">
              <w:rPr>
                <w:b/>
                <w:lang w:val="fr-CA"/>
              </w:rPr>
              <w:t xml:space="preserve">Réagir à un </w:t>
            </w:r>
            <w:r w:rsidRPr="00D12831">
              <w:rPr>
                <w:b/>
                <w:bCs/>
                <w:lang w:val="fr-CA"/>
              </w:rPr>
              <w:t>texte</w:t>
            </w:r>
            <w:r w:rsidRPr="00D12831">
              <w:rPr>
                <w:b/>
                <w:lang w:val="fr-CA"/>
              </w:rPr>
              <w:t xml:space="preserve"> de manière</w:t>
            </w:r>
            <w:r w:rsidRPr="00D12831">
              <w:rPr>
                <w:b/>
                <w:bCs/>
                <w:lang w:val="fr-CA"/>
              </w:rPr>
              <w:t xml:space="preserve"> personnelle, créative et critique</w:t>
            </w:r>
          </w:p>
          <w:p w:rsidR="00AD57E2" w:rsidRPr="00A00127" w:rsidRDefault="00AD57E2" w:rsidP="000B3454">
            <w:pPr>
              <w:pStyle w:val="ListParagraph"/>
              <w:tabs>
                <w:tab w:val="num" w:pos="600"/>
              </w:tabs>
              <w:contextualSpacing w:val="0"/>
              <w:rPr>
                <w:b/>
                <w:bCs/>
                <w:lang w:val="fr-CA"/>
              </w:rPr>
            </w:pPr>
            <w:r w:rsidRPr="00A00127">
              <w:rPr>
                <w:lang w:val="fr-CA"/>
              </w:rPr>
              <w:t xml:space="preserve">Expliquer </w:t>
            </w:r>
            <w:r w:rsidRPr="00A00127">
              <w:rPr>
                <w:b/>
                <w:bCs/>
                <w:lang w:val="fr-CA"/>
              </w:rPr>
              <w:t>comment les éléments, les techniques et les procédés littéraires enrichissent et façonnent le sens</w:t>
            </w:r>
          </w:p>
          <w:p w:rsidR="00AD57E2" w:rsidRPr="00A00127" w:rsidRDefault="00AD57E2" w:rsidP="000B3454">
            <w:pPr>
              <w:pStyle w:val="ListParagraph"/>
              <w:tabs>
                <w:tab w:val="num" w:pos="600"/>
              </w:tabs>
              <w:spacing w:after="120"/>
              <w:contextualSpacing w:val="0"/>
              <w:rPr>
                <w:lang w:val="fr-CA"/>
              </w:rPr>
            </w:pPr>
            <w:r w:rsidRPr="00767DFB">
              <w:rPr>
                <w:lang w:val="fr-CA"/>
              </w:rPr>
              <w:t xml:space="preserve">Reconnaître un nombre croissant de structures de </w:t>
            </w:r>
            <w:r w:rsidRPr="00767DFB">
              <w:rPr>
                <w:b/>
                <w:bCs/>
                <w:lang w:val="fr-CA"/>
              </w:rPr>
              <w:t>texte</w:t>
            </w:r>
            <w:r w:rsidRPr="00767DFB">
              <w:rPr>
                <w:lang w:val="fr-CA"/>
              </w:rPr>
              <w:t xml:space="preserve"> et la façon dont elles contribuent </w:t>
            </w:r>
            <w:r w:rsidRPr="00767DFB">
              <w:rPr>
                <w:lang w:val="fr-CA"/>
              </w:rPr>
              <w:br/>
              <w:t>au sens</w:t>
            </w:r>
          </w:p>
        </w:tc>
        <w:tc>
          <w:tcPr>
            <w:tcW w:w="1809" w:type="pct"/>
            <w:tcBorders>
              <w:top w:val="single" w:sz="2" w:space="0" w:color="auto"/>
              <w:left w:val="single" w:sz="2" w:space="0" w:color="auto"/>
              <w:bottom w:val="single" w:sz="2" w:space="0" w:color="auto"/>
              <w:right w:val="single" w:sz="2" w:space="0" w:color="auto"/>
            </w:tcBorders>
          </w:tcPr>
          <w:p w:rsidR="00AD57E2" w:rsidRPr="00A00127" w:rsidRDefault="00AD57E2" w:rsidP="000B3454">
            <w:pPr>
              <w:spacing w:before="120" w:after="8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spacing w:after="80"/>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spacing w:after="20"/>
              <w:contextualSpacing w:val="0"/>
              <w:rPr>
                <w:b/>
                <w:bCs/>
                <w:lang w:val="fr-CA"/>
              </w:rPr>
            </w:pPr>
            <w:r w:rsidRPr="00A00127">
              <w:rPr>
                <w:lang w:val="fr-CA"/>
              </w:rPr>
              <w:t>les</w:t>
            </w:r>
            <w:r w:rsidRPr="00A00127">
              <w:rPr>
                <w:b/>
                <w:lang w:val="fr-CA"/>
              </w:rPr>
              <w:t xml:space="preserve"> </w:t>
            </w:r>
            <w:r w:rsidRPr="00A00127">
              <w:rPr>
                <w:b/>
                <w:bCs/>
                <w:lang w:val="fr-CA"/>
              </w:rPr>
              <w:t>éléments des textes visuels et graphiques</w:t>
            </w:r>
          </w:p>
          <w:p w:rsidR="00AD57E2" w:rsidRPr="00A00127" w:rsidRDefault="00AD57E2" w:rsidP="000B3454">
            <w:pPr>
              <w:pStyle w:val="Topic"/>
              <w:spacing w:after="80"/>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spacing w:after="20"/>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spacing w:after="80"/>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paragraphes multiples</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évolution de la langue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moyens stylistiques</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usage</w:t>
            </w:r>
          </w:p>
          <w:p w:rsidR="00AD57E2" w:rsidRPr="00D12831" w:rsidRDefault="00AD57E2" w:rsidP="000B3454">
            <w:pPr>
              <w:pStyle w:val="ListParagraph"/>
              <w:tabs>
                <w:tab w:val="num" w:pos="600"/>
              </w:tabs>
              <w:contextualSpacing w:val="0"/>
              <w:rPr>
                <w:b/>
                <w:bCs/>
                <w:lang w:val="fr-CA"/>
              </w:rPr>
            </w:pPr>
            <w:r w:rsidRPr="00D12831">
              <w:rPr>
                <w:b/>
                <w:lang w:val="fr-CA"/>
              </w:rPr>
              <w:t xml:space="preserve">la </w:t>
            </w:r>
            <w:r w:rsidRPr="00D12831">
              <w:rPr>
                <w:b/>
                <w:bCs/>
                <w:lang w:val="fr-CA"/>
              </w:rPr>
              <w:t xml:space="preserve">syntaxe et </w:t>
            </w:r>
            <w:r w:rsidRPr="00D12831">
              <w:rPr>
                <w:b/>
                <w:lang w:val="fr-CA"/>
              </w:rPr>
              <w:t xml:space="preserve">la </w:t>
            </w:r>
            <w:r w:rsidRPr="00D12831">
              <w:rPr>
                <w:b/>
                <w:bCs/>
                <w:lang w:val="fr-CA"/>
              </w:rPr>
              <w:t>fluidité des phrases</w:t>
            </w:r>
          </w:p>
          <w:p w:rsidR="00AD57E2" w:rsidRPr="00A00127" w:rsidRDefault="00AD57E2" w:rsidP="000B3454">
            <w:pPr>
              <w:pStyle w:val="ListParagraph"/>
              <w:tabs>
                <w:tab w:val="num" w:pos="600"/>
              </w:tabs>
              <w:contextualSpacing w:val="0"/>
              <w:rPr>
                <w:lang w:val="fr-CA"/>
              </w:rPr>
            </w:pPr>
            <w:r w:rsidRPr="00A00127">
              <w:rPr>
                <w:lang w:val="fr-CA"/>
              </w:rPr>
              <w:t>les</w:t>
            </w:r>
            <w:r w:rsidRPr="00A00127">
              <w:rPr>
                <w:b/>
                <w:lang w:val="fr-CA"/>
              </w:rPr>
              <w:t xml:space="preserve"> </w:t>
            </w:r>
            <w:r w:rsidRPr="00A00127">
              <w:rPr>
                <w:b/>
                <w:bCs/>
                <w:lang w:val="fr-CA"/>
              </w:rPr>
              <w:t>conventions</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726DB3">
        <w:rPr>
          <w:noProof/>
        </w:rPr>
        <w:lastRenderedPageBreak/>
        <w:drawing>
          <wp:anchor distT="0" distB="0" distL="114300" distR="114300" simplePos="0" relativeHeight="25166643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AD57E2" w:rsidRPr="00A00127">
        <w:tc>
          <w:tcPr>
            <w:tcW w:w="3177"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177" w:type="pct"/>
            <w:tcBorders>
              <w:top w:val="single" w:sz="2" w:space="0" w:color="auto"/>
              <w:left w:val="single" w:sz="2" w:space="0" w:color="auto"/>
              <w:bottom w:val="single" w:sz="2" w:space="0" w:color="auto"/>
              <w:right w:val="single" w:sz="2" w:space="0" w:color="auto"/>
            </w:tcBorders>
          </w:tcPr>
          <w:p w:rsidR="00AD57E2" w:rsidRPr="00A00127" w:rsidRDefault="00AD57E2" w:rsidP="000B3454">
            <w:pPr>
              <w:pStyle w:val="ListParagraph"/>
              <w:tabs>
                <w:tab w:val="num" w:pos="600"/>
              </w:tabs>
              <w:spacing w:before="120"/>
              <w:contextualSpacing w:val="0"/>
              <w:rPr>
                <w:lang w:val="fr-CA"/>
              </w:rPr>
            </w:pPr>
            <w:r w:rsidRPr="00A00127">
              <w:rPr>
                <w:lang w:val="fr-CA"/>
              </w:rPr>
              <w:t xml:space="preserve">Reconnaître et apprécier le rôle des </w:t>
            </w:r>
            <w:r w:rsidRPr="00A00127">
              <w:rPr>
                <w:b/>
                <w:bCs/>
                <w:lang w:val="fr-CA"/>
              </w:rPr>
              <w:t>histoires</w:t>
            </w:r>
            <w:r w:rsidRPr="00A00127">
              <w:rPr>
                <w:lang w:val="fr-CA"/>
              </w:rPr>
              <w:t>, des récits et de la tradition orale dans l’expression des perspectives, des valeurs, des croyances et des points de vue des peuples autochtones</w:t>
            </w:r>
          </w:p>
          <w:p w:rsidR="00AD57E2" w:rsidRPr="00767DFB" w:rsidRDefault="00AD57E2" w:rsidP="000B3454">
            <w:pPr>
              <w:pStyle w:val="ListParagraph"/>
              <w:tabs>
                <w:tab w:val="num" w:pos="600"/>
              </w:tabs>
              <w:contextualSpacing w:val="0"/>
              <w:rPr>
                <w:i/>
                <w:iCs/>
                <w:lang w:val="fr-CA"/>
              </w:rPr>
            </w:pPr>
            <w:r w:rsidRPr="00A00127">
              <w:rPr>
                <w:lang w:val="fr-CA"/>
              </w:rPr>
              <w:t xml:space="preserve">Prendre conscience de la </w:t>
            </w:r>
            <w:r w:rsidRPr="00A00127">
              <w:rPr>
                <w:b/>
                <w:bCs/>
                <w:lang w:val="fr-CA"/>
              </w:rPr>
              <w:t xml:space="preserve">diversité au sein des sociétés autochtones et entre elles </w:t>
            </w:r>
            <w:r w:rsidRPr="00A00127">
              <w:rPr>
                <w:lang w:val="fr-CA"/>
              </w:rPr>
              <w:t xml:space="preserve">représentée dans les </w:t>
            </w:r>
            <w:r w:rsidRPr="00A00127">
              <w:rPr>
                <w:b/>
                <w:bCs/>
                <w:lang w:val="fr-CA"/>
              </w:rPr>
              <w:t>textes</w:t>
            </w:r>
          </w:p>
          <w:p w:rsidR="00AD57E2" w:rsidRPr="00A00127" w:rsidRDefault="00AD57E2" w:rsidP="000B3454">
            <w:pPr>
              <w:pStyle w:val="ListParagraph"/>
              <w:tabs>
                <w:tab w:val="num" w:pos="600"/>
              </w:tabs>
              <w:contextualSpacing w:val="0"/>
              <w:rPr>
                <w:lang w:val="fr-CA"/>
              </w:rPr>
            </w:pPr>
            <w:r w:rsidRPr="00A00127">
              <w:rPr>
                <w:lang w:val="fr-CA"/>
              </w:rPr>
              <w:t>Reconnaître l’influence du lieu sur les textes autochtones et canadiens</w:t>
            </w:r>
          </w:p>
          <w:p w:rsidR="00AD57E2" w:rsidRPr="00A00127" w:rsidRDefault="00AD57E2" w:rsidP="000B3454">
            <w:pPr>
              <w:pStyle w:val="ListParagraph"/>
              <w:numPr>
                <w:ilvl w:val="0"/>
                <w:numId w:val="0"/>
              </w:numPr>
              <w:spacing w:before="120"/>
              <w:contextualSpacing w:val="0"/>
              <w:rPr>
                <w:b/>
                <w:color w:val="577179"/>
                <w:lang w:val="fr-CA"/>
              </w:rPr>
            </w:pPr>
            <w:r w:rsidRPr="00A00127">
              <w:rPr>
                <w:b/>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points de vue</w:t>
            </w:r>
            <w:r w:rsidRPr="00A00127">
              <w:rPr>
                <w:lang w:val="fr-CA"/>
              </w:rPr>
              <w:t xml:space="preserve"> pour construire une compréhension partagée </w:t>
            </w:r>
            <w:r w:rsidR="00284DB9">
              <w:rPr>
                <w:lang w:val="fr-CA"/>
              </w:rPr>
              <w:br/>
            </w:r>
            <w:r w:rsidRPr="00A00127">
              <w:rPr>
                <w:lang w:val="fr-CA"/>
              </w:rPr>
              <w:t>et élargir la réflexion</w:t>
            </w:r>
          </w:p>
          <w:p w:rsidR="00AD57E2" w:rsidRPr="00A00127" w:rsidRDefault="00AD57E2" w:rsidP="000B3454">
            <w:pPr>
              <w:pStyle w:val="ListParagraph"/>
              <w:tabs>
                <w:tab w:val="num" w:pos="600"/>
              </w:tabs>
              <w:contextualSpacing w:val="0"/>
              <w:rPr>
                <w:lang w:val="fr-CA"/>
              </w:rPr>
            </w:pPr>
            <w:r w:rsidRPr="00A00127">
              <w:rPr>
                <w:lang w:val="fr-CA"/>
              </w:rPr>
              <w:t xml:space="preserve">Utiliser des procédés d’écriture et de conception pour planifier, développer et créer des </w:t>
            </w:r>
            <w:r w:rsidRPr="00A00127">
              <w:rPr>
                <w:b/>
                <w:bCs/>
                <w:lang w:val="fr-CA"/>
              </w:rPr>
              <w:t xml:space="preserve">textes littéraires et informatifs </w:t>
            </w:r>
            <w:r w:rsidRPr="00A00127">
              <w:rPr>
                <w:lang w:val="fr-CA"/>
              </w:rPr>
              <w:t xml:space="preserve">intéressants et significatifs visant une variété d’objectifs </w:t>
            </w:r>
            <w:r w:rsidR="00284DB9">
              <w:rPr>
                <w:lang w:val="fr-CA"/>
              </w:rPr>
              <w:br/>
            </w:r>
            <w:r w:rsidRPr="00A00127">
              <w:rPr>
                <w:lang w:val="fr-CA"/>
              </w:rPr>
              <w:t xml:space="preserve">et de </w:t>
            </w:r>
            <w:r w:rsidRPr="00A00127">
              <w:rPr>
                <w:b/>
                <w:bCs/>
                <w:lang w:val="fr-CA"/>
              </w:rPr>
              <w:t>publics</w:t>
            </w:r>
          </w:p>
          <w:p w:rsidR="00AD57E2" w:rsidRPr="00A00127" w:rsidRDefault="00AD57E2" w:rsidP="000B3454">
            <w:pPr>
              <w:pStyle w:val="ListParagraph"/>
              <w:tabs>
                <w:tab w:val="num" w:pos="600"/>
              </w:tabs>
              <w:contextualSpacing w:val="0"/>
              <w:rPr>
                <w:lang w:val="fr-CA"/>
              </w:rPr>
            </w:pPr>
            <w:r w:rsidRPr="00A00127">
              <w:rPr>
                <w:lang w:val="fr-CA"/>
              </w:rPr>
              <w:t xml:space="preserve">Évaluer et </w:t>
            </w:r>
            <w:r w:rsidRPr="00A00127">
              <w:rPr>
                <w:b/>
                <w:bCs/>
                <w:lang w:val="fr-CA"/>
              </w:rPr>
              <w:t>peaufiner</w:t>
            </w:r>
            <w:r w:rsidRPr="00A00127">
              <w:rPr>
                <w:lang w:val="fr-CA"/>
              </w:rPr>
              <w:t xml:space="preserve"> </w:t>
            </w:r>
            <w:r w:rsidRPr="00A00127">
              <w:rPr>
                <w:b/>
                <w:bCs/>
                <w:lang w:val="fr-CA"/>
              </w:rPr>
              <w:t>les textes</w:t>
            </w:r>
            <w:r w:rsidRPr="00A00127">
              <w:rPr>
                <w:lang w:val="fr-CA"/>
              </w:rPr>
              <w:t xml:space="preserve"> pour améliorer leur clarté, leur efficacité et leur portée </w:t>
            </w:r>
            <w:r w:rsidR="00284DB9">
              <w:rPr>
                <w:lang w:val="fr-CA"/>
              </w:rPr>
              <w:br/>
            </w:r>
            <w:r w:rsidRPr="00A00127">
              <w:rPr>
                <w:lang w:val="fr-CA"/>
              </w:rPr>
              <w:t>en fonction du but escompté, du public ciblé et du message véhiculé</w:t>
            </w:r>
          </w:p>
          <w:p w:rsidR="00AD57E2" w:rsidRPr="00A00127" w:rsidRDefault="00AD57E2" w:rsidP="000B3454">
            <w:pPr>
              <w:pStyle w:val="ListParagraph"/>
              <w:tabs>
                <w:tab w:val="num" w:pos="600"/>
              </w:tabs>
              <w:contextualSpacing w:val="0"/>
              <w:rPr>
                <w:lang w:val="fr-CA"/>
              </w:rPr>
            </w:pPr>
            <w:r w:rsidRPr="00A00127">
              <w:rPr>
                <w:lang w:val="fr-CA"/>
              </w:rPr>
              <w:t>Utiliser un répertoire toujours plus grand des conventions de l’</w:t>
            </w:r>
            <w:r w:rsidRPr="00A00127">
              <w:rPr>
                <w:b/>
                <w:bCs/>
                <w:lang w:val="fr-CA"/>
              </w:rPr>
              <w:t>orthographe</w:t>
            </w:r>
            <w:r w:rsidRPr="00A00127">
              <w:rPr>
                <w:lang w:val="fr-CA"/>
              </w:rPr>
              <w:t>, de la grammaire 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Utiliser et expérimenter les </w:t>
            </w:r>
            <w:r w:rsidRPr="00A00127">
              <w:rPr>
                <w:b/>
                <w:bCs/>
                <w:lang w:val="fr-CA"/>
              </w:rPr>
              <w:t>procédés de narration orale</w:t>
            </w:r>
          </w:p>
          <w:p w:rsidR="00AD57E2" w:rsidRPr="00A00127" w:rsidRDefault="00AD57E2" w:rsidP="000B3454">
            <w:pPr>
              <w:pStyle w:val="ListParagraph"/>
              <w:tabs>
                <w:tab w:val="num" w:pos="600"/>
              </w:tabs>
              <w:contextualSpacing w:val="0"/>
              <w:rPr>
                <w:lang w:val="fr-CA"/>
              </w:rPr>
            </w:pPr>
            <w:r w:rsidRPr="00A00127">
              <w:rPr>
                <w:lang w:val="fr-CA"/>
              </w:rPr>
              <w:t xml:space="preserve">Choisir et utiliser des caractéristiques, des formes et des genres en fonction du public, </w:t>
            </w:r>
            <w:r w:rsidR="00284DB9">
              <w:rPr>
                <w:lang w:val="fr-CA"/>
              </w:rPr>
              <w:br/>
            </w:r>
            <w:r w:rsidRPr="00A00127">
              <w:rPr>
                <w:lang w:val="fr-CA"/>
              </w:rPr>
              <w:t>du but et du message</w:t>
            </w:r>
          </w:p>
          <w:p w:rsidR="00AD57E2" w:rsidRPr="00A00127" w:rsidRDefault="00AD57E2" w:rsidP="000B3454">
            <w:pPr>
              <w:pStyle w:val="ListParagraph"/>
              <w:tabs>
                <w:tab w:val="num" w:pos="600"/>
              </w:tabs>
              <w:contextualSpacing w:val="0"/>
              <w:rPr>
                <w:lang w:val="fr-CA"/>
              </w:rPr>
            </w:pPr>
            <w:r w:rsidRPr="00A00127">
              <w:rPr>
                <w:lang w:val="fr-CA"/>
              </w:rPr>
              <w:t xml:space="preserve">Transformer des idées et de l’information pour créer des </w:t>
            </w:r>
            <w:r w:rsidRPr="00D12831">
              <w:rPr>
                <w:bCs/>
                <w:lang w:val="fr-CA"/>
              </w:rPr>
              <w:t>textes originaux</w:t>
            </w:r>
          </w:p>
          <w:p w:rsidR="00AD57E2" w:rsidRPr="00A00127" w:rsidRDefault="00AD57E2" w:rsidP="000B3454">
            <w:pPr>
              <w:pStyle w:val="ListParagraph"/>
              <w:tabs>
                <w:tab w:val="num" w:pos="600"/>
              </w:tabs>
              <w:spacing w:after="120"/>
              <w:contextualSpacing w:val="0"/>
              <w:rPr>
                <w:lang w:val="fr-CA"/>
              </w:rPr>
            </w:pPr>
            <w:r w:rsidRPr="00A00127">
              <w:rPr>
                <w:lang w:val="fr-CA"/>
              </w:rPr>
              <w:t>Exprimer une opinion et l’étayer de manière crédible</w:t>
            </w:r>
          </w:p>
        </w:tc>
        <w:tc>
          <w:tcPr>
            <w:tcW w:w="1823" w:type="pct"/>
            <w:tcBorders>
              <w:top w:val="single" w:sz="2" w:space="0" w:color="auto"/>
              <w:left w:val="single" w:sz="2" w:space="0" w:color="auto"/>
              <w:bottom w:val="single" w:sz="2" w:space="0" w:color="auto"/>
              <w:right w:val="single" w:sz="2" w:space="0" w:color="auto"/>
            </w:tcBorders>
          </w:tcPr>
          <w:p w:rsidR="00AD57E2" w:rsidRPr="00A00127" w:rsidRDefault="00AD57E2" w:rsidP="000B3454">
            <w:pPr>
              <w:pStyle w:val="ListParagraph"/>
              <w:tabs>
                <w:tab w:val="num" w:pos="600"/>
              </w:tabs>
              <w:spacing w:before="120"/>
              <w:contextualSpacing w:val="0"/>
              <w:rPr>
                <w:b/>
                <w:bCs/>
                <w:lang w:val="fr-CA"/>
              </w:rPr>
            </w:pPr>
            <w:r w:rsidRPr="00A00127">
              <w:rPr>
                <w:lang w:val="fr-CA"/>
              </w:rPr>
              <w:t>les</w:t>
            </w:r>
            <w:r w:rsidRPr="00A00127">
              <w:rPr>
                <w:b/>
                <w:lang w:val="fr-CA"/>
              </w:rPr>
              <w:t xml:space="preserve"> </w:t>
            </w:r>
            <w:r w:rsidRPr="00A00127">
              <w:rPr>
                <w:b/>
                <w:bCs/>
                <w:lang w:val="fr-CA"/>
              </w:rPr>
              <w:t>techniques de présentation</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rhétoriques</w:t>
            </w:r>
          </w:p>
          <w:p w:rsidR="00AD57E2" w:rsidRPr="00A00127" w:rsidRDefault="00AD57E2" w:rsidP="000B3454">
            <w:pPr>
              <w:pStyle w:val="ListParagraph"/>
              <w:tabs>
                <w:tab w:val="num" w:pos="600"/>
              </w:tabs>
              <w:spacing w:after="20"/>
              <w:contextualSpacing w:val="0"/>
              <w:rPr>
                <w:b/>
                <w:bCs/>
                <w:lang w:val="fr-CA"/>
              </w:rPr>
            </w:pPr>
            <w:r w:rsidRPr="00A00127">
              <w:rPr>
                <w:lang w:val="fr-CA"/>
              </w:rPr>
              <w:t>la</w:t>
            </w:r>
            <w:r w:rsidRPr="00A00127">
              <w:rPr>
                <w:b/>
                <w:lang w:val="fr-CA"/>
              </w:rPr>
              <w:t xml:space="preserve"> </w:t>
            </w:r>
            <w:r w:rsidRPr="00A00127">
              <w:rPr>
                <w:lang w:val="fr-CA"/>
              </w:rPr>
              <w:t>connotation et la</w:t>
            </w:r>
            <w:r w:rsidRPr="00A00127">
              <w:rPr>
                <w:b/>
                <w:lang w:val="fr-CA"/>
              </w:rPr>
              <w:t xml:space="preserve"> </w:t>
            </w:r>
            <w:r w:rsidRPr="00A00127">
              <w:rPr>
                <w:lang w:val="fr-CA"/>
              </w:rPr>
              <w:t>dénotation</w:t>
            </w:r>
          </w:p>
          <w:p w:rsidR="00AD57E2" w:rsidRPr="00A00127" w:rsidRDefault="00AD57E2" w:rsidP="000B3454">
            <w:pPr>
              <w:rPr>
                <w:rFonts w:ascii="Times New Roman" w:hAnsi="Times New Roman"/>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sz w:val="4"/>
        </w:rPr>
      </w:pPr>
    </w:p>
    <w:sectPr w:rsidR="00AD57E2" w:rsidRPr="00D205C6" w:rsidSect="00AD57E2">
      <w:headerReference w:type="even" r:id="rId9"/>
      <w:footerReference w:type="even" r:id="rId10"/>
      <w:footerReference w:type="default" r:id="rId11"/>
      <w:headerReference w:type="first" r:id="rId12"/>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E2" w:rsidRDefault="000D7EE2">
      <w:r>
        <w:separator/>
      </w:r>
    </w:p>
  </w:endnote>
  <w:endnote w:type="continuationSeparator" w:id="0">
    <w:p w:rsidR="000D7EE2" w:rsidRDefault="000D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E2" w:rsidRPr="00BB3A5F" w:rsidRDefault="00AD57E2" w:rsidP="00AD57E2">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E2" w:rsidRPr="00BB3A5F" w:rsidRDefault="00AD57E2" w:rsidP="00AD57E2">
    <w:pPr>
      <w:pStyle w:val="Footer"/>
      <w:tabs>
        <w:tab w:val="clear" w:pos="4320"/>
        <w:tab w:val="clear" w:pos="8640"/>
        <w:tab w:val="center" w:pos="6960"/>
        <w:tab w:val="left" w:pos="10320"/>
        <w:tab w:val="left" w:pos="13860"/>
        <w:tab w:val="right" w:pos="14200"/>
      </w:tabs>
      <w:spacing w:before="40" w:line="280" w:lineRule="exact"/>
      <w:ind w:right="-80"/>
      <w:rPr>
        <w:rFonts w:ascii="Arial" w:hAnsi="Arial"/>
        <w:sz w:val="20"/>
      </w:rPr>
    </w:pPr>
    <w:r w:rsidRPr="00A00127">
      <w:rPr>
        <w:rFonts w:ascii="Arial" w:hAnsi="Arial"/>
        <w:i/>
        <w:sz w:val="20"/>
        <w:lang w:val="fr-CA"/>
      </w:rPr>
      <w:t>Juin</w:t>
    </w:r>
    <w:r w:rsidRPr="00BB3A5F">
      <w:rPr>
        <w:rFonts w:ascii="Arial" w:hAnsi="Arial"/>
        <w:i/>
        <w:sz w:val="20"/>
      </w:rPr>
      <w:t xml:space="preserv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r>
    <w:r w:rsidRPr="00D12831">
      <w:rPr>
        <w:rFonts w:ascii="Arial" w:hAnsi="Arial"/>
        <w:i/>
        <w:sz w:val="20"/>
        <w:lang w:val="fr-CA"/>
      </w:rPr>
      <w:t>© Province de la Colombie-Britannique</w:t>
    </w:r>
    <w:r w:rsidRPr="00D12831">
      <w:rPr>
        <w:rFonts w:ascii="Arial" w:hAnsi="Arial"/>
        <w:i/>
        <w:sz w:val="20"/>
        <w:lang w:val="fr-CA"/>
      </w:rPr>
      <w:tab/>
      <w:t>•</w:t>
    </w:r>
    <w:r w:rsidRPr="00D12831">
      <w:rPr>
        <w:rFonts w:ascii="Arial" w:hAnsi="Arial"/>
        <w:i/>
        <w:sz w:val="20"/>
        <w:lang w:val="fr-CA"/>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00DD3BFA">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E2" w:rsidRDefault="000D7EE2">
      <w:r>
        <w:separator/>
      </w:r>
    </w:p>
  </w:footnote>
  <w:footnote w:type="continuationSeparator" w:id="0">
    <w:p w:rsidR="000D7EE2" w:rsidRDefault="000D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E2" w:rsidRPr="00D205C6" w:rsidRDefault="000D7EE2">
    <w:pPr>
      <w:pStyle w:val="Header"/>
      <w:rPr>
        <w:rFonts w:ascii="Times New Roman" w:hAnsi="Times New Roman"/>
      </w:rP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E2" w:rsidRPr="00D205C6" w:rsidRDefault="000D7EE2">
    <w:pPr>
      <w:pStyle w:val="Header"/>
      <w:rPr>
        <w:rFonts w:ascii="Times New Roman" w:hAnsi="Times New Roman"/>
      </w:rP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2CDC"/>
    <w:multiLevelType w:val="hybridMultilevel"/>
    <w:tmpl w:val="347CEF60"/>
    <w:lvl w:ilvl="0" w:tplc="04908176">
      <w:start w:val="1"/>
      <w:numFmt w:val="bullet"/>
      <w:lvlText w:val=""/>
      <w:lvlJc w:val="left"/>
      <w:pPr>
        <w:tabs>
          <w:tab w:val="num" w:pos="600"/>
        </w:tabs>
        <w:ind w:left="600" w:hanging="240"/>
      </w:pPr>
      <w:rPr>
        <w:rFonts w:ascii="Symbol" w:hAnsi="Symbol" w:hint="default"/>
      </w:rPr>
    </w:lvl>
    <w:lvl w:ilvl="1" w:tplc="EBEC39F8">
      <w:start w:val="1"/>
      <w:numFmt w:val="bullet"/>
      <w:pStyle w:val="ListParagraphindent"/>
      <w:lvlText w:val="—"/>
      <w:lvlJc w:val="left"/>
      <w:pPr>
        <w:tabs>
          <w:tab w:val="num" w:pos="-360"/>
        </w:tabs>
        <w:ind w:left="1080" w:hanging="360"/>
      </w:pPr>
      <w:rPr>
        <w:rFonts w:ascii="Courier New" w:hAnsi="Courier New" w:hint="default"/>
      </w:rPr>
    </w:lvl>
    <w:lvl w:ilvl="2" w:tplc="58E8413C">
      <w:start w:val="1"/>
      <w:numFmt w:val="bullet"/>
      <w:lvlText w:val=""/>
      <w:lvlJc w:val="left"/>
      <w:pPr>
        <w:ind w:left="2160" w:hanging="360"/>
      </w:pPr>
      <w:rPr>
        <w:rFonts w:ascii="Wingdings" w:hAnsi="Wingdings" w:hint="default"/>
      </w:rPr>
    </w:lvl>
    <w:lvl w:ilvl="3" w:tplc="01D0F1CE" w:tentative="1">
      <w:start w:val="1"/>
      <w:numFmt w:val="bullet"/>
      <w:lvlText w:val=""/>
      <w:lvlJc w:val="left"/>
      <w:pPr>
        <w:ind w:left="2880" w:hanging="360"/>
      </w:pPr>
      <w:rPr>
        <w:rFonts w:ascii="Symbol" w:hAnsi="Symbol" w:hint="default"/>
      </w:rPr>
    </w:lvl>
    <w:lvl w:ilvl="4" w:tplc="28A0E5B0" w:tentative="1">
      <w:start w:val="1"/>
      <w:numFmt w:val="bullet"/>
      <w:lvlText w:val="o"/>
      <w:lvlJc w:val="left"/>
      <w:pPr>
        <w:ind w:left="3600" w:hanging="360"/>
      </w:pPr>
      <w:rPr>
        <w:rFonts w:ascii="Courier New" w:hAnsi="Courier New" w:cs="Wingdings" w:hint="default"/>
      </w:rPr>
    </w:lvl>
    <w:lvl w:ilvl="5" w:tplc="11F062D2" w:tentative="1">
      <w:start w:val="1"/>
      <w:numFmt w:val="bullet"/>
      <w:lvlText w:val=""/>
      <w:lvlJc w:val="left"/>
      <w:pPr>
        <w:ind w:left="4320" w:hanging="360"/>
      </w:pPr>
      <w:rPr>
        <w:rFonts w:ascii="Wingdings" w:hAnsi="Wingdings" w:hint="default"/>
      </w:rPr>
    </w:lvl>
    <w:lvl w:ilvl="6" w:tplc="7C76498A" w:tentative="1">
      <w:start w:val="1"/>
      <w:numFmt w:val="bullet"/>
      <w:lvlText w:val=""/>
      <w:lvlJc w:val="left"/>
      <w:pPr>
        <w:ind w:left="5040" w:hanging="360"/>
      </w:pPr>
      <w:rPr>
        <w:rFonts w:ascii="Symbol" w:hAnsi="Symbol" w:hint="default"/>
      </w:rPr>
    </w:lvl>
    <w:lvl w:ilvl="7" w:tplc="B4EA2220" w:tentative="1">
      <w:start w:val="1"/>
      <w:numFmt w:val="bullet"/>
      <w:lvlText w:val="o"/>
      <w:lvlJc w:val="left"/>
      <w:pPr>
        <w:ind w:left="5760" w:hanging="360"/>
      </w:pPr>
      <w:rPr>
        <w:rFonts w:ascii="Courier New" w:hAnsi="Courier New" w:cs="Wingdings" w:hint="default"/>
      </w:rPr>
    </w:lvl>
    <w:lvl w:ilvl="8" w:tplc="AFA4A2AE" w:tentative="1">
      <w:start w:val="1"/>
      <w:numFmt w:val="bullet"/>
      <w:lvlText w:val=""/>
      <w:lvlJc w:val="left"/>
      <w:pPr>
        <w:ind w:left="6480" w:hanging="360"/>
      </w:pPr>
      <w:rPr>
        <w:rFonts w:ascii="Wingdings" w:hAnsi="Wingdings" w:hint="default"/>
      </w:rPr>
    </w:lvl>
  </w:abstractNum>
  <w:abstractNum w:abstractNumId="1"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5002F"/>
    <w:rsid w:val="0006580D"/>
    <w:rsid w:val="00084423"/>
    <w:rsid w:val="00095421"/>
    <w:rsid w:val="000B3454"/>
    <w:rsid w:val="000D7EE2"/>
    <w:rsid w:val="00193321"/>
    <w:rsid w:val="00284DB9"/>
    <w:rsid w:val="003422F9"/>
    <w:rsid w:val="00476666"/>
    <w:rsid w:val="00492A82"/>
    <w:rsid w:val="00726DB3"/>
    <w:rsid w:val="00772053"/>
    <w:rsid w:val="008678CD"/>
    <w:rsid w:val="0094472B"/>
    <w:rsid w:val="00946FA7"/>
    <w:rsid w:val="00A9052F"/>
    <w:rsid w:val="00AA1CF5"/>
    <w:rsid w:val="00AC7C57"/>
    <w:rsid w:val="00AD57E2"/>
    <w:rsid w:val="00B923B2"/>
    <w:rsid w:val="00C91F49"/>
    <w:rsid w:val="00DD3BFA"/>
    <w:rsid w:val="00DF6E7A"/>
    <w:rsid w:val="00E27781"/>
    <w:rsid w:val="00E375B3"/>
    <w:rsid w:val="00E50A10"/>
    <w:rsid w:val="00F96CBD"/>
    <w:rsid w:val="00FE7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E37FDE60-B8BB-4C99-A665-E6395B3F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2ACF"/>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Topic">
    <w:name w:val="Topic"/>
    <w:basedOn w:val="Normal"/>
    <w:rsid w:val="00C311D4"/>
    <w:pPr>
      <w:widowControl w:val="0"/>
      <w:spacing w:before="120" w:after="60"/>
      <w:contextualSpacing/>
    </w:pPr>
    <w:rPr>
      <w:rFonts w:ascii="Arial" w:hAnsi="Arial"/>
      <w:b/>
      <w:color w:val="577078"/>
      <w:sz w:val="20"/>
      <w:szCs w:val="22"/>
      <w:lang w:val="en-CA" w:bidi="en-US"/>
    </w:rPr>
  </w:style>
  <w:style w:type="paragraph" w:customStyle="1" w:styleId="Topicsub">
    <w:name w:val="Topic sub"/>
    <w:basedOn w:val="Normal"/>
    <w:rsid w:val="00400E3B"/>
    <w:pPr>
      <w:spacing w:after="60"/>
    </w:pPr>
    <w:rPr>
      <w:rFonts w:ascii="Arial" w:hAnsi="Arial"/>
      <w:i/>
      <w:sz w:val="20"/>
    </w:rPr>
  </w:style>
  <w:style w:type="paragraph" w:customStyle="1" w:styleId="Listie">
    <w:name w:val="Listie"/>
    <w:basedOn w:val="Normal"/>
    <w:rsid w:val="003F3136"/>
    <w:pPr>
      <w:ind w:left="720"/>
      <w:contextualSpacing/>
    </w:pPr>
    <w:rPr>
      <w:rFonts w:ascii="Cambria" w:eastAsia="MS Mincho" w:hAnsi="Cambria"/>
      <w:szCs w:val="20"/>
      <w:lang w:eastAsia="ja-JP" w:bidi="en-US"/>
    </w:rPr>
  </w:style>
  <w:style w:type="paragraph" w:styleId="CommentText">
    <w:name w:val="annotation text"/>
    <w:basedOn w:val="Normal"/>
    <w:semiHidden/>
    <w:rsid w:val="00842ACF"/>
    <w:pPr>
      <w:spacing w:after="200"/>
    </w:pPr>
    <w:rPr>
      <w:rFonts w:ascii="Cambria" w:eastAsia="MS Mincho" w:hAnsi="Cambria"/>
      <w:sz w:val="20"/>
      <w:szCs w:val="20"/>
      <w:lang w:bidi="en-US"/>
    </w:rPr>
  </w:style>
  <w:style w:type="character" w:styleId="Hyperlink">
    <w:name w:val="Hyperlink"/>
    <w:rsid w:val="00C311D4"/>
    <w:rPr>
      <w:rFonts w:cs="Times New Roman"/>
      <w:color w:val="000080"/>
      <w:u w:val="single"/>
    </w:rPr>
  </w:style>
  <w:style w:type="paragraph" w:customStyle="1" w:styleId="TopicBlack">
    <w:name w:val="Topic Black"/>
    <w:basedOn w:val="Topic"/>
    <w:rsid w:val="00C311D4"/>
    <w:rPr>
      <w:iCs/>
      <w:color w:val="auto"/>
    </w:rPr>
  </w:style>
  <w:style w:type="paragraph" w:styleId="NoSpacing">
    <w:name w:val="No Spacing"/>
    <w:qFormat/>
    <w:rsid w:val="00842ACF"/>
    <w:rPr>
      <w:rFonts w:ascii="Cambria" w:hAnsi="Cambria"/>
      <w:sz w:val="22"/>
      <w:szCs w:val="22"/>
      <w:lang w:eastAsia="en-US" w:bidi="en-US"/>
    </w:rPr>
  </w:style>
  <w:style w:type="character" w:customStyle="1" w:styleId="FooterChar">
    <w:name w:val="Footer Char"/>
    <w:semiHidden/>
    <w:rsid w:val="00A00127"/>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35225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2016-05-27T19:58:00Z</cp:lastPrinted>
  <dcterms:created xsi:type="dcterms:W3CDTF">2020-11-14T04:48:00Z</dcterms:created>
  <dcterms:modified xsi:type="dcterms:W3CDTF">2020-11-14T04:48:00Z</dcterms:modified>
</cp:coreProperties>
</file>