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147AC" w14:textId="5FA0C2F7" w:rsidR="00153257" w:rsidRPr="002842C1" w:rsidRDefault="00153257" w:rsidP="00153257">
      <w:pPr>
        <w:pBdr>
          <w:bottom w:val="single" w:sz="4" w:space="4" w:color="auto"/>
        </w:pBdr>
        <w:tabs>
          <w:tab w:val="right" w:pos="14232"/>
        </w:tabs>
        <w:ind w:left="1368" w:right="-112"/>
        <w:rPr>
          <w:b/>
          <w:sz w:val="28"/>
          <w:lang w:val="fr-CA"/>
        </w:rPr>
      </w:pPr>
      <w:r w:rsidRPr="002842C1">
        <w:rPr>
          <w:noProof/>
          <w:szCs w:val="20"/>
        </w:rPr>
        <w:drawing>
          <wp:anchor distT="0" distB="0" distL="114300" distR="114300" simplePos="0" relativeHeight="251675648" behindDoc="0" locked="0" layoutInCell="1" allowOverlap="1" wp14:anchorId="48577F8E" wp14:editId="5FC53DE8">
            <wp:simplePos x="0" y="0"/>
            <wp:positionH relativeFrom="page">
              <wp:posOffset>533400</wp:posOffset>
            </wp:positionH>
            <wp:positionV relativeFrom="page">
              <wp:posOffset>376296</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2C1">
        <w:rPr>
          <w:b/>
          <w:sz w:val="28"/>
          <w:lang w:val="fr-CA"/>
        </w:rPr>
        <w:t>Domaine d’apprentissage : FRANÇAIS DE BASE</w:t>
      </w:r>
      <w:r w:rsidRPr="002842C1">
        <w:rPr>
          <w:b/>
          <w:sz w:val="28"/>
          <w:lang w:val="fr-CA"/>
        </w:rPr>
        <w:tab/>
        <w:t>11</w:t>
      </w:r>
      <w:r w:rsidRPr="002842C1">
        <w:rPr>
          <w:rFonts w:ascii="Times New Roman Bold" w:hAnsi="Times New Roman Bold"/>
          <w:b/>
          <w:position w:val="6"/>
          <w:sz w:val="22"/>
          <w:lang w:val="fr-CA"/>
        </w:rPr>
        <w:t>e</w:t>
      </w:r>
      <w:r w:rsidRPr="002842C1">
        <w:rPr>
          <w:b/>
          <w:sz w:val="28"/>
          <w:lang w:val="fr-CA"/>
        </w:rPr>
        <w:t xml:space="preserve"> année</w:t>
      </w:r>
    </w:p>
    <w:p w14:paraId="30615D64" w14:textId="77777777" w:rsidR="00177E7E" w:rsidRPr="002842C1" w:rsidRDefault="00177E7E" w:rsidP="000C1A36">
      <w:pPr>
        <w:tabs>
          <w:tab w:val="right" w:pos="14232"/>
        </w:tabs>
        <w:spacing w:before="60"/>
        <w:rPr>
          <w:b/>
          <w:sz w:val="20"/>
          <w:szCs w:val="20"/>
          <w:lang w:val="fr-CA"/>
        </w:rPr>
      </w:pPr>
      <w:r w:rsidRPr="002842C1">
        <w:rPr>
          <w:b/>
          <w:sz w:val="28"/>
          <w:lang w:val="fr-CA"/>
        </w:rPr>
        <w:tab/>
      </w:r>
    </w:p>
    <w:p w14:paraId="224886F8" w14:textId="79919D0D" w:rsidR="00177E7E" w:rsidRPr="002842C1" w:rsidRDefault="00153257" w:rsidP="000C1A36">
      <w:pPr>
        <w:spacing w:after="80"/>
        <w:jc w:val="center"/>
        <w:outlineLvl w:val="0"/>
        <w:rPr>
          <w:rFonts w:ascii="Helvetica" w:hAnsi="Helvetica" w:cs="Arial"/>
          <w:b/>
          <w:bCs/>
          <w:color w:val="000000" w:themeColor="text1"/>
          <w:lang w:val="fr-CA"/>
        </w:rPr>
      </w:pPr>
      <w:r w:rsidRPr="002842C1">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1922"/>
        <w:gridCol w:w="236"/>
        <w:gridCol w:w="1804"/>
        <w:gridCol w:w="236"/>
        <w:gridCol w:w="2284"/>
        <w:gridCol w:w="236"/>
        <w:gridCol w:w="2524"/>
        <w:gridCol w:w="236"/>
        <w:gridCol w:w="2410"/>
        <w:gridCol w:w="236"/>
        <w:gridCol w:w="1676"/>
      </w:tblGrid>
      <w:tr w:rsidR="00153257" w:rsidRPr="002842C1" w14:paraId="52AA650E" w14:textId="77777777" w:rsidTr="00153257">
        <w:trPr>
          <w:jc w:val="center"/>
        </w:trPr>
        <w:tc>
          <w:tcPr>
            <w:tcW w:w="1922" w:type="dxa"/>
            <w:tcBorders>
              <w:top w:val="single" w:sz="2" w:space="0" w:color="auto"/>
              <w:left w:val="single" w:sz="2" w:space="0" w:color="auto"/>
              <w:bottom w:val="single" w:sz="2" w:space="0" w:color="auto"/>
              <w:right w:val="single" w:sz="2" w:space="0" w:color="auto"/>
            </w:tcBorders>
            <w:shd w:val="clear" w:color="auto" w:fill="FEECBC"/>
          </w:tcPr>
          <w:p w14:paraId="536E9010" w14:textId="0047E25B" w:rsidR="00177E7E" w:rsidRPr="002842C1" w:rsidRDefault="00153257" w:rsidP="000C1A36">
            <w:pPr>
              <w:pStyle w:val="Tablestyle1"/>
              <w:rPr>
                <w:rFonts w:ascii="Helvetica" w:hAnsi="Helvetica" w:cs="Arial"/>
                <w:lang w:val="fr-CA"/>
              </w:rPr>
            </w:pPr>
            <w:r w:rsidRPr="002842C1">
              <w:rPr>
                <w:rFonts w:ascii="Helvetica" w:eastAsia="Calibri" w:hAnsi="Helvetica" w:cs="Calibri"/>
                <w:szCs w:val="20"/>
                <w:bdr w:val="nil"/>
                <w:lang w:val="fr-CA" w:bidi="fr-CA"/>
              </w:rPr>
              <w:t>L’écoute et le visionnement attentifs favorisent l’acquisition du français.</w:t>
            </w:r>
          </w:p>
        </w:tc>
        <w:tc>
          <w:tcPr>
            <w:tcW w:w="236" w:type="dxa"/>
            <w:tcBorders>
              <w:top w:val="nil"/>
              <w:left w:val="single" w:sz="2" w:space="0" w:color="auto"/>
              <w:bottom w:val="nil"/>
              <w:right w:val="single" w:sz="2" w:space="0" w:color="auto"/>
            </w:tcBorders>
            <w:shd w:val="clear" w:color="auto" w:fill="auto"/>
          </w:tcPr>
          <w:p w14:paraId="5399A9F3" w14:textId="77777777" w:rsidR="00177E7E" w:rsidRPr="002842C1" w:rsidRDefault="00177E7E" w:rsidP="000C1A36">
            <w:pPr>
              <w:spacing w:before="120" w:after="120"/>
              <w:jc w:val="center"/>
              <w:rPr>
                <w:rFonts w:cs="Arial"/>
                <w:sz w:val="20"/>
                <w:lang w:val="fr-CA"/>
              </w:rPr>
            </w:pPr>
          </w:p>
        </w:tc>
        <w:tc>
          <w:tcPr>
            <w:tcW w:w="1804" w:type="dxa"/>
            <w:tcBorders>
              <w:top w:val="single" w:sz="2" w:space="0" w:color="auto"/>
              <w:left w:val="single" w:sz="2" w:space="0" w:color="auto"/>
              <w:bottom w:val="single" w:sz="2" w:space="0" w:color="auto"/>
              <w:right w:val="single" w:sz="2" w:space="0" w:color="auto"/>
            </w:tcBorders>
            <w:shd w:val="clear" w:color="auto" w:fill="FEECBC"/>
          </w:tcPr>
          <w:p w14:paraId="4919BDF2" w14:textId="6EBC82B7" w:rsidR="00177E7E" w:rsidRPr="002842C1" w:rsidRDefault="00153257" w:rsidP="000C1A36">
            <w:pPr>
              <w:pStyle w:val="Tablestyle1"/>
              <w:rPr>
                <w:rFonts w:cs="Arial"/>
                <w:lang w:val="fr-CA"/>
              </w:rPr>
            </w:pPr>
            <w:r w:rsidRPr="002842C1">
              <w:rPr>
                <w:rFonts w:ascii="Helvetica" w:eastAsia="Calibri" w:hAnsi="Helvetica" w:cs="Calibri"/>
                <w:szCs w:val="20"/>
                <w:bdr w:val="nil"/>
                <w:lang w:val="fr-CA" w:bidi="fr-CA"/>
              </w:rPr>
              <w:t>Le contexte de la communication détermine la façon de s’exprimer.</w:t>
            </w:r>
          </w:p>
        </w:tc>
        <w:tc>
          <w:tcPr>
            <w:tcW w:w="236" w:type="dxa"/>
            <w:tcBorders>
              <w:top w:val="nil"/>
              <w:left w:val="single" w:sz="2" w:space="0" w:color="auto"/>
              <w:bottom w:val="nil"/>
              <w:right w:val="single" w:sz="2" w:space="0" w:color="auto"/>
            </w:tcBorders>
          </w:tcPr>
          <w:p w14:paraId="7B98D19D" w14:textId="77777777" w:rsidR="00177E7E" w:rsidRPr="002842C1" w:rsidRDefault="00177E7E" w:rsidP="000C1A36">
            <w:pPr>
              <w:spacing w:before="120" w:after="120"/>
              <w:jc w:val="center"/>
              <w:rPr>
                <w:rFonts w:cs="Arial"/>
                <w:sz w:val="20"/>
                <w:lang w:val="fr-CA"/>
              </w:rPr>
            </w:pPr>
          </w:p>
        </w:tc>
        <w:tc>
          <w:tcPr>
            <w:tcW w:w="2284" w:type="dxa"/>
            <w:tcBorders>
              <w:top w:val="single" w:sz="2" w:space="0" w:color="auto"/>
              <w:left w:val="single" w:sz="2" w:space="0" w:color="auto"/>
              <w:bottom w:val="single" w:sz="2" w:space="0" w:color="auto"/>
              <w:right w:val="single" w:sz="2" w:space="0" w:color="auto"/>
            </w:tcBorders>
            <w:shd w:val="clear" w:color="auto" w:fill="FEECBC"/>
          </w:tcPr>
          <w:p w14:paraId="30AE7909" w14:textId="305B77FB" w:rsidR="00177E7E" w:rsidRPr="002842C1" w:rsidRDefault="00153257" w:rsidP="000C1A36">
            <w:pPr>
              <w:pStyle w:val="Tablestyle1"/>
              <w:rPr>
                <w:rFonts w:cs="Arial"/>
                <w:lang w:val="fr-CA"/>
              </w:rPr>
            </w:pPr>
            <w:r w:rsidRPr="002842C1">
              <w:rPr>
                <w:rFonts w:ascii="Helvetica" w:eastAsia="Calibri" w:hAnsi="Helvetica" w:cs="Calibri"/>
                <w:szCs w:val="20"/>
                <w:bdr w:val="nil"/>
                <w:lang w:val="fr-CA" w:bidi="fr-CA"/>
              </w:rPr>
              <w:t>La langue et la culture sont intimement liées et façonnent les points de vue, l’identité et la voix de chacun.</w:t>
            </w:r>
          </w:p>
        </w:tc>
        <w:tc>
          <w:tcPr>
            <w:tcW w:w="236" w:type="dxa"/>
            <w:tcBorders>
              <w:top w:val="nil"/>
              <w:left w:val="single" w:sz="2" w:space="0" w:color="auto"/>
              <w:bottom w:val="nil"/>
              <w:right w:val="single" w:sz="2" w:space="0" w:color="auto"/>
            </w:tcBorders>
            <w:shd w:val="clear" w:color="auto" w:fill="auto"/>
          </w:tcPr>
          <w:p w14:paraId="306611A2" w14:textId="77777777" w:rsidR="00177E7E" w:rsidRPr="002842C1" w:rsidRDefault="00177E7E" w:rsidP="000C1A36">
            <w:pPr>
              <w:spacing w:before="120" w:after="120"/>
              <w:jc w:val="center"/>
              <w:rPr>
                <w:rFonts w:cs="Arial"/>
                <w:sz w:val="20"/>
                <w:lang w:val="fr-CA"/>
              </w:rPr>
            </w:pPr>
          </w:p>
        </w:tc>
        <w:tc>
          <w:tcPr>
            <w:tcW w:w="2524" w:type="dxa"/>
            <w:tcBorders>
              <w:top w:val="single" w:sz="2" w:space="0" w:color="auto"/>
              <w:left w:val="single" w:sz="2" w:space="0" w:color="auto"/>
              <w:bottom w:val="single" w:sz="2" w:space="0" w:color="auto"/>
              <w:right w:val="single" w:sz="2" w:space="0" w:color="auto"/>
            </w:tcBorders>
            <w:shd w:val="clear" w:color="auto" w:fill="FEECBC"/>
          </w:tcPr>
          <w:p w14:paraId="56BF32A4" w14:textId="7FDBE9AD" w:rsidR="00177E7E" w:rsidRPr="002842C1" w:rsidRDefault="00153257" w:rsidP="000C1A36">
            <w:pPr>
              <w:pStyle w:val="Tablestyle1"/>
              <w:rPr>
                <w:rFonts w:ascii="Helvetica" w:hAnsi="Helvetica" w:cs="Arial"/>
                <w:lang w:val="fr-CA"/>
              </w:rPr>
            </w:pPr>
            <w:r w:rsidRPr="002842C1">
              <w:rPr>
                <w:rFonts w:ascii="Helvetica" w:eastAsia="Calibri" w:hAnsi="Helvetica" w:cs="Calibri"/>
                <w:szCs w:val="20"/>
                <w:bdr w:val="nil"/>
                <w:lang w:val="fr-CA" w:bidi="fr-CA"/>
              </w:rPr>
              <w:t xml:space="preserve">L’exploration de diverses </w:t>
            </w:r>
            <w:r w:rsidRPr="002842C1">
              <w:rPr>
                <w:rFonts w:ascii="Helvetica" w:eastAsia="Calibri" w:hAnsi="Helvetica" w:cs="Calibri"/>
                <w:b/>
                <w:bCs/>
                <w:szCs w:val="20"/>
                <w:bdr w:val="nil"/>
                <w:lang w:val="fr-CA" w:bidi="fr-CA"/>
              </w:rPr>
              <w:t>formes d’expression culturelle</w:t>
            </w:r>
            <w:r w:rsidRPr="002842C1">
              <w:rPr>
                <w:rFonts w:ascii="Helvetica" w:eastAsia="Calibri" w:hAnsi="Helvetica" w:cs="Calibri"/>
                <w:szCs w:val="20"/>
                <w:bdr w:val="nil"/>
                <w:lang w:val="fr-CA" w:bidi="fr-CA"/>
              </w:rPr>
              <w:t xml:space="preserve"> permet de mieux comprendre sa propre identité culturelle. </w:t>
            </w:r>
          </w:p>
        </w:tc>
        <w:tc>
          <w:tcPr>
            <w:tcW w:w="236" w:type="dxa"/>
            <w:tcBorders>
              <w:top w:val="nil"/>
              <w:left w:val="single" w:sz="2" w:space="0" w:color="auto"/>
              <w:bottom w:val="nil"/>
              <w:right w:val="single" w:sz="2" w:space="0" w:color="auto"/>
            </w:tcBorders>
            <w:shd w:val="clear" w:color="auto" w:fill="auto"/>
          </w:tcPr>
          <w:p w14:paraId="00069FAA" w14:textId="77777777" w:rsidR="00177E7E" w:rsidRPr="002842C1" w:rsidRDefault="00177E7E" w:rsidP="000C1A36">
            <w:pPr>
              <w:spacing w:before="120" w:after="120"/>
              <w:jc w:val="center"/>
              <w:rPr>
                <w:rFonts w:cs="Arial"/>
                <w:sz w:val="20"/>
                <w:lang w:val="fr-CA"/>
              </w:rPr>
            </w:pPr>
          </w:p>
        </w:tc>
        <w:tc>
          <w:tcPr>
            <w:tcW w:w="2410" w:type="dxa"/>
            <w:tcBorders>
              <w:top w:val="single" w:sz="2" w:space="0" w:color="auto"/>
              <w:left w:val="single" w:sz="2" w:space="0" w:color="auto"/>
              <w:bottom w:val="single" w:sz="2" w:space="0" w:color="auto"/>
              <w:right w:val="single" w:sz="2" w:space="0" w:color="auto"/>
            </w:tcBorders>
            <w:shd w:val="clear" w:color="auto" w:fill="FEECBC"/>
          </w:tcPr>
          <w:p w14:paraId="1927E752" w14:textId="21C653BD" w:rsidR="00177E7E" w:rsidRPr="002842C1" w:rsidRDefault="00153257" w:rsidP="000C1A36">
            <w:pPr>
              <w:pStyle w:val="Tablestyle1"/>
              <w:rPr>
                <w:rFonts w:ascii="Helvetica" w:hAnsi="Helvetica" w:cs="Arial"/>
                <w:lang w:val="fr-CA"/>
              </w:rPr>
            </w:pPr>
            <w:r w:rsidRPr="002842C1">
              <w:rPr>
                <w:rFonts w:ascii="Helvetica" w:eastAsia="Calibri" w:hAnsi="Helvetica" w:cs="Calibri"/>
                <w:szCs w:val="20"/>
                <w:bdr w:val="nil"/>
                <w:lang w:val="fr-CA" w:bidi="fr-CA"/>
              </w:rPr>
              <w:t>L’acquisition du français offre une occasion unique d’accéder au monde francophone et d’interagir avec lui.</w:t>
            </w:r>
          </w:p>
        </w:tc>
        <w:tc>
          <w:tcPr>
            <w:tcW w:w="236" w:type="dxa"/>
            <w:tcBorders>
              <w:top w:val="nil"/>
              <w:left w:val="single" w:sz="2" w:space="0" w:color="auto"/>
              <w:bottom w:val="nil"/>
              <w:right w:val="single" w:sz="2" w:space="0" w:color="auto"/>
            </w:tcBorders>
            <w:shd w:val="clear" w:color="auto" w:fill="auto"/>
          </w:tcPr>
          <w:p w14:paraId="2AE1EEDD" w14:textId="77777777" w:rsidR="00177E7E" w:rsidRPr="002842C1" w:rsidRDefault="00177E7E" w:rsidP="000C1A36">
            <w:pPr>
              <w:pStyle w:val="Tablestyle1"/>
              <w:rPr>
                <w:rFonts w:ascii="Helvetica" w:hAnsi="Helvetica" w:cstheme="minorHAnsi"/>
                <w:b/>
                <w:szCs w:val="20"/>
                <w:lang w:val="fr-CA"/>
              </w:rPr>
            </w:pPr>
          </w:p>
        </w:tc>
        <w:tc>
          <w:tcPr>
            <w:tcW w:w="1676" w:type="dxa"/>
            <w:tcBorders>
              <w:top w:val="single" w:sz="2" w:space="0" w:color="auto"/>
              <w:left w:val="single" w:sz="2" w:space="0" w:color="auto"/>
              <w:bottom w:val="single" w:sz="2" w:space="0" w:color="auto"/>
              <w:right w:val="single" w:sz="2" w:space="0" w:color="auto"/>
            </w:tcBorders>
            <w:shd w:val="clear" w:color="auto" w:fill="FEECBC"/>
          </w:tcPr>
          <w:p w14:paraId="38954CA7" w14:textId="2A74C265" w:rsidR="00177E7E" w:rsidRPr="002842C1" w:rsidRDefault="00153257" w:rsidP="000C1A36">
            <w:pPr>
              <w:pStyle w:val="Tablestyle1"/>
              <w:rPr>
                <w:rFonts w:ascii="Helvetica" w:hAnsi="Helvetica" w:cstheme="minorHAnsi"/>
                <w:b/>
                <w:szCs w:val="20"/>
                <w:lang w:val="fr-CA"/>
              </w:rPr>
            </w:pPr>
            <w:r w:rsidRPr="002842C1">
              <w:rPr>
                <w:rFonts w:ascii="Helvetica" w:eastAsia="Calibri" w:hAnsi="Helvetica" w:cs="Calibri"/>
                <w:szCs w:val="20"/>
                <w:bdr w:val="nil"/>
                <w:lang w:val="fr-CA" w:bidi="fr-CA"/>
              </w:rPr>
              <w:t xml:space="preserve">Parfaire sa maîtrise du français ouvre différentes </w:t>
            </w:r>
            <w:r w:rsidRPr="002842C1">
              <w:rPr>
                <w:rFonts w:ascii="Helvetica" w:eastAsia="Calibri" w:hAnsi="Helvetica" w:cs="Calibri"/>
                <w:b/>
                <w:bCs/>
                <w:szCs w:val="20"/>
                <w:bdr w:val="nil"/>
                <w:lang w:val="fr-CA" w:bidi="fr-CA"/>
              </w:rPr>
              <w:t>possibilités</w:t>
            </w:r>
            <w:r w:rsidRPr="002842C1">
              <w:rPr>
                <w:rFonts w:ascii="Helvetica" w:eastAsia="Calibri" w:hAnsi="Helvetica" w:cs="Calibri"/>
                <w:bCs/>
                <w:szCs w:val="20"/>
                <w:bdr w:val="nil"/>
                <w:lang w:val="fr-CA" w:bidi="fr-CA"/>
              </w:rPr>
              <w:t>.</w:t>
            </w:r>
          </w:p>
        </w:tc>
      </w:tr>
    </w:tbl>
    <w:p w14:paraId="6DF3A160" w14:textId="77777777" w:rsidR="00177E7E" w:rsidRPr="002842C1" w:rsidRDefault="00177E7E" w:rsidP="000C1A36">
      <w:pPr>
        <w:rPr>
          <w:sz w:val="12"/>
          <w:szCs w:val="12"/>
          <w:lang w:val="fr-CA"/>
        </w:rPr>
      </w:pPr>
    </w:p>
    <w:p w14:paraId="3682D12B" w14:textId="465ACC52" w:rsidR="00177E7E" w:rsidRPr="002842C1" w:rsidRDefault="00153257" w:rsidP="00153257">
      <w:pPr>
        <w:spacing w:after="120"/>
        <w:jc w:val="center"/>
        <w:outlineLvl w:val="0"/>
        <w:rPr>
          <w:sz w:val="28"/>
          <w:lang w:val="fr-CA"/>
        </w:rPr>
      </w:pPr>
      <w:r w:rsidRPr="002842C1">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gridCol w:w="4022"/>
      </w:tblGrid>
      <w:tr w:rsidR="00153257" w:rsidRPr="002842C1" w14:paraId="35F4E3A4" w14:textId="77777777" w:rsidTr="00153257">
        <w:tc>
          <w:tcPr>
            <w:tcW w:w="3575" w:type="pct"/>
            <w:tcBorders>
              <w:top w:val="single" w:sz="2" w:space="0" w:color="auto"/>
              <w:left w:val="single" w:sz="2" w:space="0" w:color="auto"/>
              <w:bottom w:val="single" w:sz="2" w:space="0" w:color="auto"/>
              <w:right w:val="single" w:sz="2" w:space="0" w:color="auto"/>
            </w:tcBorders>
            <w:shd w:val="clear" w:color="auto" w:fill="333333"/>
          </w:tcPr>
          <w:p w14:paraId="539F2AAC" w14:textId="49D130B2" w:rsidR="00177E7E" w:rsidRPr="002842C1" w:rsidRDefault="00153257" w:rsidP="000C1A36">
            <w:pPr>
              <w:spacing w:before="60" w:after="60"/>
              <w:rPr>
                <w:b/>
                <w:szCs w:val="22"/>
                <w:lang w:val="fr-CA"/>
              </w:rPr>
            </w:pPr>
            <w:r w:rsidRPr="002842C1">
              <w:rPr>
                <w:b/>
                <w:szCs w:val="22"/>
                <w:lang w:val="fr-CA"/>
              </w:rPr>
              <w:t>Compétences disciplinaires</w:t>
            </w:r>
          </w:p>
        </w:tc>
        <w:tc>
          <w:tcPr>
            <w:tcW w:w="1425" w:type="pct"/>
            <w:tcBorders>
              <w:top w:val="single" w:sz="2" w:space="0" w:color="auto"/>
              <w:left w:val="single" w:sz="2" w:space="0" w:color="auto"/>
              <w:bottom w:val="single" w:sz="2" w:space="0" w:color="auto"/>
              <w:right w:val="single" w:sz="2" w:space="0" w:color="auto"/>
            </w:tcBorders>
            <w:shd w:val="clear" w:color="auto" w:fill="778E96"/>
          </w:tcPr>
          <w:p w14:paraId="1C34F056" w14:textId="6AC0DA04" w:rsidR="00177E7E" w:rsidRPr="002842C1" w:rsidRDefault="00153257" w:rsidP="000C1A36">
            <w:pPr>
              <w:spacing w:before="60" w:after="60"/>
              <w:rPr>
                <w:b/>
                <w:szCs w:val="22"/>
                <w:lang w:val="fr-CA"/>
              </w:rPr>
            </w:pPr>
            <w:r w:rsidRPr="002842C1">
              <w:rPr>
                <w:b/>
                <w:color w:val="FFFFFF" w:themeColor="background1"/>
                <w:szCs w:val="22"/>
                <w:lang w:val="fr-CA"/>
              </w:rPr>
              <w:t>Contenu</w:t>
            </w:r>
          </w:p>
        </w:tc>
      </w:tr>
      <w:tr w:rsidR="00153257" w:rsidRPr="002842C1" w14:paraId="1A0A56B6" w14:textId="77777777" w:rsidTr="00153257">
        <w:trPr>
          <w:trHeight w:val="484"/>
        </w:trPr>
        <w:tc>
          <w:tcPr>
            <w:tcW w:w="3575" w:type="pct"/>
            <w:tcBorders>
              <w:top w:val="single" w:sz="2" w:space="0" w:color="auto"/>
              <w:left w:val="single" w:sz="2" w:space="0" w:color="auto"/>
              <w:bottom w:val="single" w:sz="2" w:space="0" w:color="auto"/>
              <w:right w:val="single" w:sz="2" w:space="0" w:color="auto"/>
            </w:tcBorders>
            <w:shd w:val="clear" w:color="auto" w:fill="auto"/>
          </w:tcPr>
          <w:p w14:paraId="0ECDE099" w14:textId="6A914537" w:rsidR="00177E7E" w:rsidRPr="002842C1" w:rsidRDefault="00153257" w:rsidP="00153257">
            <w:pPr>
              <w:spacing w:before="80" w:after="80"/>
              <w:rPr>
                <w:rFonts w:ascii="Helvetica" w:hAnsi="Helvetica"/>
                <w:i/>
                <w:iCs/>
                <w:sz w:val="20"/>
                <w:lang w:val="fr-CA"/>
              </w:rPr>
            </w:pPr>
            <w:r w:rsidRPr="002842C1">
              <w:rPr>
                <w:rFonts w:ascii="Helvetica" w:hAnsi="Helvetica" w:cstheme="majorHAnsi"/>
                <w:i/>
                <w:sz w:val="20"/>
                <w:szCs w:val="20"/>
                <w:lang w:val="fr-CA"/>
              </w:rPr>
              <w:t>L’élève sera capable de :</w:t>
            </w:r>
          </w:p>
          <w:p w14:paraId="0B2E1524" w14:textId="6F58260F" w:rsidR="00177E7E" w:rsidRPr="002842C1" w:rsidRDefault="00153257" w:rsidP="000C1A36">
            <w:pPr>
              <w:pStyle w:val="Topic"/>
              <w:spacing w:before="80" w:after="40"/>
              <w:contextualSpacing w:val="0"/>
              <w:rPr>
                <w:lang w:val="fr-CA"/>
              </w:rPr>
            </w:pPr>
            <w:r w:rsidRPr="002842C1">
              <w:rPr>
                <w:lang w:val="fr-CA"/>
              </w:rPr>
              <w:t>Réflexion et communication</w:t>
            </w:r>
          </w:p>
          <w:p w14:paraId="0DC3BA2D" w14:textId="77777777" w:rsidR="00153257" w:rsidRPr="002842C1" w:rsidRDefault="00153257" w:rsidP="00153257">
            <w:pPr>
              <w:pStyle w:val="ListParagraph"/>
              <w:tabs>
                <w:tab w:val="clear" w:pos="480"/>
              </w:tabs>
              <w:spacing w:after="40"/>
              <w:rPr>
                <w:b/>
                <w:lang w:val="fr-CA"/>
              </w:rPr>
            </w:pPr>
            <w:r w:rsidRPr="002842C1">
              <w:rPr>
                <w:rFonts w:eastAsia="Calibri"/>
                <w:bdr w:val="nil"/>
                <w:lang w:val="fr-CA" w:bidi="fr-CA"/>
              </w:rPr>
              <w:t xml:space="preserve">Étudier et interpréter un large éventail de </w:t>
            </w:r>
            <w:r w:rsidRPr="002842C1">
              <w:rPr>
                <w:rFonts w:eastAsia="Calibri"/>
                <w:b/>
                <w:bCs/>
                <w:bdr w:val="nil"/>
                <w:lang w:val="fr-CA" w:bidi="fr-CA"/>
              </w:rPr>
              <w:t>textes</w:t>
            </w:r>
          </w:p>
          <w:p w14:paraId="28CA0F37" w14:textId="77777777" w:rsidR="00153257" w:rsidRPr="002842C1" w:rsidRDefault="00153257" w:rsidP="00153257">
            <w:pPr>
              <w:pStyle w:val="ListParagraph"/>
              <w:tabs>
                <w:tab w:val="clear" w:pos="480"/>
              </w:tabs>
              <w:spacing w:after="40"/>
              <w:rPr>
                <w:lang w:val="fr-CA"/>
              </w:rPr>
            </w:pPr>
            <w:r w:rsidRPr="002842C1">
              <w:rPr>
                <w:rFonts w:eastAsia="Calibri"/>
                <w:bdr w:val="nil"/>
                <w:lang w:val="fr-CA" w:bidi="fr-CA"/>
              </w:rPr>
              <w:t xml:space="preserve">Cerner les </w:t>
            </w:r>
            <w:r w:rsidRPr="002842C1">
              <w:rPr>
                <w:rFonts w:eastAsia="Calibri"/>
                <w:b/>
                <w:bCs/>
                <w:bdr w:val="nil"/>
                <w:lang w:val="fr-CA" w:bidi="fr-CA"/>
              </w:rPr>
              <w:t xml:space="preserve">points de vue </w:t>
            </w:r>
            <w:r w:rsidRPr="002842C1">
              <w:rPr>
                <w:rFonts w:eastAsia="Calibri"/>
                <w:bCs/>
                <w:bdr w:val="nil"/>
                <w:lang w:val="fr-CA" w:bidi="fr-CA"/>
              </w:rPr>
              <w:t>dans les</w:t>
            </w:r>
            <w:r w:rsidRPr="002842C1">
              <w:rPr>
                <w:rFonts w:eastAsia="Calibri"/>
                <w:b/>
                <w:bCs/>
                <w:bdr w:val="nil"/>
                <w:lang w:val="fr-CA" w:bidi="fr-CA"/>
              </w:rPr>
              <w:t xml:space="preserve"> </w:t>
            </w:r>
            <w:r w:rsidRPr="002842C1">
              <w:rPr>
                <w:rFonts w:eastAsia="Calibri"/>
                <w:bdr w:val="nil"/>
                <w:lang w:val="fr-CA" w:bidi="fr-CA"/>
              </w:rPr>
              <w:t>textes</w:t>
            </w:r>
          </w:p>
          <w:p w14:paraId="6AB673AA" w14:textId="77777777" w:rsidR="00153257" w:rsidRPr="002842C1" w:rsidRDefault="00153257" w:rsidP="00153257">
            <w:pPr>
              <w:pStyle w:val="ListParagraph"/>
              <w:tabs>
                <w:tab w:val="clear" w:pos="480"/>
              </w:tabs>
              <w:spacing w:after="40"/>
              <w:rPr>
                <w:lang w:val="fr-CA"/>
              </w:rPr>
            </w:pPr>
            <w:r w:rsidRPr="002842C1">
              <w:rPr>
                <w:rFonts w:eastAsia="Calibri"/>
                <w:bdr w:val="nil"/>
                <w:lang w:val="fr-CA" w:bidi="fr-CA"/>
              </w:rPr>
              <w:t xml:space="preserve">Utiliser diverses </w:t>
            </w:r>
            <w:r w:rsidRPr="002842C1">
              <w:rPr>
                <w:rFonts w:eastAsia="Calibri"/>
                <w:b/>
                <w:bCs/>
                <w:bdr w:val="nil"/>
                <w:lang w:val="fr-CA" w:bidi="fr-CA"/>
              </w:rPr>
              <w:t>stratégies favorisant la communication</w:t>
            </w:r>
          </w:p>
          <w:p w14:paraId="748033EB" w14:textId="77777777" w:rsidR="00153257" w:rsidRPr="002842C1" w:rsidRDefault="00153257" w:rsidP="00153257">
            <w:pPr>
              <w:pStyle w:val="ListParagraph"/>
              <w:tabs>
                <w:tab w:val="clear" w:pos="480"/>
              </w:tabs>
              <w:spacing w:after="40"/>
              <w:rPr>
                <w:lang w:val="fr-CA" w:eastAsia="en-US"/>
              </w:rPr>
            </w:pPr>
            <w:r w:rsidRPr="002842C1">
              <w:rPr>
                <w:rFonts w:eastAsia="Calibri"/>
                <w:bdr w:val="nil"/>
                <w:lang w:val="fr-CA" w:eastAsia="en-US" w:bidi="fr-CA"/>
              </w:rPr>
              <w:t xml:space="preserve">Dégager et saisir le sens d’une grande variété de </w:t>
            </w:r>
            <w:r w:rsidRPr="002842C1">
              <w:rPr>
                <w:rFonts w:eastAsia="Calibri"/>
                <w:b/>
                <w:bCs/>
                <w:bdr w:val="nil"/>
                <w:lang w:val="fr-CA" w:eastAsia="en-US" w:bidi="fr-CA"/>
              </w:rPr>
              <w:t>contextes</w:t>
            </w:r>
          </w:p>
          <w:p w14:paraId="7554C58A" w14:textId="77777777" w:rsidR="00153257" w:rsidRPr="002842C1" w:rsidRDefault="00153257" w:rsidP="00153257">
            <w:pPr>
              <w:pStyle w:val="ListParagraph"/>
              <w:tabs>
                <w:tab w:val="clear" w:pos="480"/>
              </w:tabs>
              <w:spacing w:after="40"/>
              <w:rPr>
                <w:lang w:val="fr-CA"/>
              </w:rPr>
            </w:pPr>
            <w:r w:rsidRPr="002842C1">
              <w:rPr>
                <w:rFonts w:eastAsia="Calibri"/>
                <w:b/>
                <w:bCs/>
                <w:bdr w:val="nil"/>
                <w:lang w:val="fr-CA" w:bidi="fr-CA"/>
              </w:rPr>
              <w:t xml:space="preserve">Réagir de manière personnelle </w:t>
            </w:r>
            <w:r w:rsidRPr="002842C1">
              <w:rPr>
                <w:rFonts w:eastAsia="Calibri"/>
                <w:bCs/>
                <w:bdr w:val="nil"/>
                <w:lang w:val="fr-CA" w:bidi="fr-CA"/>
              </w:rPr>
              <w:t>à divers</w:t>
            </w:r>
            <w:r w:rsidRPr="002842C1">
              <w:rPr>
                <w:rFonts w:eastAsia="Calibri"/>
                <w:b/>
                <w:bCs/>
                <w:bdr w:val="nil"/>
                <w:lang w:val="fr-CA" w:bidi="fr-CA"/>
              </w:rPr>
              <w:t xml:space="preserve"> </w:t>
            </w:r>
            <w:r w:rsidRPr="002842C1">
              <w:rPr>
                <w:rFonts w:eastAsia="Calibri"/>
                <w:bdr w:val="nil"/>
                <w:lang w:val="fr-CA" w:bidi="fr-CA"/>
              </w:rPr>
              <w:t>textes</w:t>
            </w:r>
            <w:r w:rsidRPr="002842C1">
              <w:rPr>
                <w:rFonts w:eastAsia="Calibri"/>
                <w:b/>
                <w:bCs/>
                <w:bdr w:val="nil"/>
                <w:lang w:val="fr-CA" w:bidi="fr-CA"/>
              </w:rPr>
              <w:t xml:space="preserve"> </w:t>
            </w:r>
          </w:p>
          <w:p w14:paraId="502B330C" w14:textId="77777777" w:rsidR="00153257" w:rsidRPr="002842C1" w:rsidRDefault="00153257" w:rsidP="00153257">
            <w:pPr>
              <w:pStyle w:val="ListParagraph"/>
              <w:tabs>
                <w:tab w:val="clear" w:pos="480"/>
              </w:tabs>
              <w:spacing w:after="40"/>
              <w:rPr>
                <w:b/>
                <w:lang w:val="fr-CA"/>
              </w:rPr>
            </w:pPr>
            <w:r w:rsidRPr="002842C1">
              <w:rPr>
                <w:rFonts w:eastAsia="Calibri"/>
                <w:b/>
                <w:bCs/>
                <w:bdr w:val="nil"/>
                <w:lang w:val="fr-CA" w:bidi="fr-CA"/>
              </w:rPr>
              <w:t>Choisir ses mots</w:t>
            </w:r>
            <w:r w:rsidRPr="002842C1">
              <w:rPr>
                <w:rFonts w:eastAsia="Calibri"/>
                <w:bdr w:val="nil"/>
                <w:lang w:val="fr-CA" w:bidi="fr-CA"/>
              </w:rPr>
              <w:t xml:space="preserve"> et ajuster son registre pour exprimer le sens recherché</w:t>
            </w:r>
          </w:p>
          <w:p w14:paraId="24522D33" w14:textId="77777777" w:rsidR="00153257" w:rsidRPr="002842C1" w:rsidRDefault="00153257" w:rsidP="00153257">
            <w:pPr>
              <w:pStyle w:val="ListParagraph"/>
              <w:tabs>
                <w:tab w:val="clear" w:pos="480"/>
              </w:tabs>
              <w:spacing w:after="40"/>
              <w:rPr>
                <w:b/>
                <w:lang w:val="fr-CA"/>
              </w:rPr>
            </w:pPr>
            <w:r w:rsidRPr="002842C1">
              <w:rPr>
                <w:rFonts w:eastAsia="Calibri"/>
                <w:bdr w:val="nil"/>
                <w:lang w:val="fr-CA" w:bidi="fr-CA"/>
              </w:rPr>
              <w:t xml:space="preserve">Modifier sa façon de s’exprimer, oralement et par écrit, selon les différents </w:t>
            </w:r>
            <w:r w:rsidRPr="002842C1">
              <w:rPr>
                <w:rFonts w:eastAsia="Calibri"/>
                <w:b/>
                <w:bCs/>
                <w:bdr w:val="nil"/>
                <w:lang w:val="fr-CA" w:bidi="fr-CA"/>
              </w:rPr>
              <w:t xml:space="preserve">buts </w:t>
            </w:r>
            <w:r w:rsidRPr="002842C1">
              <w:rPr>
                <w:rFonts w:eastAsia="Calibri"/>
                <w:bCs/>
                <w:bdr w:val="nil"/>
                <w:lang w:val="fr-CA" w:bidi="fr-CA"/>
              </w:rPr>
              <w:t>recherchés</w:t>
            </w:r>
            <w:r w:rsidRPr="002842C1">
              <w:rPr>
                <w:rFonts w:eastAsia="Calibri"/>
                <w:bdr w:val="nil"/>
                <w:lang w:val="fr-CA" w:bidi="fr-CA"/>
              </w:rPr>
              <w:t xml:space="preserve"> </w:t>
            </w:r>
          </w:p>
          <w:p w14:paraId="7F9CCF32" w14:textId="77777777" w:rsidR="00153257" w:rsidRPr="002842C1" w:rsidRDefault="00153257" w:rsidP="00153257">
            <w:pPr>
              <w:pStyle w:val="ListParagraph"/>
              <w:tabs>
                <w:tab w:val="clear" w:pos="480"/>
              </w:tabs>
              <w:spacing w:after="40"/>
              <w:rPr>
                <w:lang w:val="fr-CA"/>
              </w:rPr>
            </w:pPr>
            <w:r w:rsidRPr="002842C1">
              <w:rPr>
                <w:rFonts w:eastAsia="Calibri"/>
                <w:bdr w:val="nil"/>
                <w:lang w:val="fr-CA" w:bidi="fr-CA"/>
              </w:rPr>
              <w:t xml:space="preserve">Engager des </w:t>
            </w:r>
            <w:r w:rsidRPr="002842C1">
              <w:rPr>
                <w:rFonts w:eastAsia="Calibri"/>
                <w:b/>
                <w:bCs/>
                <w:bdr w:val="nil"/>
                <w:lang w:val="fr-CA" w:bidi="fr-CA"/>
              </w:rPr>
              <w:t xml:space="preserve">conversations </w:t>
            </w:r>
            <w:r w:rsidRPr="002842C1">
              <w:rPr>
                <w:rFonts w:eastAsia="Calibri"/>
                <w:bCs/>
                <w:bdr w:val="nil"/>
                <w:lang w:val="fr-CA" w:bidi="fr-CA"/>
              </w:rPr>
              <w:t>substantielles</w:t>
            </w:r>
            <w:r w:rsidRPr="002842C1">
              <w:rPr>
                <w:rFonts w:eastAsia="Calibri"/>
                <w:b/>
                <w:bCs/>
                <w:bdr w:val="nil"/>
                <w:lang w:val="fr-CA" w:bidi="fr-CA"/>
              </w:rPr>
              <w:t xml:space="preserve"> </w:t>
            </w:r>
            <w:r w:rsidRPr="002842C1">
              <w:rPr>
                <w:rFonts w:eastAsia="Calibri"/>
                <w:bdr w:val="nil"/>
                <w:lang w:val="fr-CA" w:bidi="fr-CA"/>
              </w:rPr>
              <w:t xml:space="preserve">sur différents </w:t>
            </w:r>
            <w:r w:rsidRPr="002842C1">
              <w:rPr>
                <w:rFonts w:eastAsia="Calibri"/>
                <w:b/>
                <w:bCs/>
                <w:bdr w:val="nil"/>
                <w:lang w:val="fr-CA" w:bidi="fr-CA"/>
              </w:rPr>
              <w:t>sujets d’intérêt</w:t>
            </w:r>
          </w:p>
          <w:p w14:paraId="3DC5B0EB" w14:textId="71B99DA7" w:rsidR="00153257" w:rsidRPr="002842C1" w:rsidRDefault="00153257" w:rsidP="00153257">
            <w:pPr>
              <w:pStyle w:val="ListParagraph"/>
              <w:tabs>
                <w:tab w:val="clear" w:pos="480"/>
              </w:tabs>
              <w:spacing w:after="40"/>
              <w:rPr>
                <w:lang w:val="fr-CA"/>
              </w:rPr>
            </w:pPr>
            <w:r w:rsidRPr="002842C1">
              <w:rPr>
                <w:rFonts w:eastAsia="Calibri"/>
                <w:bdr w:val="nil"/>
                <w:lang w:val="fr-CA" w:bidi="fr-CA"/>
              </w:rPr>
              <w:t>S’exprimer avec de plus en plus d’aisance, oralement et par écrit</w:t>
            </w:r>
            <w:r w:rsidR="004661B1">
              <w:rPr>
                <w:rFonts w:eastAsia="Calibri"/>
                <w:bdr w:val="nil"/>
                <w:lang w:val="fr-CA" w:bidi="fr-CA"/>
              </w:rPr>
              <w:t xml:space="preserve"> </w:t>
            </w:r>
          </w:p>
          <w:p w14:paraId="7ED70CD5" w14:textId="6420F5AB" w:rsidR="00177E7E" w:rsidRPr="002842C1" w:rsidRDefault="00153257" w:rsidP="00153257">
            <w:pPr>
              <w:pStyle w:val="ListParagraph"/>
              <w:tabs>
                <w:tab w:val="clear" w:pos="480"/>
              </w:tabs>
              <w:rPr>
                <w:lang w:val="fr-CA"/>
              </w:rPr>
            </w:pPr>
            <w:r w:rsidRPr="002842C1">
              <w:rPr>
                <w:rFonts w:eastAsia="Calibri"/>
                <w:b/>
                <w:bCs/>
                <w:bdr w:val="nil"/>
                <w:lang w:val="fr-CA" w:bidi="fr-CA"/>
              </w:rPr>
              <w:t xml:space="preserve">Raconter </w:t>
            </w:r>
            <w:r w:rsidRPr="002842C1">
              <w:rPr>
                <w:rFonts w:eastAsia="Calibri"/>
                <w:bdr w:val="nil"/>
                <w:lang w:val="fr-CA" w:bidi="fr-CA"/>
              </w:rPr>
              <w:t xml:space="preserve">des </w:t>
            </w:r>
            <w:r w:rsidRPr="002842C1">
              <w:rPr>
                <w:rFonts w:eastAsia="Calibri"/>
                <w:b/>
                <w:bCs/>
                <w:bdr w:val="nil"/>
                <w:lang w:val="fr-CA" w:bidi="fr-CA"/>
              </w:rPr>
              <w:t>histoires</w:t>
            </w:r>
            <w:r w:rsidRPr="002842C1">
              <w:rPr>
                <w:rFonts w:eastAsia="Calibri"/>
                <w:bdr w:val="nil"/>
                <w:lang w:val="fr-CA" w:bidi="fr-CA"/>
              </w:rPr>
              <w:t xml:space="preserve"> oralement et par écrit</w:t>
            </w:r>
          </w:p>
          <w:p w14:paraId="1B1453CC" w14:textId="2E942C30" w:rsidR="00177E7E" w:rsidRPr="002842C1" w:rsidRDefault="00153257" w:rsidP="000C1A36">
            <w:pPr>
              <w:pStyle w:val="Topic"/>
              <w:spacing w:before="80" w:after="40"/>
              <w:contextualSpacing w:val="0"/>
              <w:rPr>
                <w:lang w:val="fr-CA"/>
              </w:rPr>
            </w:pPr>
            <w:r w:rsidRPr="002842C1">
              <w:rPr>
                <w:lang w:val="fr-CA"/>
              </w:rPr>
              <w:t>Conscience personnelle et sociale</w:t>
            </w:r>
          </w:p>
          <w:p w14:paraId="02EAB017" w14:textId="77777777" w:rsidR="00153257" w:rsidRPr="002842C1" w:rsidRDefault="00153257" w:rsidP="00153257">
            <w:pPr>
              <w:pStyle w:val="ListParagraph"/>
              <w:tabs>
                <w:tab w:val="clear" w:pos="480"/>
              </w:tabs>
              <w:spacing w:after="40"/>
              <w:rPr>
                <w:lang w:val="fr-CA"/>
              </w:rPr>
            </w:pPr>
            <w:r w:rsidRPr="002842C1">
              <w:rPr>
                <w:rFonts w:eastAsia="Calibri"/>
                <w:bdr w:val="nil"/>
                <w:lang w:val="fr-CA" w:bidi="fr-CA"/>
              </w:rPr>
              <w:t xml:space="preserve">Explorer les </w:t>
            </w:r>
            <w:r w:rsidRPr="002842C1">
              <w:rPr>
                <w:rFonts w:eastAsia="Calibri"/>
                <w:b/>
                <w:bdr w:val="nil"/>
                <w:lang w:val="fr-CA" w:bidi="fr-CA"/>
              </w:rPr>
              <w:t>variations régionales</w:t>
            </w:r>
            <w:r w:rsidRPr="002842C1">
              <w:rPr>
                <w:rFonts w:eastAsia="Calibri"/>
                <w:bdr w:val="nil"/>
                <w:lang w:val="fr-CA" w:bidi="fr-CA"/>
              </w:rPr>
              <w:t xml:space="preserve"> du français</w:t>
            </w:r>
          </w:p>
          <w:p w14:paraId="007216F6" w14:textId="77777777" w:rsidR="00153257" w:rsidRPr="002842C1" w:rsidRDefault="00153257" w:rsidP="00153257">
            <w:pPr>
              <w:pStyle w:val="ListParagraph"/>
              <w:tabs>
                <w:tab w:val="clear" w:pos="480"/>
              </w:tabs>
              <w:spacing w:after="40"/>
              <w:rPr>
                <w:lang w:val="fr-CA"/>
              </w:rPr>
            </w:pPr>
            <w:r w:rsidRPr="002842C1">
              <w:rPr>
                <w:rFonts w:eastAsia="Calibri"/>
                <w:bdr w:val="nil"/>
                <w:lang w:val="fr-CA" w:bidi="fr-CA"/>
              </w:rPr>
              <w:t>Explorer l’expression culturelle francophone</w:t>
            </w:r>
          </w:p>
          <w:p w14:paraId="33E77C1D" w14:textId="77777777" w:rsidR="00153257" w:rsidRPr="002842C1" w:rsidRDefault="00153257" w:rsidP="00153257">
            <w:pPr>
              <w:pStyle w:val="ListParagraph"/>
              <w:tabs>
                <w:tab w:val="clear" w:pos="480"/>
              </w:tabs>
              <w:spacing w:after="40"/>
              <w:rPr>
                <w:lang w:val="fr-CA"/>
              </w:rPr>
            </w:pPr>
            <w:r w:rsidRPr="002842C1">
              <w:rPr>
                <w:rFonts w:eastAsia="Calibri"/>
                <w:bdr w:val="nil"/>
                <w:lang w:val="fr-CA" w:bidi="fr-CA"/>
              </w:rPr>
              <w:t xml:space="preserve">Explorer les liens entre </w:t>
            </w:r>
            <w:r w:rsidRPr="002842C1">
              <w:rPr>
                <w:rFonts w:eastAsia="Calibri"/>
                <w:b/>
                <w:bdr w:val="nil"/>
                <w:lang w:val="fr-CA" w:bidi="fr-CA"/>
              </w:rPr>
              <w:t>la langue et la culture</w:t>
            </w:r>
          </w:p>
          <w:p w14:paraId="52913D78" w14:textId="77777777" w:rsidR="00153257" w:rsidRPr="002842C1" w:rsidRDefault="00153257" w:rsidP="00153257">
            <w:pPr>
              <w:pStyle w:val="ListParagraph"/>
              <w:tabs>
                <w:tab w:val="clear" w:pos="480"/>
              </w:tabs>
              <w:spacing w:after="40"/>
              <w:rPr>
                <w:i/>
                <w:lang w:val="fr-CA"/>
              </w:rPr>
            </w:pPr>
            <w:r w:rsidRPr="002842C1">
              <w:rPr>
                <w:rFonts w:eastAsia="Calibri"/>
                <w:bdr w:val="nil"/>
                <w:lang w:val="fr-CA" w:bidi="fr-CA"/>
              </w:rPr>
              <w:t xml:space="preserve">Reconnaître l’influence des </w:t>
            </w:r>
            <w:r w:rsidRPr="002842C1">
              <w:rPr>
                <w:rFonts w:eastAsia="Calibri"/>
                <w:b/>
                <w:bdr w:val="nil"/>
                <w:lang w:val="fr-CA" w:bidi="fr-CA"/>
              </w:rPr>
              <w:t>interactions entre les peuples autochtones et les communautés francophones</w:t>
            </w:r>
            <w:r w:rsidRPr="002842C1">
              <w:rPr>
                <w:rFonts w:eastAsia="Calibri"/>
                <w:bdr w:val="nil"/>
                <w:lang w:val="fr-CA" w:bidi="fr-CA"/>
              </w:rPr>
              <w:t xml:space="preserve"> sur la langue et la culture au Canada </w:t>
            </w:r>
          </w:p>
          <w:p w14:paraId="28F00298" w14:textId="77777777" w:rsidR="00153257" w:rsidRPr="002842C1" w:rsidRDefault="00153257" w:rsidP="00153257">
            <w:pPr>
              <w:pStyle w:val="ListParagraph"/>
              <w:tabs>
                <w:tab w:val="clear" w:pos="480"/>
              </w:tabs>
              <w:spacing w:after="40"/>
              <w:rPr>
                <w:i/>
                <w:lang w:val="fr-CA"/>
              </w:rPr>
            </w:pPr>
            <w:r w:rsidRPr="002842C1">
              <w:rPr>
                <w:rFonts w:eastAsia="Calibri"/>
                <w:bdr w:val="nil"/>
                <w:lang w:val="fr-CA" w:bidi="fr-CA"/>
              </w:rPr>
              <w:t>Explorer l’</w:t>
            </w:r>
            <w:r w:rsidRPr="002842C1">
              <w:rPr>
                <w:rFonts w:eastAsia="Calibri"/>
                <w:b/>
                <w:bdr w:val="nil"/>
                <w:lang w:val="fr-CA" w:bidi="fr-CA"/>
              </w:rPr>
              <w:t>importance des histoires</w:t>
            </w:r>
            <w:r w:rsidRPr="002842C1">
              <w:rPr>
                <w:rFonts w:eastAsia="Calibri"/>
                <w:bdr w:val="nil"/>
                <w:lang w:val="fr-CA" w:bidi="fr-CA"/>
              </w:rPr>
              <w:t xml:space="preserve"> dans l’identité personnelle, familiale et communautaire</w:t>
            </w:r>
          </w:p>
          <w:p w14:paraId="1AA042DC" w14:textId="77777777" w:rsidR="00153257" w:rsidRPr="002842C1" w:rsidRDefault="00153257" w:rsidP="00153257">
            <w:pPr>
              <w:pStyle w:val="ListParagraph"/>
              <w:tabs>
                <w:tab w:val="clear" w:pos="480"/>
              </w:tabs>
              <w:spacing w:after="40"/>
              <w:rPr>
                <w:lang w:val="fr-CA"/>
              </w:rPr>
            </w:pPr>
            <w:r w:rsidRPr="002842C1">
              <w:rPr>
                <w:rFonts w:eastAsia="Calibri"/>
                <w:b/>
                <w:bdr w:val="nil"/>
                <w:lang w:val="fr-CA" w:bidi="fr-CA"/>
              </w:rPr>
              <w:t>Vivre des expériences</w:t>
            </w:r>
            <w:r w:rsidRPr="002842C1">
              <w:rPr>
                <w:rFonts w:eastAsia="Calibri"/>
                <w:bdr w:val="nil"/>
                <w:lang w:val="fr-CA" w:bidi="fr-CA"/>
              </w:rPr>
              <w:t xml:space="preserve"> avec des personnes ou des communautés francophones</w:t>
            </w:r>
          </w:p>
          <w:p w14:paraId="2771EE7F" w14:textId="54A00B75" w:rsidR="00177E7E" w:rsidRPr="002842C1" w:rsidRDefault="00153257" w:rsidP="00153257">
            <w:pPr>
              <w:pStyle w:val="ListParagraph"/>
              <w:tabs>
                <w:tab w:val="clear" w:pos="480"/>
              </w:tabs>
              <w:spacing w:after="80"/>
              <w:rPr>
                <w:lang w:val="fr-CA"/>
              </w:rPr>
            </w:pPr>
            <w:r w:rsidRPr="002842C1">
              <w:rPr>
                <w:rFonts w:eastAsia="Calibri"/>
                <w:bdr w:val="nil"/>
                <w:lang w:val="fr-CA" w:bidi="fr-CA"/>
              </w:rPr>
              <w:t xml:space="preserve">Cerner et explorer des occasions à saisir sur les plans personnel, pédagogique et professionnel </w:t>
            </w:r>
            <w:r w:rsidR="002842C1" w:rsidRPr="002842C1">
              <w:rPr>
                <w:rFonts w:eastAsia="Calibri"/>
                <w:bdr w:val="nil"/>
                <w:lang w:val="fr-CA" w:bidi="fr-CA"/>
              </w:rPr>
              <w:br/>
            </w:r>
            <w:r w:rsidRPr="002842C1">
              <w:rPr>
                <w:rFonts w:eastAsia="Calibri"/>
                <w:bdr w:val="nil"/>
                <w:lang w:val="fr-CA" w:bidi="fr-CA"/>
              </w:rPr>
              <w:t>qui nécessitent la maîtrise du français</w:t>
            </w:r>
          </w:p>
        </w:tc>
        <w:tc>
          <w:tcPr>
            <w:tcW w:w="1425" w:type="pct"/>
            <w:tcBorders>
              <w:top w:val="single" w:sz="2" w:space="0" w:color="auto"/>
              <w:left w:val="single" w:sz="2" w:space="0" w:color="auto"/>
              <w:bottom w:val="single" w:sz="2" w:space="0" w:color="auto"/>
              <w:right w:val="single" w:sz="2" w:space="0" w:color="auto"/>
            </w:tcBorders>
            <w:shd w:val="clear" w:color="auto" w:fill="auto"/>
          </w:tcPr>
          <w:p w14:paraId="58D733A2" w14:textId="46FF9CB8" w:rsidR="00177E7E" w:rsidRPr="002842C1" w:rsidRDefault="00153257" w:rsidP="000C1A36">
            <w:pPr>
              <w:spacing w:before="120" w:after="120"/>
              <w:rPr>
                <w:rFonts w:ascii="Helvetica" w:hAnsi="Helvetica"/>
                <w:i/>
                <w:iCs/>
                <w:sz w:val="20"/>
                <w:lang w:val="fr-CA"/>
              </w:rPr>
            </w:pPr>
            <w:r w:rsidRPr="002842C1">
              <w:rPr>
                <w:rFonts w:ascii="Helvetica" w:hAnsi="Helvetica" w:cstheme="majorHAnsi"/>
                <w:i/>
                <w:sz w:val="20"/>
                <w:szCs w:val="20"/>
                <w:lang w:val="fr-CA"/>
              </w:rPr>
              <w:t>L’élève connaîtra :</w:t>
            </w:r>
          </w:p>
          <w:p w14:paraId="03C53554" w14:textId="77777777" w:rsidR="00153257" w:rsidRPr="002842C1" w:rsidRDefault="00153257" w:rsidP="00153257">
            <w:pPr>
              <w:pStyle w:val="ListParagraph"/>
              <w:tabs>
                <w:tab w:val="clear" w:pos="480"/>
              </w:tabs>
              <w:rPr>
                <w:lang w:val="fr-CA"/>
              </w:rPr>
            </w:pPr>
            <w:r w:rsidRPr="002842C1">
              <w:rPr>
                <w:rFonts w:eastAsia="Calibri"/>
                <w:bdr w:val="nil"/>
                <w:lang w:val="fr-CA" w:bidi="fr-CA"/>
              </w:rPr>
              <w:t xml:space="preserve">Structures de phrase et vocabulaire courants pour communiquer </w:t>
            </w:r>
            <w:r w:rsidRPr="002842C1">
              <w:rPr>
                <w:rFonts w:eastAsia="Calibri"/>
                <w:b/>
                <w:bCs/>
                <w:bdr w:val="nil"/>
                <w:lang w:val="fr-CA" w:bidi="fr-CA"/>
              </w:rPr>
              <w:t>au passé, au présent et au futur</w:t>
            </w:r>
            <w:r w:rsidRPr="002842C1">
              <w:rPr>
                <w:rFonts w:eastAsia="Calibri"/>
                <w:bCs/>
                <w:bdr w:val="nil"/>
                <w:lang w:val="fr-CA" w:bidi="fr-CA"/>
              </w:rPr>
              <w:t> :</w:t>
            </w:r>
            <w:r w:rsidRPr="002842C1">
              <w:rPr>
                <w:rFonts w:eastAsia="Calibri"/>
                <w:bdr w:val="nil"/>
                <w:lang w:val="fr-CA" w:bidi="fr-CA"/>
              </w:rPr>
              <w:t xml:space="preserve"> </w:t>
            </w:r>
          </w:p>
          <w:p w14:paraId="3F9B7E41" w14:textId="77777777" w:rsidR="00153257" w:rsidRPr="002842C1" w:rsidRDefault="00153257" w:rsidP="00153257">
            <w:pPr>
              <w:pStyle w:val="ListParagraphindent"/>
              <w:rPr>
                <w:lang w:val="fr-CA"/>
              </w:rPr>
            </w:pPr>
            <w:r w:rsidRPr="002842C1">
              <w:rPr>
                <w:rFonts w:eastAsia="Calibri"/>
                <w:bdr w:val="nil"/>
                <w:lang w:val="fr-CA" w:bidi="fr-CA"/>
              </w:rPr>
              <w:t xml:space="preserve">des </w:t>
            </w:r>
            <w:r w:rsidRPr="002842C1">
              <w:rPr>
                <w:rFonts w:eastAsia="Calibri"/>
                <w:b/>
                <w:bdr w:val="nil"/>
                <w:lang w:val="fr-CA" w:bidi="fr-CA"/>
              </w:rPr>
              <w:t>questions</w:t>
            </w:r>
          </w:p>
          <w:p w14:paraId="4B4759EE" w14:textId="77777777" w:rsidR="00153257" w:rsidRPr="002842C1" w:rsidRDefault="00153257" w:rsidP="00153257">
            <w:pPr>
              <w:pStyle w:val="ListParagraphindent"/>
              <w:rPr>
                <w:lang w:val="fr-CA"/>
              </w:rPr>
            </w:pPr>
            <w:r w:rsidRPr="002842C1">
              <w:rPr>
                <w:rFonts w:eastAsia="Calibri"/>
                <w:bdr w:val="nil"/>
                <w:lang w:val="fr-CA" w:bidi="fr-CA"/>
              </w:rPr>
              <w:t xml:space="preserve">des </w:t>
            </w:r>
            <w:r w:rsidRPr="002842C1">
              <w:rPr>
                <w:rFonts w:eastAsia="Calibri"/>
                <w:b/>
                <w:bdr w:val="nil"/>
                <w:lang w:val="fr-CA" w:bidi="fr-CA"/>
              </w:rPr>
              <w:t>enchaînements</w:t>
            </w:r>
            <w:r w:rsidRPr="002842C1">
              <w:rPr>
                <w:rFonts w:eastAsia="Calibri"/>
                <w:bdr w:val="nil"/>
                <w:lang w:val="fr-CA" w:bidi="fr-CA"/>
              </w:rPr>
              <w:t xml:space="preserve"> d’événements</w:t>
            </w:r>
          </w:p>
          <w:p w14:paraId="0B51E2E5" w14:textId="77777777" w:rsidR="00153257" w:rsidRPr="002842C1" w:rsidRDefault="00153257" w:rsidP="00153257">
            <w:pPr>
              <w:pStyle w:val="ListParagraphindent"/>
              <w:rPr>
                <w:lang w:val="fr-CA"/>
              </w:rPr>
            </w:pPr>
            <w:r w:rsidRPr="002842C1">
              <w:rPr>
                <w:rFonts w:eastAsia="Calibri"/>
                <w:bdr w:val="nil"/>
                <w:lang w:val="fr-CA" w:bidi="fr-CA"/>
              </w:rPr>
              <w:t>des prédictions</w:t>
            </w:r>
          </w:p>
          <w:p w14:paraId="5F7A2017" w14:textId="77777777" w:rsidR="00153257" w:rsidRPr="002842C1" w:rsidRDefault="00153257" w:rsidP="00153257">
            <w:pPr>
              <w:pStyle w:val="ListParagraphindent"/>
              <w:rPr>
                <w:lang w:val="fr-CA"/>
              </w:rPr>
            </w:pPr>
            <w:r w:rsidRPr="002842C1">
              <w:rPr>
                <w:rFonts w:eastAsia="Calibri"/>
                <w:bdr w:val="nil"/>
                <w:lang w:val="fr-CA" w:bidi="fr-CA"/>
              </w:rPr>
              <w:t xml:space="preserve">des expériences personnelles </w:t>
            </w:r>
          </w:p>
          <w:p w14:paraId="6B2DF555" w14:textId="77777777" w:rsidR="00153257" w:rsidRPr="002842C1" w:rsidRDefault="00153257" w:rsidP="00153257">
            <w:pPr>
              <w:pStyle w:val="ListParagraphindent"/>
              <w:rPr>
                <w:lang w:val="fr-CA"/>
              </w:rPr>
            </w:pPr>
            <w:r w:rsidRPr="002842C1">
              <w:rPr>
                <w:rFonts w:eastAsia="Calibri"/>
                <w:bdr w:val="nil"/>
                <w:lang w:val="fr-CA" w:bidi="fr-CA"/>
              </w:rPr>
              <w:t xml:space="preserve">des </w:t>
            </w:r>
            <w:r w:rsidRPr="002842C1">
              <w:rPr>
                <w:rFonts w:eastAsia="Calibri"/>
                <w:b/>
                <w:bdr w:val="nil"/>
                <w:lang w:val="fr-CA" w:bidi="fr-CA"/>
              </w:rPr>
              <w:t>opinions</w:t>
            </w:r>
            <w:r w:rsidRPr="002842C1">
              <w:rPr>
                <w:rFonts w:eastAsia="Calibri"/>
                <w:bdr w:val="nil"/>
                <w:lang w:val="fr-CA" w:bidi="fr-CA"/>
              </w:rPr>
              <w:t xml:space="preserve"> </w:t>
            </w:r>
          </w:p>
          <w:p w14:paraId="5D29BC0F" w14:textId="78E3C240" w:rsidR="00153257" w:rsidRPr="002842C1" w:rsidRDefault="00153257" w:rsidP="00153257">
            <w:pPr>
              <w:pStyle w:val="ListParagraphindent"/>
              <w:rPr>
                <w:b/>
                <w:lang w:val="fr-CA"/>
              </w:rPr>
            </w:pPr>
            <w:r w:rsidRPr="002842C1">
              <w:rPr>
                <w:rFonts w:eastAsia="Calibri"/>
                <w:b/>
                <w:bdr w:val="nil"/>
                <w:lang w:val="fr-CA" w:bidi="fr-CA"/>
              </w:rPr>
              <w:t xml:space="preserve">des comparaisons </w:t>
            </w:r>
            <w:r w:rsidR="002842C1" w:rsidRPr="002842C1">
              <w:rPr>
                <w:rFonts w:eastAsia="Calibri"/>
                <w:b/>
                <w:bdr w:val="nil"/>
                <w:lang w:val="fr-CA" w:bidi="fr-CA"/>
              </w:rPr>
              <w:br/>
            </w:r>
            <w:r w:rsidRPr="002842C1">
              <w:rPr>
                <w:rFonts w:eastAsia="Calibri"/>
                <w:b/>
                <w:bdr w:val="nil"/>
                <w:lang w:val="fr-CA" w:bidi="fr-CA"/>
              </w:rPr>
              <w:t>et des contrastes</w:t>
            </w:r>
          </w:p>
          <w:p w14:paraId="252060CB" w14:textId="77777777" w:rsidR="00153257" w:rsidRPr="002842C1" w:rsidRDefault="00153257" w:rsidP="00153257">
            <w:pPr>
              <w:pStyle w:val="ListParagraph"/>
              <w:tabs>
                <w:tab w:val="clear" w:pos="480"/>
              </w:tabs>
              <w:rPr>
                <w:b/>
                <w:lang w:val="fr-CA"/>
              </w:rPr>
            </w:pPr>
            <w:r w:rsidRPr="002842C1">
              <w:rPr>
                <w:rFonts w:eastAsia="Calibri"/>
                <w:b/>
                <w:bdr w:val="nil"/>
                <w:lang w:val="fr-CA" w:bidi="fr-CA"/>
              </w:rPr>
              <w:t>Éléments propres à divers types de textes</w:t>
            </w:r>
          </w:p>
          <w:p w14:paraId="662E2150" w14:textId="601E8F3E" w:rsidR="00153257" w:rsidRPr="002842C1" w:rsidRDefault="00153257" w:rsidP="00153257">
            <w:pPr>
              <w:pStyle w:val="ListParagraph"/>
              <w:tabs>
                <w:tab w:val="clear" w:pos="480"/>
              </w:tabs>
              <w:rPr>
                <w:b/>
                <w:lang w:val="fr-CA"/>
              </w:rPr>
            </w:pPr>
            <w:r w:rsidRPr="002842C1">
              <w:rPr>
                <w:rFonts w:eastAsia="Calibri"/>
                <w:b/>
                <w:bdr w:val="nil"/>
                <w:lang w:val="fr-CA" w:bidi="fr-CA"/>
              </w:rPr>
              <w:t xml:space="preserve">Registre de langue et marques </w:t>
            </w:r>
            <w:r w:rsidR="002842C1" w:rsidRPr="002842C1">
              <w:rPr>
                <w:rFonts w:eastAsia="Calibri"/>
                <w:b/>
                <w:bdr w:val="nil"/>
                <w:lang w:val="fr-CA" w:bidi="fr-CA"/>
              </w:rPr>
              <w:br/>
            </w:r>
            <w:r w:rsidRPr="002842C1">
              <w:rPr>
                <w:rFonts w:eastAsia="Calibri"/>
                <w:b/>
                <w:bdr w:val="nil"/>
                <w:lang w:val="fr-CA" w:bidi="fr-CA"/>
              </w:rPr>
              <w:t xml:space="preserve">de courtoisie </w:t>
            </w:r>
          </w:p>
          <w:p w14:paraId="12C0E48A" w14:textId="0F6A187D" w:rsidR="00153257" w:rsidRPr="002842C1" w:rsidRDefault="00153257" w:rsidP="00153257">
            <w:pPr>
              <w:pStyle w:val="ListParagraph"/>
              <w:tabs>
                <w:tab w:val="clear" w:pos="480"/>
              </w:tabs>
              <w:rPr>
                <w:lang w:val="fr-CA"/>
              </w:rPr>
            </w:pPr>
            <w:r w:rsidRPr="002842C1">
              <w:rPr>
                <w:rFonts w:eastAsia="Calibri"/>
                <w:b/>
                <w:bdr w:val="nil"/>
                <w:lang w:val="fr-CA" w:bidi="fr-CA"/>
              </w:rPr>
              <w:t>Expressions idiomatiques</w:t>
            </w:r>
            <w:r w:rsidRPr="002842C1">
              <w:rPr>
                <w:rFonts w:eastAsia="Calibri"/>
                <w:bdr w:val="nil"/>
                <w:lang w:val="fr-CA" w:bidi="fr-CA"/>
              </w:rPr>
              <w:t xml:space="preserve"> </w:t>
            </w:r>
            <w:r w:rsidR="002842C1" w:rsidRPr="002842C1">
              <w:rPr>
                <w:rFonts w:eastAsia="Calibri"/>
                <w:bdr w:val="nil"/>
                <w:lang w:val="fr-CA" w:bidi="fr-CA"/>
              </w:rPr>
              <w:br/>
            </w:r>
            <w:r w:rsidRPr="002842C1">
              <w:rPr>
                <w:rFonts w:eastAsia="Calibri"/>
                <w:bdr w:val="nil"/>
                <w:lang w:val="fr-CA" w:bidi="fr-CA"/>
              </w:rPr>
              <w:t xml:space="preserve">de partout dans </w:t>
            </w:r>
            <w:r w:rsidRPr="002842C1">
              <w:rPr>
                <w:rFonts w:eastAsia="Calibri"/>
                <w:iCs/>
                <w:bdr w:val="nil"/>
                <w:lang w:val="fr-CA" w:bidi="fr-CA"/>
              </w:rPr>
              <w:t>la francophonie</w:t>
            </w:r>
          </w:p>
          <w:p w14:paraId="5582E7FA" w14:textId="743A3A84" w:rsidR="00177E7E" w:rsidRPr="002842C1" w:rsidRDefault="00153257" w:rsidP="00153257">
            <w:pPr>
              <w:pStyle w:val="ListParagraph"/>
              <w:tabs>
                <w:tab w:val="clear" w:pos="480"/>
              </w:tabs>
              <w:rPr>
                <w:lang w:val="fr-CA"/>
              </w:rPr>
            </w:pPr>
            <w:r w:rsidRPr="002842C1">
              <w:rPr>
                <w:rFonts w:eastAsia="Calibri"/>
                <w:bdr w:val="nil"/>
                <w:lang w:val="fr-CA" w:bidi="fr-CA"/>
              </w:rPr>
              <w:t>Questions d’éthique sur l’</w:t>
            </w:r>
            <w:r w:rsidRPr="002842C1">
              <w:rPr>
                <w:rFonts w:eastAsia="Calibri"/>
                <w:b/>
                <w:bdr w:val="nil"/>
                <w:lang w:val="fr-CA" w:bidi="fr-CA"/>
              </w:rPr>
              <w:t>appropriation culturelle</w:t>
            </w:r>
            <w:r w:rsidRPr="002842C1">
              <w:rPr>
                <w:rFonts w:eastAsia="Calibri"/>
                <w:bdr w:val="nil"/>
                <w:lang w:val="fr-CA" w:bidi="fr-CA"/>
              </w:rPr>
              <w:t xml:space="preserve"> </w:t>
            </w:r>
            <w:r w:rsidR="002842C1" w:rsidRPr="002842C1">
              <w:rPr>
                <w:rFonts w:eastAsia="Calibri"/>
                <w:bdr w:val="nil"/>
                <w:lang w:val="fr-CA" w:bidi="fr-CA"/>
              </w:rPr>
              <w:br/>
            </w:r>
            <w:r w:rsidRPr="002842C1">
              <w:rPr>
                <w:rFonts w:eastAsia="Calibri"/>
                <w:bdr w:val="nil"/>
                <w:lang w:val="fr-CA" w:bidi="fr-CA"/>
              </w:rPr>
              <w:t>et le plagiat</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77E7E" w:rsidRPr="002842C1" w14:paraId="15E4871A" w14:textId="77777777" w:rsidTr="00584560">
        <w:trPr>
          <w:tblHeader/>
        </w:trPr>
        <w:tc>
          <w:tcPr>
            <w:tcW w:w="5000" w:type="pct"/>
            <w:shd w:val="clear" w:color="auto" w:fill="FEECBC"/>
            <w:tcMar>
              <w:top w:w="0" w:type="dxa"/>
              <w:bottom w:w="0" w:type="dxa"/>
            </w:tcMar>
          </w:tcPr>
          <w:p w14:paraId="274B7C19" w14:textId="7E0BFC64" w:rsidR="00177E7E" w:rsidRPr="002842C1" w:rsidRDefault="00177E7E" w:rsidP="00153257">
            <w:pPr>
              <w:pageBreakBefore/>
              <w:tabs>
                <w:tab w:val="right" w:pos="14000"/>
              </w:tabs>
              <w:spacing w:before="60" w:after="60"/>
              <w:rPr>
                <w:b/>
                <w:lang w:val="fr-CA"/>
              </w:rPr>
            </w:pPr>
            <w:r w:rsidRPr="002842C1">
              <w:rPr>
                <w:lang w:val="fr-CA"/>
              </w:rPr>
              <w:lastRenderedPageBreak/>
              <w:br w:type="page"/>
            </w:r>
            <w:r w:rsidRPr="002842C1">
              <w:rPr>
                <w:b/>
                <w:lang w:val="fr-CA"/>
              </w:rPr>
              <w:tab/>
            </w:r>
            <w:r w:rsidR="00153257" w:rsidRPr="002842C1">
              <w:rPr>
                <w:b/>
                <w:lang w:val="fr-CA"/>
              </w:rPr>
              <w:t>FRANÇAIS DE BASE</w:t>
            </w:r>
            <w:r w:rsidR="00153257" w:rsidRPr="002842C1">
              <w:rPr>
                <w:b/>
                <w:lang w:val="fr-CA"/>
              </w:rPr>
              <w:br/>
              <w:t>Grandes idées – Approfondissements</w:t>
            </w:r>
            <w:r w:rsidR="00153257" w:rsidRPr="002842C1">
              <w:rPr>
                <w:b/>
                <w:lang w:val="fr-CA"/>
              </w:rPr>
              <w:tab/>
            </w:r>
            <w:r w:rsidR="00153257" w:rsidRPr="002842C1">
              <w:rPr>
                <w:b/>
                <w:szCs w:val="22"/>
                <w:lang w:val="fr-CA"/>
              </w:rPr>
              <w:t>11</w:t>
            </w:r>
            <w:r w:rsidR="00153257" w:rsidRPr="002842C1">
              <w:rPr>
                <w:rFonts w:ascii="Times New Roman Bold" w:hAnsi="Times New Roman Bold"/>
                <w:b/>
                <w:position w:val="6"/>
                <w:sz w:val="18"/>
                <w:szCs w:val="22"/>
                <w:lang w:val="fr-CA"/>
              </w:rPr>
              <w:t>e</w:t>
            </w:r>
            <w:r w:rsidR="00153257" w:rsidRPr="002842C1">
              <w:rPr>
                <w:b/>
                <w:szCs w:val="22"/>
                <w:lang w:val="fr-CA"/>
              </w:rPr>
              <w:t xml:space="preserve"> année</w:t>
            </w:r>
          </w:p>
        </w:tc>
      </w:tr>
      <w:tr w:rsidR="00177E7E" w:rsidRPr="002842C1" w14:paraId="63CDF261" w14:textId="77777777" w:rsidTr="00584560">
        <w:tc>
          <w:tcPr>
            <w:tcW w:w="5000" w:type="pct"/>
            <w:shd w:val="clear" w:color="auto" w:fill="F3F3F3"/>
          </w:tcPr>
          <w:p w14:paraId="0AB7A5B1" w14:textId="4C2DCB17" w:rsidR="00177E7E" w:rsidRPr="002842C1" w:rsidRDefault="00153257" w:rsidP="000C1A36">
            <w:pPr>
              <w:pStyle w:val="ListParagraph"/>
              <w:tabs>
                <w:tab w:val="clear" w:pos="480"/>
              </w:tabs>
              <w:spacing w:before="120"/>
              <w:rPr>
                <w:b/>
                <w:lang w:val="fr-CA"/>
              </w:rPr>
            </w:pPr>
            <w:r w:rsidRPr="002842C1">
              <w:rPr>
                <w:rFonts w:eastAsia="Calibri"/>
                <w:b/>
                <w:bCs/>
                <w:bdr w:val="nil"/>
                <w:lang w:val="fr-CA" w:bidi="fr-CA"/>
              </w:rPr>
              <w:t>formes d’expression culturelle :</w:t>
            </w:r>
            <w:r w:rsidRPr="002842C1">
              <w:rPr>
                <w:rFonts w:eastAsia="Calibri"/>
                <w:bdr w:val="nil"/>
                <w:lang w:val="fr-CA" w:bidi="fr-CA"/>
              </w:rPr>
              <w:t xml:space="preserve"> représentations de l’expérience des gens d’une certaine culture; par exemple, les coutumes, le folklore, l’utilisation du langage, les traditions, les manières de célébrer ou les œuvres de création (architecture, danse, réalisation cinématographique, composition musicale, peinture, poésie et prose, sculpture, théâtre, etc.)</w:t>
            </w:r>
          </w:p>
          <w:p w14:paraId="425C2395" w14:textId="63DF4615" w:rsidR="00177E7E" w:rsidRPr="002842C1" w:rsidRDefault="00153257" w:rsidP="000C1A36">
            <w:pPr>
              <w:pStyle w:val="ListParagraph"/>
              <w:tabs>
                <w:tab w:val="clear" w:pos="480"/>
              </w:tabs>
              <w:spacing w:after="120"/>
              <w:rPr>
                <w:lang w:val="fr-CA"/>
              </w:rPr>
            </w:pPr>
            <w:r w:rsidRPr="002842C1">
              <w:rPr>
                <w:rStyle w:val="CharAttribute4"/>
                <w:rFonts w:ascii="Helvetica" w:eastAsia="Calibri"/>
                <w:b/>
                <w:bCs/>
                <w:sz w:val="20"/>
                <w:bdr w:val="nil"/>
                <w:lang w:val="fr-CA" w:eastAsia="ja-JP" w:bidi="fr-CA"/>
              </w:rPr>
              <w:t xml:space="preserve">possibilités : </w:t>
            </w:r>
            <w:r w:rsidRPr="002842C1">
              <w:rPr>
                <w:rStyle w:val="CharAttribute4"/>
                <w:rFonts w:ascii="Helvetica" w:eastAsia="Calibri"/>
                <w:sz w:val="20"/>
                <w:bdr w:val="nil"/>
                <w:lang w:val="fr-CA" w:eastAsia="ja-JP" w:bidi="fr-CA"/>
              </w:rPr>
              <w:t>par exemple, éducatives, personnelles, professionnelles, sociales et de voyage</w:t>
            </w:r>
          </w:p>
        </w:tc>
      </w:tr>
    </w:tbl>
    <w:p w14:paraId="6ED8589D" w14:textId="77777777" w:rsidR="00177E7E" w:rsidRPr="002842C1" w:rsidRDefault="00177E7E" w:rsidP="000C1A36">
      <w:pPr>
        <w:rPr>
          <w:lang w:val="fr-CA"/>
        </w:rPr>
      </w:pPr>
    </w:p>
    <w:p w14:paraId="7CCC7605" w14:textId="77777777" w:rsidR="00177E7E" w:rsidRPr="002842C1" w:rsidRDefault="00177E7E" w:rsidP="000C1A36">
      <w:pPr>
        <w:rPr>
          <w:lang w:val="fr-CA"/>
        </w:rPr>
      </w:pPr>
    </w:p>
    <w:p w14:paraId="0E406A3E" w14:textId="77777777" w:rsidR="00EA1228" w:rsidRPr="002842C1" w:rsidRDefault="00EA1228" w:rsidP="000C1A36">
      <w:pPr>
        <w:rPr>
          <w:lang w:val="fr-CA"/>
        </w:rPr>
      </w:pPr>
    </w:p>
    <w:p w14:paraId="58389368" w14:textId="77777777" w:rsidR="00EA1228" w:rsidRPr="002842C1" w:rsidRDefault="00EA1228" w:rsidP="000C1A36">
      <w:pPr>
        <w:rPr>
          <w:lang w:val="fr-CA"/>
        </w:rPr>
      </w:pPr>
    </w:p>
    <w:p w14:paraId="4AD888BD" w14:textId="77777777" w:rsidR="00177E7E" w:rsidRPr="002842C1" w:rsidRDefault="00177E7E" w:rsidP="000C1A36">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77E7E" w:rsidRPr="002842C1" w14:paraId="2F32B6B9" w14:textId="77777777" w:rsidTr="00584560">
        <w:trPr>
          <w:tblHeader/>
        </w:trPr>
        <w:tc>
          <w:tcPr>
            <w:tcW w:w="5000" w:type="pct"/>
            <w:tcBorders>
              <w:bottom w:val="single" w:sz="2" w:space="0" w:color="auto"/>
            </w:tcBorders>
            <w:shd w:val="clear" w:color="auto" w:fill="333333"/>
            <w:tcMar>
              <w:top w:w="0" w:type="dxa"/>
              <w:bottom w:w="0" w:type="dxa"/>
            </w:tcMar>
          </w:tcPr>
          <w:p w14:paraId="70029C4A" w14:textId="504F97D2" w:rsidR="00177E7E" w:rsidRPr="002842C1" w:rsidRDefault="00177E7E" w:rsidP="00153257">
            <w:pPr>
              <w:tabs>
                <w:tab w:val="right" w:pos="14000"/>
              </w:tabs>
              <w:spacing w:before="60" w:after="60"/>
              <w:rPr>
                <w:b/>
                <w:lang w:val="fr-CA"/>
              </w:rPr>
            </w:pPr>
            <w:r w:rsidRPr="002842C1">
              <w:rPr>
                <w:b/>
                <w:lang w:val="fr-CA"/>
              </w:rPr>
              <w:tab/>
            </w:r>
            <w:r w:rsidR="00153257" w:rsidRPr="002842C1">
              <w:rPr>
                <w:b/>
                <w:color w:val="FFFFFF" w:themeColor="background1"/>
                <w:lang w:val="fr-CA"/>
              </w:rPr>
              <w:t>FRANÇAIS DE BASE</w:t>
            </w:r>
            <w:r w:rsidR="00153257" w:rsidRPr="002842C1">
              <w:rPr>
                <w:b/>
                <w:lang w:val="fr-CA"/>
              </w:rPr>
              <w:br/>
              <w:t>Compétences disciplinaires – Approfondissements</w:t>
            </w:r>
            <w:r w:rsidR="00153257" w:rsidRPr="002842C1">
              <w:rPr>
                <w:b/>
                <w:lang w:val="fr-CA"/>
              </w:rPr>
              <w:tab/>
            </w:r>
            <w:r w:rsidR="00153257" w:rsidRPr="002842C1">
              <w:rPr>
                <w:b/>
                <w:szCs w:val="22"/>
                <w:lang w:val="fr-CA"/>
              </w:rPr>
              <w:t>11</w:t>
            </w:r>
            <w:r w:rsidR="00153257" w:rsidRPr="002842C1">
              <w:rPr>
                <w:rFonts w:ascii="Times New Roman Bold" w:hAnsi="Times New Roman Bold"/>
                <w:b/>
                <w:position w:val="6"/>
                <w:sz w:val="18"/>
                <w:szCs w:val="22"/>
                <w:lang w:val="fr-CA"/>
              </w:rPr>
              <w:t>e</w:t>
            </w:r>
            <w:r w:rsidR="00153257" w:rsidRPr="002842C1">
              <w:rPr>
                <w:b/>
                <w:szCs w:val="22"/>
                <w:lang w:val="fr-CA"/>
              </w:rPr>
              <w:t xml:space="preserve"> année</w:t>
            </w:r>
          </w:p>
        </w:tc>
      </w:tr>
      <w:tr w:rsidR="00177E7E" w:rsidRPr="002842C1" w14:paraId="46FE5031" w14:textId="77777777" w:rsidTr="00584560">
        <w:tc>
          <w:tcPr>
            <w:tcW w:w="5000" w:type="pct"/>
            <w:shd w:val="clear" w:color="auto" w:fill="F3F3F3"/>
          </w:tcPr>
          <w:p w14:paraId="5F688119" w14:textId="47D22B00" w:rsidR="00153257" w:rsidRPr="002842C1" w:rsidRDefault="00153257" w:rsidP="00153257">
            <w:pPr>
              <w:pStyle w:val="ListParagraph"/>
              <w:tabs>
                <w:tab w:val="clear" w:pos="480"/>
              </w:tabs>
              <w:spacing w:before="120"/>
              <w:rPr>
                <w:lang w:val="fr-CA"/>
              </w:rPr>
            </w:pPr>
            <w:r w:rsidRPr="002842C1">
              <w:rPr>
                <w:rFonts w:eastAsia="Calibri"/>
                <w:b/>
                <w:bCs/>
                <w:bdr w:val="nil"/>
                <w:lang w:val="fr-CA" w:bidi="fr-CA"/>
              </w:rPr>
              <w:t>textes :</w:t>
            </w:r>
            <w:r w:rsidRPr="002842C1">
              <w:rPr>
                <w:rFonts w:eastAsia="Calibri"/>
                <w:bdr w:val="nil"/>
                <w:lang w:val="fr-CA" w:bidi="fr-CA"/>
              </w:rPr>
              <w:t xml:space="preserve"> toute forme de communication orale, écrite, visuelle ou numérique, aussi bien les textes originaux que les textes adaptés (p. ex. articles, bandes dessinées, biographies, blogues, brochures, chansons, comptines, conversations, courriels, diagrammes, discours, dissertations, entrevues, films, formulaires, graphiques, histoires, instructions, invitations, lettres, livres d’images, mythes, peintures, photos, poèmes, présentations, profils </w:t>
            </w:r>
            <w:r w:rsidRPr="002842C1">
              <w:rPr>
                <w:rFonts w:eastAsia="Calibri"/>
                <w:bdr w:val="nil"/>
                <w:lang w:val="fr-CA" w:bidi="fr-CA"/>
              </w:rPr>
              <w:br/>
              <w:t xml:space="preserve">en ligne, publicités, récits, récits de la tradition orale des peuples autochtones, reportages, romans, sondages, tableaux et </w:t>
            </w:r>
            <w:proofErr w:type="spellStart"/>
            <w:r w:rsidRPr="002842C1">
              <w:rPr>
                <w:rFonts w:eastAsia="Calibri"/>
                <w:bdr w:val="nil"/>
                <w:lang w:val="fr-CA" w:bidi="fr-CA"/>
              </w:rPr>
              <w:t>textos</w:t>
            </w:r>
            <w:proofErr w:type="spellEnd"/>
            <w:r w:rsidRPr="002842C1">
              <w:rPr>
                <w:rFonts w:eastAsia="Calibri"/>
                <w:bdr w:val="nil"/>
                <w:lang w:val="fr-CA" w:bidi="fr-CA"/>
              </w:rPr>
              <w:t>)</w:t>
            </w:r>
          </w:p>
          <w:p w14:paraId="472D91CB" w14:textId="6B875E1F" w:rsidR="00153257" w:rsidRPr="002842C1" w:rsidRDefault="00153257" w:rsidP="00153257">
            <w:pPr>
              <w:pStyle w:val="ListParagraph"/>
              <w:tabs>
                <w:tab w:val="clear" w:pos="480"/>
              </w:tabs>
              <w:rPr>
                <w:b/>
                <w:u w:val="single"/>
                <w:lang w:val="fr-CA"/>
              </w:rPr>
            </w:pPr>
            <w:r w:rsidRPr="002842C1">
              <w:rPr>
                <w:rFonts w:eastAsia="Calibri"/>
                <w:b/>
                <w:bCs/>
                <w:bdr w:val="nil"/>
                <w:lang w:val="fr-CA" w:bidi="fr-CA"/>
              </w:rPr>
              <w:t>points de vue :</w:t>
            </w:r>
            <w:r w:rsidR="00720A66">
              <w:rPr>
                <w:rFonts w:eastAsia="Calibri"/>
                <w:bdr w:val="nil"/>
                <w:lang w:val="fr-CA" w:bidi="fr-CA"/>
              </w:rPr>
              <w:t xml:space="preserve"> U</w:t>
            </w:r>
            <w:r w:rsidRPr="002842C1">
              <w:rPr>
                <w:rFonts w:eastAsia="Calibri"/>
                <w:bdr w:val="nil"/>
                <w:lang w:val="fr-CA" w:bidi="fr-CA"/>
              </w:rPr>
              <w:t>n texte peut refléter le point de vue personnel de l’auteur et peut donc être empreint de préjugés</w:t>
            </w:r>
            <w:r w:rsidR="00720A66">
              <w:rPr>
                <w:rFonts w:eastAsia="Calibri"/>
                <w:bdr w:val="nil"/>
                <w:lang w:val="fr-CA" w:bidi="fr-CA"/>
              </w:rPr>
              <w:t>.</w:t>
            </w:r>
          </w:p>
          <w:p w14:paraId="3A3F004C" w14:textId="77777777" w:rsidR="00153257" w:rsidRPr="002842C1" w:rsidRDefault="00153257" w:rsidP="00153257">
            <w:pPr>
              <w:pStyle w:val="ListParagraph"/>
              <w:tabs>
                <w:tab w:val="clear" w:pos="480"/>
              </w:tabs>
              <w:rPr>
                <w:lang w:val="fr-CA"/>
              </w:rPr>
            </w:pPr>
            <w:r w:rsidRPr="002842C1">
              <w:rPr>
                <w:rFonts w:eastAsia="Calibri"/>
                <w:b/>
                <w:bCs/>
                <w:bdr w:val="nil"/>
                <w:lang w:val="fr-CA" w:bidi="fr-CA"/>
              </w:rPr>
              <w:t>stratégies favorisant la communication :</w:t>
            </w:r>
            <w:r w:rsidRPr="002842C1">
              <w:rPr>
                <w:rFonts w:eastAsia="Calibri"/>
                <w:bdr w:val="nil"/>
                <w:lang w:val="fr-CA" w:bidi="fr-CA"/>
              </w:rPr>
              <w:t xml:space="preserve"> </w:t>
            </w:r>
          </w:p>
          <w:p w14:paraId="1DFB3E80" w14:textId="77777777" w:rsidR="00153257" w:rsidRPr="002842C1" w:rsidRDefault="00153257" w:rsidP="00153257">
            <w:pPr>
              <w:pStyle w:val="ListParagraphindent"/>
              <w:rPr>
                <w:iCs/>
                <w:lang w:val="fr-CA"/>
              </w:rPr>
            </w:pPr>
            <w:r w:rsidRPr="002842C1">
              <w:rPr>
                <w:rFonts w:eastAsia="Calibri"/>
                <w:bdr w:val="nil"/>
                <w:lang w:val="fr-CA" w:bidi="fr-CA"/>
              </w:rPr>
              <w:t xml:space="preserve">notamment des stratégies pour comprendre et exprimer le sens </w:t>
            </w:r>
          </w:p>
          <w:p w14:paraId="4A9974A3" w14:textId="77777777" w:rsidR="00153257" w:rsidRPr="002842C1" w:rsidRDefault="00153257" w:rsidP="00153257">
            <w:pPr>
              <w:pStyle w:val="ListParagraphindent"/>
              <w:rPr>
                <w:iCs/>
                <w:lang w:val="fr-CA"/>
              </w:rPr>
            </w:pPr>
            <w:r w:rsidRPr="002842C1">
              <w:rPr>
                <w:rFonts w:eastAsia="Calibri"/>
                <w:bdr w:val="nil"/>
                <w:lang w:val="fr-CA" w:bidi="fr-CA"/>
              </w:rPr>
              <w:t xml:space="preserve">qui varient en fonction du contexte et de chaque élève </w:t>
            </w:r>
          </w:p>
          <w:p w14:paraId="76C16BCA" w14:textId="1AE46B3C" w:rsidR="00177E7E" w:rsidRPr="002842C1" w:rsidRDefault="00153257" w:rsidP="00153257">
            <w:pPr>
              <w:pStyle w:val="ListParagraphindent"/>
              <w:spacing w:after="60"/>
              <w:rPr>
                <w:iCs/>
                <w:lang w:val="fr-CA"/>
              </w:rPr>
            </w:pPr>
            <w:r w:rsidRPr="002842C1">
              <w:rPr>
                <w:rFonts w:eastAsia="Calibri"/>
                <w:bdr w:val="nil"/>
                <w:lang w:val="fr-CA" w:bidi="fr-CA"/>
              </w:rPr>
              <w:t xml:space="preserve">par exemple, interpréter le langage corporel; écouter l’intonation et l’expression; paraphraser, reformuler, réitérer et répéter; substituer des mots; utiliser des mots apparentés, un contexte, des images, des parties du discours, des connaissances antérieures, des outils de référence, </w:t>
            </w:r>
            <w:r w:rsidR="002842C1">
              <w:rPr>
                <w:rFonts w:eastAsia="Calibri"/>
                <w:bdr w:val="nil"/>
                <w:lang w:val="fr-CA" w:bidi="fr-CA"/>
              </w:rPr>
              <w:br/>
            </w:r>
            <w:r w:rsidRPr="002842C1">
              <w:rPr>
                <w:rFonts w:eastAsia="Calibri"/>
                <w:bdr w:val="nil"/>
                <w:lang w:val="fr-CA" w:bidi="fr-CA"/>
              </w:rPr>
              <w:t>des mots similaires dans la langue première et des caractéristiques textuelles</w:t>
            </w:r>
          </w:p>
          <w:p w14:paraId="6D41AB95" w14:textId="77777777" w:rsidR="00153257" w:rsidRPr="002842C1" w:rsidRDefault="00153257" w:rsidP="00153257">
            <w:pPr>
              <w:pStyle w:val="ListParagraph"/>
              <w:tabs>
                <w:tab w:val="clear" w:pos="480"/>
              </w:tabs>
              <w:rPr>
                <w:lang w:val="fr-CA"/>
              </w:rPr>
            </w:pPr>
            <w:r w:rsidRPr="002842C1">
              <w:rPr>
                <w:rFonts w:eastAsia="Calibri"/>
                <w:b/>
                <w:bCs/>
                <w:bdr w:val="nil"/>
                <w:lang w:val="fr-CA" w:bidi="fr-CA"/>
              </w:rPr>
              <w:t>contextes :</w:t>
            </w:r>
            <w:r w:rsidRPr="002842C1">
              <w:rPr>
                <w:rFonts w:eastAsia="Calibri"/>
                <w:bdr w:val="nil"/>
                <w:lang w:val="fr-CA" w:bidi="fr-CA"/>
              </w:rPr>
              <w:t xml:space="preserve"> les contextes diffèrent en fonction du public, du but recherché, du cadre, de leur nature formelle ou informelle</w:t>
            </w:r>
          </w:p>
          <w:p w14:paraId="0B6051FE" w14:textId="77777777" w:rsidR="00153257" w:rsidRPr="002842C1" w:rsidRDefault="00153257" w:rsidP="00153257">
            <w:pPr>
              <w:pStyle w:val="ListParagraph"/>
              <w:tabs>
                <w:tab w:val="clear" w:pos="480"/>
              </w:tabs>
              <w:rPr>
                <w:lang w:val="fr-CA"/>
              </w:rPr>
            </w:pPr>
            <w:r w:rsidRPr="002842C1">
              <w:rPr>
                <w:rFonts w:eastAsia="Calibri"/>
                <w:b/>
                <w:bCs/>
                <w:bdr w:val="nil"/>
                <w:lang w:val="fr-CA" w:bidi="fr-CA"/>
              </w:rPr>
              <w:t>Réagir de manière personnelle :</w:t>
            </w:r>
            <w:r w:rsidRPr="002842C1">
              <w:rPr>
                <w:rFonts w:eastAsia="Calibri"/>
                <w:bdr w:val="nil"/>
                <w:lang w:val="fr-CA" w:bidi="fr-CA"/>
              </w:rPr>
              <w:t xml:space="preserve"> par exemple, transmettre ses réactions personnelles ou formuler des interprétations ou des opinions personnelles</w:t>
            </w:r>
          </w:p>
          <w:p w14:paraId="09362F41" w14:textId="5544B49F" w:rsidR="00153257" w:rsidRPr="002842C1" w:rsidRDefault="00153257" w:rsidP="00153257">
            <w:pPr>
              <w:pStyle w:val="ListParagraph"/>
              <w:tabs>
                <w:tab w:val="clear" w:pos="480"/>
              </w:tabs>
              <w:rPr>
                <w:lang w:val="fr-CA"/>
              </w:rPr>
            </w:pPr>
            <w:r w:rsidRPr="002842C1">
              <w:rPr>
                <w:rFonts w:eastAsia="Calibri"/>
                <w:b/>
                <w:bCs/>
                <w:bdr w:val="nil"/>
                <w:lang w:val="fr-CA" w:bidi="fr-CA"/>
              </w:rPr>
              <w:t>Choisir ses mots :</w:t>
            </w:r>
            <w:r w:rsidRPr="002842C1">
              <w:rPr>
                <w:rFonts w:eastAsia="Calibri"/>
                <w:bdr w:val="nil"/>
                <w:lang w:val="fr-CA" w:bidi="fr-CA"/>
              </w:rPr>
              <w:t xml:space="preserve"> par exemple, les nuances apportées par les différentes formes verbales (</w:t>
            </w:r>
            <w:r w:rsidRPr="002842C1">
              <w:rPr>
                <w:rFonts w:eastAsia="Calibri"/>
                <w:i/>
                <w:iCs/>
                <w:bdr w:val="nil"/>
                <w:lang w:val="fr-CA" w:bidi="fr-CA"/>
              </w:rPr>
              <w:t xml:space="preserve">J’avais peur </w:t>
            </w:r>
            <w:r w:rsidRPr="002842C1">
              <w:rPr>
                <w:rFonts w:eastAsia="Calibri"/>
                <w:bdr w:val="nil"/>
                <w:lang w:val="fr-CA" w:bidi="fr-CA"/>
              </w:rPr>
              <w:t xml:space="preserve">et </w:t>
            </w:r>
            <w:r w:rsidRPr="002842C1">
              <w:rPr>
                <w:rFonts w:eastAsia="Calibri"/>
                <w:i/>
                <w:iCs/>
                <w:bdr w:val="nil"/>
                <w:lang w:val="fr-CA" w:bidi="fr-CA"/>
              </w:rPr>
              <w:t>J’ai eu peur</w:t>
            </w:r>
            <w:r w:rsidRPr="002842C1">
              <w:rPr>
                <w:rFonts w:eastAsia="Calibri"/>
                <w:bdr w:val="nil"/>
                <w:lang w:val="fr-CA" w:bidi="fr-CA"/>
              </w:rPr>
              <w:t xml:space="preserve">), les différents pronoms </w:t>
            </w:r>
            <w:r w:rsidRPr="002842C1">
              <w:rPr>
                <w:rFonts w:eastAsia="Calibri"/>
                <w:bdr w:val="nil"/>
                <w:lang w:val="fr-CA" w:bidi="fr-CA"/>
              </w:rPr>
              <w:br/>
              <w:t>(</w:t>
            </w:r>
            <w:r w:rsidRPr="002842C1">
              <w:rPr>
                <w:rFonts w:eastAsia="Calibri"/>
                <w:i/>
                <w:iCs/>
                <w:bdr w:val="nil"/>
                <w:lang w:val="fr-CA" w:bidi="fr-CA"/>
              </w:rPr>
              <w:t xml:space="preserve">on </w:t>
            </w:r>
            <w:r w:rsidRPr="002842C1">
              <w:rPr>
                <w:rFonts w:eastAsia="Calibri"/>
                <w:bdr w:val="nil"/>
                <w:lang w:val="fr-CA" w:bidi="fr-CA"/>
              </w:rPr>
              <w:t xml:space="preserve">et </w:t>
            </w:r>
            <w:r w:rsidRPr="002842C1">
              <w:rPr>
                <w:rFonts w:eastAsia="Calibri"/>
                <w:i/>
                <w:iCs/>
                <w:bdr w:val="nil"/>
                <w:lang w:val="fr-CA" w:bidi="fr-CA"/>
              </w:rPr>
              <w:t>nous</w:t>
            </w:r>
            <w:r w:rsidRPr="002842C1">
              <w:rPr>
                <w:rFonts w:eastAsia="Calibri"/>
                <w:bdr w:val="nil"/>
                <w:lang w:val="fr-CA" w:bidi="fr-CA"/>
              </w:rPr>
              <w:t>), l’ordre des mots dans une phrase (</w:t>
            </w:r>
            <w:r w:rsidRPr="002842C1">
              <w:rPr>
                <w:rFonts w:eastAsia="Calibri"/>
                <w:i/>
                <w:iCs/>
                <w:bdr w:val="nil"/>
                <w:lang w:val="fr-CA" w:bidi="fr-CA"/>
              </w:rPr>
              <w:t>ma propre chambre</w:t>
            </w:r>
            <w:r w:rsidRPr="002842C1">
              <w:rPr>
                <w:rFonts w:eastAsia="Calibri"/>
                <w:bdr w:val="nil"/>
                <w:lang w:val="fr-CA" w:bidi="fr-CA"/>
              </w:rPr>
              <w:t xml:space="preserve"> et </w:t>
            </w:r>
            <w:r w:rsidRPr="002842C1">
              <w:rPr>
                <w:rFonts w:eastAsia="Calibri"/>
                <w:i/>
                <w:iCs/>
                <w:bdr w:val="nil"/>
                <w:lang w:val="fr-CA" w:bidi="fr-CA"/>
              </w:rPr>
              <w:t>ma chambre propre</w:t>
            </w:r>
            <w:r w:rsidRPr="002842C1">
              <w:rPr>
                <w:rFonts w:eastAsia="Calibri"/>
                <w:bdr w:val="nil"/>
                <w:lang w:val="fr-CA" w:bidi="fr-CA"/>
              </w:rPr>
              <w:t>), les mots dont la signification est proche, sans être identique (</w:t>
            </w:r>
            <w:r w:rsidRPr="002842C1">
              <w:rPr>
                <w:rFonts w:eastAsia="Calibri"/>
                <w:i/>
                <w:iCs/>
                <w:bdr w:val="nil"/>
                <w:lang w:val="fr-CA" w:bidi="fr-CA"/>
              </w:rPr>
              <w:t>des chaussures</w:t>
            </w:r>
            <w:r w:rsidRPr="002842C1">
              <w:rPr>
                <w:rFonts w:eastAsia="Calibri"/>
                <w:bdr w:val="nil"/>
                <w:lang w:val="fr-CA" w:bidi="fr-CA"/>
              </w:rPr>
              <w:t xml:space="preserve"> et </w:t>
            </w:r>
            <w:r w:rsidRPr="002842C1">
              <w:rPr>
                <w:rFonts w:eastAsia="Calibri"/>
                <w:i/>
                <w:iCs/>
                <w:bdr w:val="nil"/>
                <w:lang w:val="fr-CA" w:bidi="fr-CA"/>
              </w:rPr>
              <w:t xml:space="preserve">des souliers; retourner </w:t>
            </w:r>
            <w:r w:rsidRPr="002842C1">
              <w:rPr>
                <w:rFonts w:eastAsia="Calibri"/>
                <w:bdr w:val="nil"/>
                <w:lang w:val="fr-CA" w:bidi="fr-CA"/>
              </w:rPr>
              <w:t xml:space="preserve">et </w:t>
            </w:r>
            <w:r w:rsidRPr="002842C1">
              <w:rPr>
                <w:rFonts w:eastAsia="Calibri"/>
                <w:i/>
                <w:iCs/>
                <w:bdr w:val="nil"/>
                <w:lang w:val="fr-CA" w:bidi="fr-CA"/>
              </w:rPr>
              <w:t xml:space="preserve">revenir; sortir </w:t>
            </w:r>
            <w:r w:rsidRPr="002842C1">
              <w:rPr>
                <w:rFonts w:eastAsia="Calibri"/>
                <w:bdr w:val="nil"/>
                <w:lang w:val="fr-CA" w:bidi="fr-CA"/>
              </w:rPr>
              <w:t xml:space="preserve">et </w:t>
            </w:r>
            <w:r w:rsidRPr="002842C1">
              <w:rPr>
                <w:rFonts w:eastAsia="Calibri"/>
                <w:i/>
                <w:iCs/>
                <w:bdr w:val="nil"/>
                <w:lang w:val="fr-CA" w:bidi="fr-CA"/>
              </w:rPr>
              <w:t>partir</w:t>
            </w:r>
            <w:r w:rsidRPr="002842C1">
              <w:rPr>
                <w:rFonts w:eastAsia="Calibri"/>
                <w:bdr w:val="nil"/>
                <w:lang w:val="fr-CA" w:bidi="fr-CA"/>
              </w:rPr>
              <w:t>)</w:t>
            </w:r>
          </w:p>
          <w:p w14:paraId="7EBF8A01" w14:textId="77777777" w:rsidR="00153257" w:rsidRPr="002842C1" w:rsidRDefault="00153257" w:rsidP="00153257">
            <w:pPr>
              <w:pStyle w:val="ListParagraph"/>
              <w:tabs>
                <w:tab w:val="clear" w:pos="480"/>
              </w:tabs>
              <w:rPr>
                <w:lang w:val="fr-CA"/>
              </w:rPr>
            </w:pPr>
            <w:r w:rsidRPr="002842C1">
              <w:rPr>
                <w:rFonts w:eastAsia="Calibri"/>
                <w:b/>
                <w:bCs/>
                <w:bdr w:val="nil"/>
                <w:lang w:val="fr-CA" w:bidi="fr-CA"/>
              </w:rPr>
              <w:t xml:space="preserve">buts : </w:t>
            </w:r>
            <w:r w:rsidRPr="002842C1">
              <w:rPr>
                <w:rFonts w:eastAsia="Calibri"/>
                <w:bdr w:val="nil"/>
                <w:lang w:val="fr-CA" w:bidi="fr-CA"/>
              </w:rPr>
              <w:t xml:space="preserve">par exemple, convaincre, informer, divertir </w:t>
            </w:r>
          </w:p>
          <w:p w14:paraId="151E4DD0" w14:textId="77777777" w:rsidR="00153257" w:rsidRPr="002842C1" w:rsidRDefault="00153257" w:rsidP="00153257">
            <w:pPr>
              <w:pStyle w:val="ListParagraph"/>
              <w:tabs>
                <w:tab w:val="clear" w:pos="480"/>
              </w:tabs>
              <w:rPr>
                <w:lang w:val="fr-CA"/>
              </w:rPr>
            </w:pPr>
            <w:r w:rsidRPr="002842C1">
              <w:rPr>
                <w:rFonts w:eastAsia="Calibri"/>
                <w:b/>
                <w:bCs/>
                <w:bdr w:val="nil"/>
                <w:lang w:val="fr-CA" w:bidi="fr-CA"/>
              </w:rPr>
              <w:t>conversations :</w:t>
            </w:r>
            <w:r w:rsidRPr="002842C1">
              <w:rPr>
                <w:rFonts w:eastAsia="Calibri"/>
                <w:bdr w:val="nil"/>
                <w:lang w:val="fr-CA" w:bidi="fr-CA"/>
              </w:rPr>
              <w:t xml:space="preserve"> virtuelles, en ligne ou en personne; avec des pairs, des enseignants ou en société</w:t>
            </w:r>
          </w:p>
          <w:p w14:paraId="469BEB5F" w14:textId="1A80AB9F" w:rsidR="00153257" w:rsidRPr="002842C1" w:rsidRDefault="00153257" w:rsidP="00153257">
            <w:pPr>
              <w:pStyle w:val="ListParagraph"/>
              <w:tabs>
                <w:tab w:val="clear" w:pos="480"/>
              </w:tabs>
              <w:rPr>
                <w:lang w:val="fr-CA"/>
              </w:rPr>
            </w:pPr>
            <w:r w:rsidRPr="002842C1">
              <w:rPr>
                <w:rFonts w:eastAsia="Calibri"/>
                <w:b/>
                <w:bCs/>
                <w:bdr w:val="nil"/>
                <w:lang w:val="fr-CA" w:bidi="fr-CA"/>
              </w:rPr>
              <w:t>sujets d’intérêt :</w:t>
            </w:r>
            <w:r w:rsidRPr="002842C1">
              <w:rPr>
                <w:rFonts w:eastAsia="Calibri"/>
                <w:bdr w:val="nil"/>
                <w:lang w:val="fr-CA" w:bidi="fr-CA"/>
              </w:rPr>
              <w:t xml:space="preserve"> sujets d’intérêt portant sur des questions personnelles, locales, régionales, nationales ou mondiales, comme les événements d’actualité, les enjeux faisant l’objet d’un débat public, les enjeux politiques, les tendances sociales, ainsi que les différents modes de vie et types </w:t>
            </w:r>
            <w:r w:rsidRPr="002842C1">
              <w:rPr>
                <w:rFonts w:eastAsia="Calibri"/>
                <w:bdr w:val="nil"/>
                <w:lang w:val="fr-CA" w:bidi="fr-CA"/>
              </w:rPr>
              <w:br/>
              <w:t xml:space="preserve">de relations </w:t>
            </w:r>
          </w:p>
          <w:p w14:paraId="66A167F0" w14:textId="77777777" w:rsidR="00153257" w:rsidRPr="002842C1" w:rsidRDefault="00153257" w:rsidP="00153257">
            <w:pPr>
              <w:pStyle w:val="ListParagraph"/>
              <w:tabs>
                <w:tab w:val="clear" w:pos="480"/>
              </w:tabs>
              <w:spacing w:before="120"/>
              <w:rPr>
                <w:lang w:val="fr-CA"/>
              </w:rPr>
            </w:pPr>
            <w:r w:rsidRPr="002842C1">
              <w:rPr>
                <w:rFonts w:eastAsia="Calibri"/>
                <w:b/>
                <w:bCs/>
                <w:bdr w:val="nil"/>
                <w:lang w:val="fr-CA" w:bidi="fr-CA"/>
              </w:rPr>
              <w:lastRenderedPageBreak/>
              <w:t xml:space="preserve">Raconter : </w:t>
            </w:r>
            <w:r w:rsidRPr="002842C1">
              <w:rPr>
                <w:rFonts w:eastAsia="Calibri"/>
                <w:bdr w:val="nil"/>
                <w:lang w:val="fr-CA" w:bidi="fr-CA"/>
              </w:rPr>
              <w:t xml:space="preserve">employer un éventail de marques de transition et d’expressions servant à exprimer le temps pour communiquer une progression logique en utilisant le passé, le présent et le futur </w:t>
            </w:r>
          </w:p>
          <w:p w14:paraId="591D4684" w14:textId="7EC62085" w:rsidR="00153257" w:rsidRPr="002842C1" w:rsidRDefault="00153257" w:rsidP="00153257">
            <w:pPr>
              <w:pStyle w:val="ListParagraph"/>
              <w:tabs>
                <w:tab w:val="clear" w:pos="480"/>
              </w:tabs>
              <w:rPr>
                <w:lang w:val="fr-CA"/>
              </w:rPr>
            </w:pPr>
            <w:r w:rsidRPr="002842C1">
              <w:rPr>
                <w:rFonts w:eastAsia="Calibri"/>
                <w:b/>
                <w:bCs/>
                <w:bdr w:val="nil"/>
                <w:lang w:val="fr-CA" w:bidi="fr-CA"/>
              </w:rPr>
              <w:t>histoires :</w:t>
            </w:r>
            <w:r w:rsidR="00BA0253">
              <w:rPr>
                <w:rFonts w:eastAsia="Calibri"/>
                <w:bdr w:val="nil"/>
                <w:lang w:val="fr-CA" w:bidi="fr-CA"/>
              </w:rPr>
              <w:t xml:space="preserve"> T</w:t>
            </w:r>
            <w:r w:rsidRPr="002842C1">
              <w:rPr>
                <w:rFonts w:eastAsia="Calibri"/>
                <w:bdr w:val="nil"/>
                <w:lang w:val="fr-CA" w:bidi="fr-CA"/>
              </w:rPr>
              <w:t xml:space="preserve">extes narratifs présentés de manière orale, écrite ou visuelle. Les histoires peuvent être simples ou complexes et provenir d’expériences réelles ou imaginaires. On peut les utiliser pour acquérir ou transmettre des connaissances, pour divertir, pour faire connaître l’histoire ou pour renforcer un sentiment d’identité. Il peut s’agir, par exemple, de récits de la tradition orale des peuples autochtones, d’anecdotes personnelles, </w:t>
            </w:r>
            <w:r w:rsidR="002842C1">
              <w:rPr>
                <w:rFonts w:eastAsia="Calibri"/>
                <w:bdr w:val="nil"/>
                <w:lang w:val="fr-CA" w:bidi="fr-CA"/>
              </w:rPr>
              <w:br/>
            </w:r>
            <w:r w:rsidRPr="002842C1">
              <w:rPr>
                <w:rFonts w:eastAsia="Calibri"/>
                <w:bdr w:val="nil"/>
                <w:lang w:val="fr-CA" w:bidi="fr-CA"/>
              </w:rPr>
              <w:t>de saynètes, de séries d’images, de chansons ou d’histoires conçues par les élèves.</w:t>
            </w:r>
          </w:p>
          <w:p w14:paraId="5327181C" w14:textId="77777777" w:rsidR="00153257" w:rsidRPr="002842C1" w:rsidRDefault="00153257" w:rsidP="00153257">
            <w:pPr>
              <w:pStyle w:val="ListParagraph"/>
              <w:tabs>
                <w:tab w:val="clear" w:pos="480"/>
              </w:tabs>
              <w:rPr>
                <w:lang w:val="fr-CA"/>
              </w:rPr>
            </w:pPr>
            <w:r w:rsidRPr="002842C1">
              <w:rPr>
                <w:rFonts w:eastAsia="Calibri"/>
                <w:b/>
                <w:bCs/>
                <w:bdr w:val="nil"/>
                <w:lang w:val="fr-CA" w:bidi="fr-CA"/>
              </w:rPr>
              <w:t xml:space="preserve">variations régionales : </w:t>
            </w:r>
            <w:r w:rsidRPr="002842C1">
              <w:rPr>
                <w:rFonts w:eastAsia="Calibri"/>
                <w:bdr w:val="nil"/>
                <w:lang w:val="fr-CA" w:bidi="fr-CA"/>
              </w:rPr>
              <w:t>par exemple, les accents, les expressions idiomatiques, le langage populaire ou un vocabulaire différent</w:t>
            </w:r>
          </w:p>
          <w:p w14:paraId="7B879D3A" w14:textId="00D13B38" w:rsidR="00177E7E" w:rsidRPr="002842C1" w:rsidRDefault="00153257" w:rsidP="00153257">
            <w:pPr>
              <w:pStyle w:val="ListParagraph"/>
              <w:tabs>
                <w:tab w:val="clear" w:pos="480"/>
              </w:tabs>
              <w:rPr>
                <w:color w:val="000000"/>
                <w:lang w:val="fr-CA"/>
              </w:rPr>
            </w:pPr>
            <w:r w:rsidRPr="002842C1">
              <w:rPr>
                <w:rFonts w:eastAsia="Calibri"/>
                <w:b/>
                <w:bCs/>
                <w:color w:val="000000"/>
                <w:bdr w:val="nil"/>
                <w:lang w:val="fr-CA" w:bidi="fr-CA"/>
              </w:rPr>
              <w:t xml:space="preserve">la langue et la culture : </w:t>
            </w:r>
            <w:r w:rsidRPr="002842C1">
              <w:rPr>
                <w:rFonts w:eastAsia="Calibri"/>
                <w:color w:val="000000"/>
                <w:bdr w:val="nil"/>
                <w:lang w:val="fr-CA" w:bidi="fr-CA"/>
              </w:rPr>
              <w:t xml:space="preserve">transparaissant, par exemple, dans les dialectes régionaux, l’origine historique des mots, les expressions idiomatiques et </w:t>
            </w:r>
            <w:r w:rsidR="002842C1">
              <w:rPr>
                <w:rFonts w:eastAsia="Calibri"/>
                <w:color w:val="000000"/>
                <w:bdr w:val="nil"/>
                <w:lang w:val="fr-CA" w:bidi="fr-CA"/>
              </w:rPr>
              <w:br/>
            </w:r>
            <w:r w:rsidRPr="002842C1">
              <w:rPr>
                <w:rFonts w:eastAsia="Calibri"/>
                <w:color w:val="000000"/>
                <w:bdr w:val="nil"/>
                <w:lang w:val="fr-CA" w:bidi="fr-CA"/>
              </w:rPr>
              <w:t>les œuvres de création (</w:t>
            </w:r>
            <w:r w:rsidRPr="002842C1">
              <w:rPr>
                <w:rFonts w:eastAsia="Calibri"/>
                <w:bdr w:val="nil"/>
                <w:lang w:val="fr-CA" w:bidi="fr-CA"/>
              </w:rPr>
              <w:t>architecture, danse, réalisation cinématographique, composition musicale, peinture, poésie et prose, sculpture, théâtre, etc.)</w:t>
            </w:r>
          </w:p>
          <w:p w14:paraId="0AA3DFAB" w14:textId="77777777" w:rsidR="00153257" w:rsidRPr="002842C1" w:rsidRDefault="00153257" w:rsidP="00153257">
            <w:pPr>
              <w:pStyle w:val="ListParagraph"/>
              <w:tabs>
                <w:tab w:val="clear" w:pos="480"/>
              </w:tabs>
              <w:rPr>
                <w:i/>
                <w:lang w:val="fr-CA"/>
              </w:rPr>
            </w:pPr>
            <w:r w:rsidRPr="002842C1">
              <w:rPr>
                <w:rFonts w:eastAsia="Calibri"/>
                <w:b/>
                <w:bdr w:val="nil"/>
                <w:lang w:val="fr-CA" w:bidi="fr-CA"/>
              </w:rPr>
              <w:t>interactions entre les peuples autochtones et les communautés francophones :</w:t>
            </w:r>
            <w:r w:rsidRPr="002842C1">
              <w:rPr>
                <w:rFonts w:eastAsia="Calibri"/>
                <w:bdr w:val="nil"/>
                <w:lang w:val="fr-CA" w:bidi="fr-CA"/>
              </w:rPr>
              <w:t xml:space="preserve"> par exemple :</w:t>
            </w:r>
          </w:p>
          <w:p w14:paraId="4BC84A9C" w14:textId="4332B4D6" w:rsidR="00153257" w:rsidRPr="002842C1" w:rsidRDefault="00153257" w:rsidP="00153257">
            <w:pPr>
              <w:pStyle w:val="ListParagraphindent"/>
              <w:rPr>
                <w:lang w:val="fr-CA"/>
              </w:rPr>
            </w:pPr>
            <w:r w:rsidRPr="002842C1">
              <w:rPr>
                <w:rFonts w:eastAsia="Calibri"/>
                <w:bdr w:val="nil"/>
                <w:lang w:val="fr-CA" w:bidi="fr-CA"/>
              </w:rPr>
              <w:t xml:space="preserve">le </w:t>
            </w:r>
            <w:proofErr w:type="spellStart"/>
            <w:r w:rsidRPr="002842C1">
              <w:rPr>
                <w:rFonts w:eastAsia="Calibri"/>
                <w:bdr w:val="nil"/>
                <w:lang w:val="fr-CA" w:bidi="fr-CA"/>
              </w:rPr>
              <w:t>michif</w:t>
            </w:r>
            <w:proofErr w:type="spellEnd"/>
            <w:r w:rsidRPr="002842C1">
              <w:rPr>
                <w:rFonts w:eastAsia="Calibri"/>
                <w:bdr w:val="nil"/>
                <w:lang w:val="fr-CA" w:bidi="fr-CA"/>
              </w:rPr>
              <w:t xml:space="preserve">, une langue composée de structures grammaticales et de mots issus du français et de langues autochtones, reflète une culture </w:t>
            </w:r>
            <w:r w:rsidR="00720A66">
              <w:rPr>
                <w:rFonts w:eastAsia="Calibri"/>
                <w:bdr w:val="nil"/>
                <w:lang w:val="fr-CA" w:bidi="fr-CA"/>
              </w:rPr>
              <w:br/>
            </w:r>
            <w:r w:rsidRPr="002842C1">
              <w:rPr>
                <w:rFonts w:eastAsia="Calibri"/>
                <w:bdr w:val="nil"/>
                <w:lang w:val="fr-CA" w:bidi="fr-CA"/>
              </w:rPr>
              <w:t>métisse distincte</w:t>
            </w:r>
            <w:r w:rsidR="004661B1">
              <w:rPr>
                <w:rFonts w:eastAsia="Calibri"/>
                <w:bdr w:val="nil"/>
                <w:lang w:val="fr-CA" w:bidi="fr-CA"/>
              </w:rPr>
              <w:t xml:space="preserve"> </w:t>
            </w:r>
          </w:p>
          <w:p w14:paraId="5DE311F2" w14:textId="77777777" w:rsidR="00153257" w:rsidRPr="002842C1" w:rsidRDefault="00153257" w:rsidP="00153257">
            <w:pPr>
              <w:pStyle w:val="ListParagraphindent"/>
              <w:rPr>
                <w:lang w:val="fr-CA"/>
              </w:rPr>
            </w:pPr>
            <w:r w:rsidRPr="002842C1">
              <w:rPr>
                <w:rFonts w:eastAsia="Calibri"/>
                <w:bdr w:val="nil"/>
                <w:lang w:val="fr-CA" w:bidi="fr-CA"/>
              </w:rPr>
              <w:t>le chinook, autrefois utilisé pour les échanges commerciaux le long de la côte Ouest</w:t>
            </w:r>
          </w:p>
          <w:p w14:paraId="6B34517F" w14:textId="77777777" w:rsidR="00153257" w:rsidRPr="002842C1" w:rsidRDefault="00153257" w:rsidP="00153257">
            <w:pPr>
              <w:pStyle w:val="ListParagraphindent"/>
              <w:spacing w:after="60"/>
              <w:rPr>
                <w:lang w:val="fr-CA"/>
              </w:rPr>
            </w:pPr>
            <w:r w:rsidRPr="002842C1">
              <w:rPr>
                <w:rFonts w:eastAsia="Calibri"/>
                <w:bdr w:val="nil"/>
                <w:lang w:val="fr-CA" w:bidi="fr-CA"/>
              </w:rPr>
              <w:t xml:space="preserve">le fait que des écrivains autochtones du Québec, comme ceux de la Nation </w:t>
            </w:r>
            <w:proofErr w:type="spellStart"/>
            <w:r w:rsidRPr="002842C1">
              <w:rPr>
                <w:rFonts w:eastAsia="Calibri"/>
                <w:bdr w:val="nil"/>
                <w:lang w:val="fr-CA" w:bidi="fr-CA"/>
              </w:rPr>
              <w:t>innue</w:t>
            </w:r>
            <w:proofErr w:type="spellEnd"/>
            <w:r w:rsidRPr="002842C1">
              <w:rPr>
                <w:rFonts w:eastAsia="Calibri"/>
                <w:bdr w:val="nil"/>
                <w:lang w:val="fr-CA" w:bidi="fr-CA"/>
              </w:rPr>
              <w:t>, ont rédigé de la prose et de la poésie en français pour attirer l’attention sur les effets négatifs de la colonisation sur leur famille et leur collectivité</w:t>
            </w:r>
          </w:p>
          <w:p w14:paraId="51275425" w14:textId="0F5B73A1" w:rsidR="00153257" w:rsidRPr="002842C1" w:rsidRDefault="00153257" w:rsidP="00153257">
            <w:pPr>
              <w:pStyle w:val="ListParagraph"/>
              <w:tabs>
                <w:tab w:val="clear" w:pos="480"/>
              </w:tabs>
              <w:rPr>
                <w:lang w:val="fr-CA"/>
              </w:rPr>
            </w:pPr>
            <w:r w:rsidRPr="002842C1">
              <w:rPr>
                <w:rFonts w:eastAsia="Calibri"/>
                <w:b/>
                <w:bCs/>
                <w:bdr w:val="nil"/>
                <w:lang w:val="fr-CA" w:bidi="fr-CA"/>
              </w:rPr>
              <w:t>importance des histoires :</w:t>
            </w:r>
            <w:r w:rsidR="003A4B17">
              <w:rPr>
                <w:rFonts w:eastAsia="Calibri"/>
                <w:bdr w:val="nil"/>
                <w:lang w:val="fr-CA" w:bidi="fr-CA"/>
              </w:rPr>
              <w:t xml:space="preserve"> L</w:t>
            </w:r>
            <w:r w:rsidRPr="002842C1">
              <w:rPr>
                <w:rFonts w:eastAsia="Calibri"/>
                <w:bdr w:val="nil"/>
                <w:lang w:val="fr-CA" w:bidi="fr-CA"/>
              </w:rPr>
              <w:t xml:space="preserve">es histoires sont une manière importante d’acquérir et de transmettre des savoirs, des croyances, des coutumes, </w:t>
            </w:r>
            <w:r w:rsidR="002842C1">
              <w:rPr>
                <w:rFonts w:eastAsia="Calibri"/>
                <w:bdr w:val="nil"/>
                <w:lang w:val="fr-CA" w:bidi="fr-CA"/>
              </w:rPr>
              <w:br/>
            </w:r>
            <w:r w:rsidRPr="002842C1">
              <w:rPr>
                <w:rFonts w:eastAsia="Calibri"/>
                <w:bdr w:val="nil"/>
                <w:lang w:val="fr-CA" w:bidi="fr-CA"/>
              </w:rPr>
              <w:t>des points de vue, des traditions, des valeurs et des visions du monde. Elles permettent ainsi de faire connaître l’histoire et de renforcer le sentiment d’identité.</w:t>
            </w:r>
          </w:p>
          <w:p w14:paraId="7A526BCB" w14:textId="36242BCE" w:rsidR="00177E7E" w:rsidRPr="002842C1" w:rsidRDefault="00153257" w:rsidP="00153257">
            <w:pPr>
              <w:pStyle w:val="ListParagraph"/>
              <w:tabs>
                <w:tab w:val="clear" w:pos="480"/>
              </w:tabs>
              <w:spacing w:after="120"/>
              <w:rPr>
                <w:lang w:val="fr-CA"/>
              </w:rPr>
            </w:pPr>
            <w:r w:rsidRPr="002842C1">
              <w:rPr>
                <w:rFonts w:eastAsia="Calibri"/>
                <w:b/>
                <w:bCs/>
                <w:bdr w:val="nil"/>
                <w:lang w:val="fr-CA" w:bidi="fr-CA"/>
              </w:rPr>
              <w:t xml:space="preserve">Vivre des expériences : </w:t>
            </w:r>
            <w:r w:rsidRPr="002842C1">
              <w:rPr>
                <w:rFonts w:eastAsia="Calibri"/>
                <w:bdr w:val="nil"/>
                <w:lang w:val="fr-CA" w:bidi="fr-CA"/>
              </w:rPr>
              <w:t>par exemple, au moyen de</w:t>
            </w:r>
            <w:r w:rsidRPr="002842C1">
              <w:rPr>
                <w:rFonts w:eastAsia="Calibri"/>
                <w:b/>
                <w:bCs/>
                <w:bdr w:val="nil"/>
                <w:lang w:val="fr-CA" w:bidi="fr-CA"/>
              </w:rPr>
              <w:t xml:space="preserve"> </w:t>
            </w:r>
            <w:r w:rsidRPr="002842C1">
              <w:rPr>
                <w:rFonts w:eastAsia="Calibri"/>
                <w:bCs/>
                <w:bdr w:val="nil"/>
                <w:lang w:val="fr-CA" w:bidi="fr-CA"/>
              </w:rPr>
              <w:t>blogues</w:t>
            </w:r>
            <w:r w:rsidRPr="002842C1">
              <w:rPr>
                <w:rFonts w:eastAsia="Calibri"/>
                <w:b/>
                <w:bCs/>
                <w:bdr w:val="nil"/>
                <w:lang w:val="fr-CA" w:bidi="fr-CA"/>
              </w:rPr>
              <w:t xml:space="preserve">, </w:t>
            </w:r>
            <w:r w:rsidRPr="002842C1">
              <w:rPr>
                <w:rFonts w:eastAsia="Calibri"/>
                <w:bCs/>
                <w:bdr w:val="nil"/>
                <w:lang w:val="fr-CA" w:bidi="fr-CA"/>
              </w:rPr>
              <w:t>de</w:t>
            </w:r>
            <w:r w:rsidRPr="002842C1">
              <w:rPr>
                <w:rFonts w:eastAsia="Calibri"/>
                <w:b/>
                <w:bCs/>
                <w:bdr w:val="nil"/>
                <w:lang w:val="fr-CA" w:bidi="fr-CA"/>
              </w:rPr>
              <w:t xml:space="preserve"> </w:t>
            </w:r>
            <w:r w:rsidRPr="002842C1">
              <w:rPr>
                <w:rFonts w:eastAsia="Calibri"/>
                <w:bdr w:val="nil"/>
                <w:lang w:val="fr-CA" w:bidi="fr-CA"/>
              </w:rPr>
              <w:t xml:space="preserve">visites dans des salles de classe et des écoles (y compris les visites virtuelles ou </w:t>
            </w:r>
            <w:r w:rsidR="002842C1">
              <w:rPr>
                <w:rFonts w:eastAsia="Calibri"/>
                <w:bdr w:val="nil"/>
                <w:lang w:val="fr-CA" w:bidi="fr-CA"/>
              </w:rPr>
              <w:br/>
            </w:r>
            <w:r w:rsidRPr="002842C1">
              <w:rPr>
                <w:rFonts w:eastAsia="Calibri"/>
                <w:bdr w:val="nil"/>
                <w:lang w:val="fr-CA" w:bidi="fr-CA"/>
              </w:rPr>
              <w:t>en ligne), de clubs, de concerts, de cours, d’échanges, de festivals, de films, de lettres à des correspondants, de magazines, de journaux, de pièces de théâtre, de médias sociaux ou d’autres ressources en ligne, ou encore dans des magasins et des restaurants offrant un service en français</w:t>
            </w:r>
          </w:p>
        </w:tc>
      </w:tr>
    </w:tbl>
    <w:p w14:paraId="255754F9" w14:textId="77777777" w:rsidR="00177E7E" w:rsidRPr="002842C1" w:rsidRDefault="00177E7E" w:rsidP="000C1A36">
      <w:pPr>
        <w:rPr>
          <w:sz w:val="2"/>
          <w:szCs w:val="2"/>
          <w:lang w:val="fr-CA"/>
        </w:rPr>
      </w:pPr>
    </w:p>
    <w:p w14:paraId="2263A0E3" w14:textId="77777777" w:rsidR="00177E7E" w:rsidRPr="002842C1" w:rsidRDefault="00177E7E" w:rsidP="000C1A36">
      <w:pPr>
        <w:rPr>
          <w:sz w:val="2"/>
          <w:szCs w:val="2"/>
          <w:lang w:val="fr-CA"/>
        </w:rPr>
      </w:pPr>
    </w:p>
    <w:p w14:paraId="631FE26E" w14:textId="77777777" w:rsidR="00177E7E" w:rsidRPr="002842C1" w:rsidRDefault="00177E7E" w:rsidP="000C1A36">
      <w:pPr>
        <w:rPr>
          <w:sz w:val="2"/>
          <w:szCs w:val="2"/>
          <w:lang w:val="fr-CA"/>
        </w:rPr>
      </w:pPr>
    </w:p>
    <w:p w14:paraId="593E781E" w14:textId="77777777" w:rsidR="00177E7E" w:rsidRPr="002842C1" w:rsidRDefault="00177E7E" w:rsidP="000C1A36">
      <w:pPr>
        <w:rPr>
          <w:sz w:val="2"/>
          <w:szCs w:val="2"/>
          <w:lang w:val="fr-CA"/>
        </w:rPr>
      </w:pPr>
    </w:p>
    <w:p w14:paraId="4C92EECA" w14:textId="77777777" w:rsidR="00177E7E" w:rsidRPr="002842C1" w:rsidRDefault="00177E7E" w:rsidP="000C1A36">
      <w:pPr>
        <w:rPr>
          <w:lang w:val="fr-CA"/>
        </w:rPr>
      </w:pPr>
    </w:p>
    <w:p w14:paraId="3BDF97B2" w14:textId="77777777" w:rsidR="00177E7E" w:rsidRPr="002842C1" w:rsidRDefault="00177E7E" w:rsidP="000C1A36">
      <w:pPr>
        <w:rPr>
          <w:sz w:val="2"/>
          <w:szCs w:val="2"/>
          <w:lang w:val="fr-CA"/>
        </w:rPr>
      </w:pPr>
    </w:p>
    <w:p w14:paraId="0BCB591D" w14:textId="77777777" w:rsidR="00177E7E" w:rsidRPr="002842C1" w:rsidRDefault="00177E7E" w:rsidP="000C1A36">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77E7E" w:rsidRPr="002842C1" w14:paraId="44F10468" w14:textId="77777777" w:rsidTr="00584560">
        <w:trPr>
          <w:tblHeader/>
        </w:trPr>
        <w:tc>
          <w:tcPr>
            <w:tcW w:w="5000" w:type="pct"/>
            <w:shd w:val="clear" w:color="auto" w:fill="758D96"/>
            <w:tcMar>
              <w:top w:w="0" w:type="dxa"/>
              <w:bottom w:w="0" w:type="dxa"/>
            </w:tcMar>
          </w:tcPr>
          <w:p w14:paraId="13267206" w14:textId="68433E57" w:rsidR="00177E7E" w:rsidRPr="002842C1" w:rsidRDefault="00177E7E" w:rsidP="00153257">
            <w:pPr>
              <w:pageBreakBefore/>
              <w:tabs>
                <w:tab w:val="right" w:pos="14000"/>
              </w:tabs>
              <w:spacing w:before="60" w:after="60"/>
              <w:rPr>
                <w:b/>
                <w:color w:val="FFFFFF" w:themeColor="background1"/>
                <w:lang w:val="fr-CA"/>
              </w:rPr>
            </w:pPr>
            <w:r w:rsidRPr="002842C1">
              <w:rPr>
                <w:b/>
                <w:color w:val="FFFFFF" w:themeColor="background1"/>
                <w:lang w:val="fr-CA"/>
              </w:rPr>
              <w:lastRenderedPageBreak/>
              <w:tab/>
            </w:r>
            <w:r w:rsidR="00153257" w:rsidRPr="002842C1">
              <w:rPr>
                <w:b/>
                <w:color w:val="FFFFFF" w:themeColor="background1"/>
                <w:lang w:val="fr-CA"/>
              </w:rPr>
              <w:t>FRANÇAIS DE BASE</w:t>
            </w:r>
            <w:r w:rsidR="00153257" w:rsidRPr="002842C1">
              <w:rPr>
                <w:b/>
                <w:color w:val="FFFFFF" w:themeColor="background1"/>
                <w:lang w:val="fr-CA"/>
              </w:rPr>
              <w:br/>
              <w:t>Contenu – Approfondissements</w:t>
            </w:r>
            <w:r w:rsidR="00153257" w:rsidRPr="002842C1">
              <w:rPr>
                <w:b/>
                <w:color w:val="FFFFFF" w:themeColor="background1"/>
                <w:lang w:val="fr-CA"/>
              </w:rPr>
              <w:tab/>
            </w:r>
            <w:r w:rsidR="00153257" w:rsidRPr="002842C1">
              <w:rPr>
                <w:b/>
                <w:color w:val="FFFFFF" w:themeColor="background1"/>
                <w:szCs w:val="22"/>
                <w:lang w:val="fr-CA"/>
              </w:rPr>
              <w:t>11</w:t>
            </w:r>
            <w:r w:rsidR="00153257" w:rsidRPr="002842C1">
              <w:rPr>
                <w:rFonts w:ascii="Times New Roman Bold" w:hAnsi="Times New Roman Bold"/>
                <w:b/>
                <w:color w:val="FFFFFF" w:themeColor="background1"/>
                <w:position w:val="6"/>
                <w:sz w:val="18"/>
                <w:szCs w:val="22"/>
                <w:lang w:val="fr-CA"/>
              </w:rPr>
              <w:t>e</w:t>
            </w:r>
            <w:r w:rsidR="00153257" w:rsidRPr="002842C1">
              <w:rPr>
                <w:b/>
                <w:color w:val="FFFFFF" w:themeColor="background1"/>
                <w:szCs w:val="22"/>
                <w:lang w:val="fr-CA"/>
              </w:rPr>
              <w:t xml:space="preserve"> année</w:t>
            </w:r>
          </w:p>
        </w:tc>
      </w:tr>
      <w:tr w:rsidR="00177E7E" w:rsidRPr="002842C1" w14:paraId="641DCB98" w14:textId="77777777" w:rsidTr="00584560">
        <w:tc>
          <w:tcPr>
            <w:tcW w:w="5000" w:type="pct"/>
            <w:shd w:val="clear" w:color="auto" w:fill="F3F3F3"/>
          </w:tcPr>
          <w:p w14:paraId="07A58C84" w14:textId="77777777" w:rsidR="00153257" w:rsidRPr="002842C1" w:rsidRDefault="00153257" w:rsidP="00A27C8F">
            <w:pPr>
              <w:pStyle w:val="ListParagraph"/>
              <w:tabs>
                <w:tab w:val="clear" w:pos="480"/>
              </w:tabs>
              <w:spacing w:before="120" w:line="240" w:lineRule="exact"/>
              <w:rPr>
                <w:lang w:val="fr-CA"/>
              </w:rPr>
            </w:pPr>
            <w:r w:rsidRPr="002842C1">
              <w:rPr>
                <w:rFonts w:eastAsia="Calibri"/>
                <w:b/>
                <w:bCs/>
                <w:bdr w:val="nil"/>
                <w:lang w:val="fr-CA" w:bidi="fr-CA"/>
              </w:rPr>
              <w:t>au passé, au présent et au futur :</w:t>
            </w:r>
            <w:r w:rsidRPr="002842C1">
              <w:rPr>
                <w:rFonts w:eastAsia="Calibri"/>
                <w:bdr w:val="nil"/>
                <w:lang w:val="fr-CA" w:bidi="fr-CA"/>
              </w:rPr>
              <w:t xml:space="preserve"> par exemple, </w:t>
            </w:r>
            <w:r w:rsidRPr="00A27C8F">
              <w:rPr>
                <w:rFonts w:eastAsia="Calibri"/>
                <w:i/>
                <w:bdr w:val="nil"/>
                <w:lang w:val="fr-CA" w:bidi="fr-CA"/>
              </w:rPr>
              <w:t>J’ai étudié pour mon examen hier soir; Il faisait du sport quand il était jeune; Elles ne sont pas à l’école aujourd’hui; Nous allons regarder un film demain; Je ferai mes devoirs en rentrant chez moi; Voudriez-vous manger au restaurant ce midi?</w:t>
            </w:r>
          </w:p>
          <w:p w14:paraId="750C6882" w14:textId="77777777" w:rsidR="00153257" w:rsidRPr="002842C1" w:rsidRDefault="00153257" w:rsidP="00153257">
            <w:pPr>
              <w:pStyle w:val="ListParagraph"/>
              <w:tabs>
                <w:tab w:val="clear" w:pos="480"/>
              </w:tabs>
              <w:rPr>
                <w:lang w:val="fr-CA"/>
              </w:rPr>
            </w:pPr>
            <w:r w:rsidRPr="002842C1">
              <w:rPr>
                <w:rFonts w:eastAsia="Calibri"/>
                <w:b/>
                <w:bCs/>
                <w:bdr w:val="nil"/>
                <w:lang w:val="fr-CA" w:bidi="fr-CA"/>
              </w:rPr>
              <w:t xml:space="preserve">questions : </w:t>
            </w:r>
            <w:r w:rsidRPr="002842C1">
              <w:rPr>
                <w:rFonts w:eastAsia="Calibri"/>
                <w:bdr w:val="nil"/>
                <w:lang w:val="fr-CA" w:bidi="fr-CA"/>
              </w:rPr>
              <w:t>il peut s’agir de questions ouvertes pour susciter une réponse plus approfondie (</w:t>
            </w:r>
            <w:r w:rsidRPr="00A27C8F">
              <w:rPr>
                <w:rFonts w:eastAsia="Calibri"/>
                <w:i/>
                <w:bdr w:val="nil"/>
                <w:lang w:val="fr-CA" w:bidi="fr-CA"/>
              </w:rPr>
              <w:t>Pourquoi as-tu choisi ce film?; En quoi le français ressemble-t</w:t>
            </w:r>
            <w:r w:rsidRPr="00A27C8F">
              <w:rPr>
                <w:rFonts w:eastAsia="Calibri"/>
                <w:i/>
                <w:bdr w:val="nil"/>
                <w:lang w:val="fr-CA" w:bidi="fr-CA"/>
              </w:rPr>
              <w:noBreakHyphen/>
              <w:t>il à l’anglais?</w:t>
            </w:r>
            <w:r w:rsidRPr="002842C1">
              <w:rPr>
                <w:rFonts w:eastAsia="Calibri"/>
                <w:bdr w:val="nil"/>
                <w:lang w:val="fr-CA" w:bidi="fr-CA"/>
              </w:rPr>
              <w:t>)</w:t>
            </w:r>
          </w:p>
          <w:p w14:paraId="78124B25" w14:textId="43970CD8" w:rsidR="00153257" w:rsidRPr="002842C1" w:rsidRDefault="00153257" w:rsidP="00A27C8F">
            <w:pPr>
              <w:pStyle w:val="ListParagraph"/>
              <w:tabs>
                <w:tab w:val="clear" w:pos="480"/>
              </w:tabs>
              <w:spacing w:line="240" w:lineRule="exact"/>
              <w:rPr>
                <w:lang w:val="fr-CA"/>
              </w:rPr>
            </w:pPr>
            <w:r w:rsidRPr="002842C1">
              <w:rPr>
                <w:rFonts w:eastAsia="Calibri"/>
                <w:b/>
                <w:bCs/>
                <w:bdr w:val="nil"/>
                <w:lang w:val="fr-CA" w:bidi="fr-CA"/>
              </w:rPr>
              <w:t>enchaînements :</w:t>
            </w:r>
            <w:r w:rsidRPr="002842C1">
              <w:rPr>
                <w:rFonts w:eastAsia="Calibri"/>
                <w:bdr w:val="nil"/>
                <w:lang w:val="fr-CA" w:bidi="fr-CA"/>
              </w:rPr>
              <w:t xml:space="preserve"> employer les temps de verbe et les connecteurs temporels adéquats (</w:t>
            </w:r>
            <w:r w:rsidRPr="00A27C8F">
              <w:rPr>
                <w:rFonts w:eastAsia="Calibri"/>
                <w:i/>
                <w:bdr w:val="nil"/>
                <w:lang w:val="fr-CA" w:bidi="fr-CA"/>
              </w:rPr>
              <w:t xml:space="preserve">premièrement, en premier, tout d’abord, au début, </w:t>
            </w:r>
            <w:r w:rsidR="002842C1" w:rsidRPr="00A27C8F">
              <w:rPr>
                <w:rFonts w:eastAsia="Calibri"/>
                <w:i/>
                <w:bdr w:val="nil"/>
                <w:lang w:val="fr-CA" w:bidi="fr-CA"/>
              </w:rPr>
              <w:br/>
            </w:r>
            <w:r w:rsidRPr="00A27C8F">
              <w:rPr>
                <w:rFonts w:eastAsia="Calibri"/>
                <w:i/>
                <w:bdr w:val="nil"/>
                <w:lang w:val="fr-CA" w:bidi="fr-CA"/>
              </w:rPr>
              <w:t xml:space="preserve">pour commencer, deuxièmement, après, ensuite, puis, de temps en temps, troisièmement, finalement, dernièrement, en dernier lieu, enfin, </w:t>
            </w:r>
            <w:r w:rsidR="002842C1" w:rsidRPr="00A27C8F">
              <w:rPr>
                <w:rFonts w:eastAsia="Calibri"/>
                <w:i/>
                <w:bdr w:val="nil"/>
                <w:lang w:val="fr-CA" w:bidi="fr-CA"/>
              </w:rPr>
              <w:br/>
            </w:r>
            <w:r w:rsidRPr="00A27C8F">
              <w:rPr>
                <w:rFonts w:eastAsia="Calibri"/>
                <w:i/>
                <w:bdr w:val="nil"/>
                <w:lang w:val="fr-CA" w:bidi="fr-CA"/>
              </w:rPr>
              <w:t>après 30 minutes, le lendemain</w:t>
            </w:r>
            <w:r w:rsidRPr="002842C1">
              <w:rPr>
                <w:rFonts w:eastAsia="Calibri"/>
                <w:bdr w:val="nil"/>
                <w:lang w:val="fr-CA" w:bidi="fr-CA"/>
              </w:rPr>
              <w:t>)</w:t>
            </w:r>
          </w:p>
          <w:p w14:paraId="70D9B776" w14:textId="77777777" w:rsidR="00153257" w:rsidRPr="002842C1" w:rsidRDefault="00153257" w:rsidP="00153257">
            <w:pPr>
              <w:pStyle w:val="ListParagraph"/>
              <w:tabs>
                <w:tab w:val="clear" w:pos="480"/>
              </w:tabs>
              <w:rPr>
                <w:lang w:val="fr-CA"/>
              </w:rPr>
            </w:pPr>
            <w:r w:rsidRPr="002842C1">
              <w:rPr>
                <w:rFonts w:eastAsia="Calibri"/>
                <w:b/>
                <w:bCs/>
                <w:bdr w:val="nil"/>
                <w:lang w:val="fr-CA" w:bidi="fr-CA"/>
              </w:rPr>
              <w:t>opinions :</w:t>
            </w:r>
            <w:r w:rsidRPr="002842C1">
              <w:rPr>
                <w:rFonts w:eastAsia="Calibri"/>
                <w:bdr w:val="nil"/>
                <w:lang w:val="fr-CA" w:bidi="fr-CA"/>
              </w:rPr>
              <w:t xml:space="preserve"> explication et justification de ses opinions (</w:t>
            </w:r>
            <w:r w:rsidRPr="00A27C8F">
              <w:rPr>
                <w:rFonts w:eastAsia="Calibri"/>
                <w:i/>
                <w:bdr w:val="nil"/>
                <w:lang w:val="fr-CA" w:bidi="fr-CA"/>
              </w:rPr>
              <w:t>À mon avis… parce que…; Je pense que… parce que…; Quant à moi… parce que…</w:t>
            </w:r>
            <w:r w:rsidRPr="002842C1">
              <w:rPr>
                <w:rFonts w:eastAsia="Calibri"/>
                <w:bdr w:val="nil"/>
                <w:lang w:val="fr-CA" w:bidi="fr-CA"/>
              </w:rPr>
              <w:t>)</w:t>
            </w:r>
          </w:p>
          <w:p w14:paraId="6B600ECB" w14:textId="14B72EC1" w:rsidR="00153257" w:rsidRPr="002842C1" w:rsidRDefault="00153257" w:rsidP="00153257">
            <w:pPr>
              <w:pStyle w:val="ListParagraph"/>
              <w:tabs>
                <w:tab w:val="clear" w:pos="480"/>
              </w:tabs>
              <w:rPr>
                <w:lang w:val="fr-CA"/>
              </w:rPr>
            </w:pPr>
            <w:r w:rsidRPr="002842C1">
              <w:rPr>
                <w:rFonts w:eastAsia="Calibri"/>
                <w:b/>
                <w:bCs/>
                <w:bdr w:val="nil"/>
                <w:lang w:val="fr-CA" w:bidi="fr-CA"/>
              </w:rPr>
              <w:t>des comparaisons et des contrastes :</w:t>
            </w:r>
            <w:r w:rsidRPr="002842C1">
              <w:rPr>
                <w:rFonts w:eastAsia="Calibri"/>
                <w:bdr w:val="nil"/>
                <w:lang w:val="fr-CA" w:bidi="fr-CA"/>
              </w:rPr>
              <w:t xml:space="preserve"> notamment la comparaison d’opinions et de points de vue différents (</w:t>
            </w:r>
            <w:r w:rsidRPr="00A27C8F">
              <w:rPr>
                <w:rFonts w:eastAsia="Calibri"/>
                <w:i/>
                <w:bdr w:val="nil"/>
                <w:lang w:val="fr-CA" w:bidi="fr-CA"/>
              </w:rPr>
              <w:t xml:space="preserve">Je crois que… mais il croit que…; </w:t>
            </w:r>
            <w:r w:rsidRPr="00A27C8F">
              <w:rPr>
                <w:rFonts w:eastAsia="Calibri"/>
                <w:i/>
                <w:bdr w:val="nil"/>
                <w:lang w:val="fr-CA" w:bidi="fr-CA"/>
              </w:rPr>
              <w:br/>
              <w:t>Elle a raison; Quant à moi…</w:t>
            </w:r>
            <w:r w:rsidRPr="002842C1">
              <w:rPr>
                <w:rFonts w:eastAsia="Calibri"/>
                <w:bdr w:val="nil"/>
                <w:lang w:val="fr-CA" w:bidi="fr-CA"/>
              </w:rPr>
              <w:t>)</w:t>
            </w:r>
          </w:p>
          <w:p w14:paraId="6A435CEB" w14:textId="3CF0CDDA" w:rsidR="00177E7E" w:rsidRPr="002842C1" w:rsidRDefault="00153257" w:rsidP="00153257">
            <w:pPr>
              <w:pStyle w:val="ListParagraph"/>
              <w:tabs>
                <w:tab w:val="clear" w:pos="480"/>
              </w:tabs>
              <w:rPr>
                <w:lang w:val="fr-CA"/>
              </w:rPr>
            </w:pPr>
            <w:r w:rsidRPr="002842C1">
              <w:rPr>
                <w:rFonts w:eastAsia="Calibri"/>
                <w:b/>
                <w:bCs/>
                <w:bdr w:val="nil"/>
                <w:lang w:val="fr-CA" w:bidi="fr-CA"/>
              </w:rPr>
              <w:t xml:space="preserve">Éléments propres à divers types de textes : </w:t>
            </w:r>
            <w:r w:rsidRPr="00A27C8F">
              <w:rPr>
                <w:rFonts w:eastAsia="Calibri"/>
                <w:bCs/>
                <w:bdr w:val="nil"/>
                <w:lang w:val="fr-CA" w:bidi="fr-CA"/>
              </w:rPr>
              <w:t>le support</w:t>
            </w:r>
            <w:r w:rsidRPr="002842C1">
              <w:rPr>
                <w:rFonts w:eastAsia="Calibri"/>
                <w:bdr w:val="nil"/>
                <w:lang w:val="fr-CA" w:bidi="fr-CA"/>
              </w:rPr>
              <w:t xml:space="preserve"> (p. ex. lettre ou courriel), le langage, le contexte, le destinataire, le registre </w:t>
            </w:r>
            <w:r w:rsidR="002842C1">
              <w:rPr>
                <w:rFonts w:eastAsia="Calibri"/>
                <w:bdr w:val="nil"/>
                <w:lang w:val="fr-CA" w:bidi="fr-CA"/>
              </w:rPr>
              <w:br/>
            </w:r>
            <w:r w:rsidRPr="002842C1">
              <w:rPr>
                <w:rFonts w:eastAsia="Calibri"/>
                <w:bdr w:val="nil"/>
                <w:lang w:val="fr-CA" w:bidi="fr-CA"/>
              </w:rPr>
              <w:t>(p. ex. formel ou informel), le but, etc.</w:t>
            </w:r>
          </w:p>
          <w:p w14:paraId="15612CF4" w14:textId="77777777" w:rsidR="00153257" w:rsidRPr="002842C1" w:rsidRDefault="00153257" w:rsidP="00153257">
            <w:pPr>
              <w:pStyle w:val="ListParagraph"/>
              <w:tabs>
                <w:tab w:val="clear" w:pos="480"/>
              </w:tabs>
              <w:rPr>
                <w:b/>
                <w:i/>
                <w:lang w:val="fr-CA"/>
              </w:rPr>
            </w:pPr>
            <w:r w:rsidRPr="002842C1">
              <w:rPr>
                <w:rFonts w:eastAsia="Calibri"/>
                <w:b/>
                <w:bdr w:val="nil"/>
                <w:lang w:val="fr-CA" w:bidi="fr-CA"/>
              </w:rPr>
              <w:t xml:space="preserve">Registre de langue et marques de courtoisie : </w:t>
            </w:r>
          </w:p>
          <w:p w14:paraId="4C06534C" w14:textId="7D15F018" w:rsidR="00153257" w:rsidRPr="002842C1" w:rsidRDefault="00153257" w:rsidP="00153257">
            <w:pPr>
              <w:pStyle w:val="ListParagraphindent"/>
              <w:rPr>
                <w:i/>
                <w:lang w:val="fr-CA"/>
              </w:rPr>
            </w:pPr>
            <w:r w:rsidRPr="002842C1">
              <w:rPr>
                <w:rFonts w:eastAsia="Calibri"/>
                <w:bdr w:val="nil"/>
                <w:lang w:val="fr-CA" w:bidi="fr-CA"/>
              </w:rPr>
              <w:t>les éléments du registre soutenu ou familier de la langue écrite ou parlée (</w:t>
            </w:r>
            <w:r w:rsidRPr="002842C1">
              <w:rPr>
                <w:rFonts w:eastAsia="Calibri"/>
                <w:i/>
                <w:iCs/>
                <w:bdr w:val="nil"/>
                <w:lang w:val="fr-CA" w:bidi="fr-CA"/>
              </w:rPr>
              <w:t>cela</w:t>
            </w:r>
            <w:r w:rsidRPr="002842C1">
              <w:rPr>
                <w:rFonts w:eastAsia="Calibri"/>
                <w:bdr w:val="nil"/>
                <w:lang w:val="fr-CA" w:bidi="fr-CA"/>
              </w:rPr>
              <w:t xml:space="preserve"> et </w:t>
            </w:r>
            <w:r w:rsidRPr="002842C1">
              <w:rPr>
                <w:rFonts w:eastAsia="Calibri"/>
                <w:i/>
                <w:iCs/>
                <w:bdr w:val="nil"/>
                <w:lang w:val="fr-CA" w:bidi="fr-CA"/>
              </w:rPr>
              <w:t>ça</w:t>
            </w:r>
            <w:r w:rsidRPr="002842C1">
              <w:rPr>
                <w:rFonts w:eastAsia="Calibri"/>
                <w:iCs/>
                <w:bdr w:val="nil"/>
                <w:lang w:val="fr-CA" w:bidi="fr-CA"/>
              </w:rPr>
              <w:t>;</w:t>
            </w:r>
            <w:r w:rsidRPr="002842C1">
              <w:rPr>
                <w:rFonts w:eastAsia="Calibri"/>
                <w:i/>
                <w:iCs/>
                <w:bdr w:val="nil"/>
                <w:lang w:val="fr-CA" w:bidi="fr-CA"/>
              </w:rPr>
              <w:t xml:space="preserve"> que l’on</w:t>
            </w:r>
            <w:r w:rsidRPr="002842C1">
              <w:rPr>
                <w:rFonts w:eastAsia="Calibri"/>
                <w:bdr w:val="nil"/>
                <w:lang w:val="fr-CA" w:bidi="fr-CA"/>
              </w:rPr>
              <w:t xml:space="preserve"> et </w:t>
            </w:r>
            <w:r w:rsidRPr="002842C1">
              <w:rPr>
                <w:rFonts w:eastAsia="Calibri"/>
                <w:i/>
                <w:iCs/>
                <w:bdr w:val="nil"/>
                <w:lang w:val="fr-CA" w:bidi="fr-CA"/>
              </w:rPr>
              <w:t>qu’on</w:t>
            </w:r>
            <w:r w:rsidRPr="002842C1">
              <w:rPr>
                <w:rFonts w:eastAsia="Calibri"/>
                <w:iCs/>
                <w:bdr w:val="nil"/>
                <w:lang w:val="fr-CA" w:bidi="fr-CA"/>
              </w:rPr>
              <w:t>;</w:t>
            </w:r>
            <w:r w:rsidRPr="002842C1">
              <w:rPr>
                <w:rFonts w:eastAsia="Calibri"/>
                <w:i/>
                <w:iCs/>
                <w:bdr w:val="nil"/>
                <w:lang w:val="fr-CA" w:bidi="fr-CA"/>
              </w:rPr>
              <w:t xml:space="preserve"> c’est pourquoi</w:t>
            </w:r>
            <w:r w:rsidRPr="002842C1">
              <w:rPr>
                <w:rFonts w:eastAsia="Calibri"/>
                <w:bdr w:val="nil"/>
                <w:lang w:val="fr-CA" w:bidi="fr-CA"/>
              </w:rPr>
              <w:t xml:space="preserve"> et </w:t>
            </w:r>
            <w:r w:rsidRPr="002842C1">
              <w:rPr>
                <w:rFonts w:eastAsia="Calibri"/>
                <w:i/>
                <w:iCs/>
                <w:bdr w:val="nil"/>
                <w:lang w:val="fr-CA" w:bidi="fr-CA"/>
              </w:rPr>
              <w:t xml:space="preserve">c’est la raison </w:t>
            </w:r>
            <w:r w:rsidR="002842C1">
              <w:rPr>
                <w:rFonts w:eastAsia="Calibri"/>
                <w:i/>
                <w:iCs/>
                <w:bdr w:val="nil"/>
                <w:lang w:val="fr-CA" w:bidi="fr-CA"/>
              </w:rPr>
              <w:br/>
            </w:r>
            <w:r w:rsidRPr="002842C1">
              <w:rPr>
                <w:rFonts w:eastAsia="Calibri"/>
                <w:i/>
                <w:iCs/>
                <w:bdr w:val="nil"/>
                <w:lang w:val="fr-CA" w:bidi="fr-CA"/>
              </w:rPr>
              <w:t>pour laquelle</w:t>
            </w:r>
            <w:r w:rsidRPr="002842C1">
              <w:rPr>
                <w:rFonts w:eastAsia="Calibri"/>
                <w:bdr w:val="nil"/>
                <w:lang w:val="fr-CA" w:bidi="fr-CA"/>
              </w:rPr>
              <w:t xml:space="preserve">) </w:t>
            </w:r>
          </w:p>
          <w:p w14:paraId="29B66F77" w14:textId="4DA8C8FF" w:rsidR="00153257" w:rsidRPr="002842C1" w:rsidRDefault="00153257" w:rsidP="00153257">
            <w:pPr>
              <w:pStyle w:val="ListParagraphindent"/>
              <w:rPr>
                <w:i/>
                <w:lang w:val="fr-CA"/>
              </w:rPr>
            </w:pPr>
            <w:r w:rsidRPr="002842C1">
              <w:rPr>
                <w:rFonts w:eastAsia="Calibri"/>
                <w:bdr w:val="nil"/>
                <w:lang w:val="fr-CA" w:bidi="fr-CA"/>
              </w:rPr>
              <w:t xml:space="preserve">les marques de courtoisie, comme s’adresser à une personne que l’on ne connaît pas en utilisant </w:t>
            </w:r>
            <w:r w:rsidRPr="002842C1">
              <w:rPr>
                <w:rFonts w:eastAsia="Calibri"/>
                <w:i/>
                <w:bdr w:val="nil"/>
                <w:lang w:val="fr-CA" w:bidi="fr-CA"/>
              </w:rPr>
              <w:t>M</w:t>
            </w:r>
            <w:r w:rsidRPr="002842C1">
              <w:rPr>
                <w:rFonts w:eastAsia="Calibri"/>
                <w:i/>
                <w:iCs/>
                <w:bdr w:val="nil"/>
                <w:lang w:val="fr-CA" w:bidi="fr-CA"/>
              </w:rPr>
              <w:t>onsieur</w:t>
            </w:r>
            <w:r w:rsidRPr="002842C1">
              <w:rPr>
                <w:rFonts w:eastAsia="Calibri"/>
                <w:bdr w:val="nil"/>
                <w:lang w:val="fr-CA" w:bidi="fr-CA"/>
              </w:rPr>
              <w:t xml:space="preserve"> ou </w:t>
            </w:r>
            <w:r w:rsidRPr="002842C1">
              <w:rPr>
                <w:rFonts w:eastAsia="Calibri"/>
                <w:i/>
                <w:iCs/>
                <w:bdr w:val="nil"/>
                <w:lang w:val="fr-CA" w:bidi="fr-CA"/>
              </w:rPr>
              <w:t>Madame</w:t>
            </w:r>
            <w:r w:rsidRPr="002842C1">
              <w:rPr>
                <w:rFonts w:eastAsia="Calibri"/>
                <w:bdr w:val="nil"/>
                <w:lang w:val="fr-CA" w:bidi="fr-CA"/>
              </w:rPr>
              <w:t xml:space="preserve">, suivi du nom </w:t>
            </w:r>
            <w:r w:rsidR="002842C1">
              <w:rPr>
                <w:rFonts w:eastAsia="Calibri"/>
                <w:bdr w:val="nil"/>
                <w:lang w:val="fr-CA" w:bidi="fr-CA"/>
              </w:rPr>
              <w:br/>
            </w:r>
            <w:r w:rsidRPr="002842C1">
              <w:rPr>
                <w:rFonts w:eastAsia="Calibri"/>
                <w:bdr w:val="nil"/>
                <w:lang w:val="fr-CA" w:bidi="fr-CA"/>
              </w:rPr>
              <w:t xml:space="preserve">de famille ou du titre (p. ex. </w:t>
            </w:r>
            <w:r w:rsidRPr="002842C1">
              <w:rPr>
                <w:rFonts w:eastAsia="Calibri"/>
                <w:i/>
                <w:iCs/>
                <w:bdr w:val="nil"/>
                <w:lang w:val="fr-CA" w:bidi="fr-CA"/>
              </w:rPr>
              <w:t>Monsieur le Directeur</w:t>
            </w:r>
            <w:r w:rsidRPr="002842C1">
              <w:rPr>
                <w:rFonts w:eastAsia="Calibri"/>
                <w:bdr w:val="nil"/>
                <w:lang w:val="fr-CA" w:bidi="fr-CA"/>
              </w:rPr>
              <w:t xml:space="preserve">) </w:t>
            </w:r>
          </w:p>
          <w:p w14:paraId="56DEEE70" w14:textId="5F33B746" w:rsidR="00153257" w:rsidRPr="002842C1" w:rsidRDefault="00153257" w:rsidP="00153257">
            <w:pPr>
              <w:pStyle w:val="ListParagraphindent"/>
              <w:rPr>
                <w:i/>
                <w:lang w:val="fr-CA"/>
              </w:rPr>
            </w:pPr>
            <w:r w:rsidRPr="002842C1">
              <w:rPr>
                <w:rFonts w:eastAsia="Calibri"/>
                <w:bdr w:val="nil"/>
                <w:lang w:val="fr-CA" w:bidi="fr-CA"/>
              </w:rPr>
              <w:t xml:space="preserve">l’emploi du jargon propre à un domaine, d’abréviations et de la langue des </w:t>
            </w:r>
            <w:proofErr w:type="spellStart"/>
            <w:r w:rsidRPr="002842C1">
              <w:rPr>
                <w:rFonts w:eastAsia="Calibri"/>
                <w:bdr w:val="nil"/>
                <w:lang w:val="fr-CA" w:bidi="fr-CA"/>
              </w:rPr>
              <w:t>textos</w:t>
            </w:r>
            <w:proofErr w:type="spellEnd"/>
            <w:r w:rsidRPr="002842C1">
              <w:rPr>
                <w:rFonts w:eastAsia="Calibri"/>
                <w:bdr w:val="nil"/>
                <w:lang w:val="fr-CA" w:bidi="fr-CA"/>
              </w:rPr>
              <w:t xml:space="preserve"> (</w:t>
            </w:r>
            <w:proofErr w:type="spellStart"/>
            <w:r w:rsidRPr="002842C1">
              <w:rPr>
                <w:rFonts w:eastAsia="Calibri"/>
                <w:i/>
                <w:iCs/>
                <w:bdr w:val="nil"/>
                <w:lang w:val="fr-CA" w:bidi="fr-CA"/>
              </w:rPr>
              <w:t>mdr</w:t>
            </w:r>
            <w:proofErr w:type="spellEnd"/>
            <w:r w:rsidRPr="002842C1">
              <w:rPr>
                <w:rFonts w:eastAsia="Calibri"/>
                <w:i/>
                <w:iCs/>
                <w:bdr w:val="nil"/>
                <w:lang w:val="fr-CA" w:bidi="fr-CA"/>
              </w:rPr>
              <w:t xml:space="preserve"> = mort de rire [LOL]</w:t>
            </w:r>
            <w:r w:rsidRPr="002842C1">
              <w:rPr>
                <w:rFonts w:eastAsia="Calibri"/>
                <w:iCs/>
                <w:bdr w:val="nil"/>
                <w:lang w:val="fr-CA" w:bidi="fr-CA"/>
              </w:rPr>
              <w:t>;</w:t>
            </w:r>
            <w:r w:rsidRPr="002842C1">
              <w:rPr>
                <w:rFonts w:eastAsia="Calibri"/>
                <w:i/>
                <w:iCs/>
                <w:bdr w:val="nil"/>
                <w:lang w:val="fr-CA" w:bidi="fr-CA"/>
              </w:rPr>
              <w:t xml:space="preserve"> @+ = à plus tard; </w:t>
            </w:r>
            <w:r w:rsidR="002842C1">
              <w:rPr>
                <w:rFonts w:eastAsia="Calibri"/>
                <w:i/>
                <w:iCs/>
                <w:bdr w:val="nil"/>
                <w:lang w:val="fr-CA" w:bidi="fr-CA"/>
              </w:rPr>
              <w:br/>
            </w:r>
            <w:proofErr w:type="spellStart"/>
            <w:r w:rsidRPr="002842C1">
              <w:rPr>
                <w:rFonts w:eastAsia="Calibri"/>
                <w:i/>
                <w:iCs/>
                <w:bdr w:val="nil"/>
                <w:lang w:val="fr-CA" w:bidi="fr-CA"/>
              </w:rPr>
              <w:t>cad</w:t>
            </w:r>
            <w:proofErr w:type="spellEnd"/>
            <w:r w:rsidRPr="002842C1">
              <w:rPr>
                <w:rFonts w:eastAsia="Calibri"/>
                <w:i/>
                <w:iCs/>
                <w:bdr w:val="nil"/>
                <w:lang w:val="fr-CA" w:bidi="fr-CA"/>
              </w:rPr>
              <w:t xml:space="preserve"> = c’est-à-dire</w:t>
            </w:r>
            <w:r w:rsidRPr="002842C1">
              <w:rPr>
                <w:rFonts w:eastAsia="Calibri"/>
                <w:iCs/>
                <w:bdr w:val="nil"/>
                <w:lang w:val="fr-CA" w:bidi="fr-CA"/>
              </w:rPr>
              <w:t>;</w:t>
            </w:r>
            <w:r w:rsidRPr="002842C1">
              <w:rPr>
                <w:rFonts w:eastAsia="Calibri"/>
                <w:i/>
                <w:iCs/>
                <w:bdr w:val="nil"/>
                <w:lang w:val="fr-CA" w:bidi="fr-CA"/>
              </w:rPr>
              <w:t xml:space="preserve"> </w:t>
            </w:r>
            <w:proofErr w:type="spellStart"/>
            <w:r w:rsidRPr="002842C1">
              <w:rPr>
                <w:rFonts w:eastAsia="Calibri"/>
                <w:i/>
                <w:iCs/>
                <w:bdr w:val="nil"/>
                <w:lang w:val="fr-CA" w:bidi="fr-CA"/>
              </w:rPr>
              <w:t>bcp</w:t>
            </w:r>
            <w:proofErr w:type="spellEnd"/>
            <w:r w:rsidRPr="002842C1">
              <w:rPr>
                <w:rFonts w:eastAsia="Calibri"/>
                <w:i/>
                <w:iCs/>
                <w:bdr w:val="nil"/>
                <w:lang w:val="fr-CA" w:bidi="fr-CA"/>
              </w:rPr>
              <w:t xml:space="preserve"> de = beaucoup de</w:t>
            </w:r>
            <w:r w:rsidRPr="002842C1">
              <w:rPr>
                <w:rFonts w:eastAsia="Calibri"/>
                <w:iCs/>
                <w:bdr w:val="nil"/>
                <w:lang w:val="fr-CA" w:bidi="fr-CA"/>
              </w:rPr>
              <w:t>;</w:t>
            </w:r>
            <w:r w:rsidRPr="002842C1">
              <w:rPr>
                <w:rFonts w:eastAsia="Calibri"/>
                <w:i/>
                <w:iCs/>
                <w:bdr w:val="nil"/>
                <w:lang w:val="fr-CA" w:bidi="fr-CA"/>
              </w:rPr>
              <w:t xml:space="preserve"> qqn = quelqu’un</w:t>
            </w:r>
            <w:r w:rsidRPr="002842C1">
              <w:rPr>
                <w:rFonts w:eastAsia="Calibri"/>
                <w:iCs/>
                <w:bdr w:val="nil"/>
                <w:lang w:val="fr-CA" w:bidi="fr-CA"/>
              </w:rPr>
              <w:t>;</w:t>
            </w:r>
            <w:r w:rsidRPr="002842C1">
              <w:rPr>
                <w:rFonts w:eastAsia="Calibri"/>
                <w:i/>
                <w:iCs/>
                <w:bdr w:val="nil"/>
                <w:lang w:val="fr-CA" w:bidi="fr-CA"/>
              </w:rPr>
              <w:t xml:space="preserve"> qqch = quelque chose</w:t>
            </w:r>
            <w:r w:rsidRPr="002842C1">
              <w:rPr>
                <w:rFonts w:eastAsia="Calibri"/>
                <w:bdr w:val="nil"/>
                <w:lang w:val="fr-CA" w:bidi="fr-CA"/>
              </w:rPr>
              <w:t>)</w:t>
            </w:r>
          </w:p>
          <w:p w14:paraId="416E2018" w14:textId="77777777" w:rsidR="00153257" w:rsidRPr="002842C1" w:rsidRDefault="00153257" w:rsidP="00153257">
            <w:pPr>
              <w:pStyle w:val="ListParagraph"/>
              <w:tabs>
                <w:tab w:val="clear" w:pos="480"/>
              </w:tabs>
              <w:rPr>
                <w:i/>
                <w:lang w:val="fr-CA"/>
              </w:rPr>
            </w:pPr>
            <w:r w:rsidRPr="002842C1">
              <w:rPr>
                <w:rFonts w:eastAsia="Calibri"/>
                <w:b/>
                <w:bdr w:val="nil"/>
                <w:lang w:val="fr-CA" w:bidi="fr-CA"/>
              </w:rPr>
              <w:t>Expressions idiomatiques :</w:t>
            </w:r>
            <w:r w:rsidRPr="002842C1">
              <w:rPr>
                <w:rFonts w:eastAsia="Calibri"/>
                <w:bdr w:val="nil"/>
                <w:lang w:val="fr-CA" w:bidi="fr-CA"/>
              </w:rPr>
              <w:t xml:space="preserve"> par exemple :</w:t>
            </w:r>
            <w:r w:rsidRPr="002842C1">
              <w:rPr>
                <w:rFonts w:eastAsia="Calibri"/>
                <w:i/>
                <w:iCs/>
                <w:bdr w:val="nil"/>
                <w:lang w:val="fr-CA" w:bidi="fr-CA"/>
              </w:rPr>
              <w:t xml:space="preserve"> </w:t>
            </w:r>
          </w:p>
          <w:p w14:paraId="38D217A7" w14:textId="77777777" w:rsidR="00153257" w:rsidRPr="002842C1" w:rsidRDefault="00153257" w:rsidP="00153257">
            <w:pPr>
              <w:pStyle w:val="ListParagraphindent"/>
              <w:rPr>
                <w:lang w:val="fr-CA"/>
              </w:rPr>
            </w:pPr>
            <w:r w:rsidRPr="002842C1">
              <w:rPr>
                <w:rFonts w:eastAsia="Calibri"/>
                <w:bdr w:val="nil"/>
                <w:lang w:val="fr-CA" w:bidi="fr-CA"/>
              </w:rPr>
              <w:t xml:space="preserve">les expressions employant les verbes </w:t>
            </w:r>
            <w:r w:rsidRPr="00A27C8F">
              <w:rPr>
                <w:rFonts w:eastAsia="Calibri"/>
                <w:i/>
                <w:bdr w:val="nil"/>
                <w:lang w:val="fr-CA" w:bidi="fr-CA"/>
              </w:rPr>
              <w:t>avoir</w:t>
            </w:r>
            <w:r w:rsidRPr="002842C1">
              <w:rPr>
                <w:rFonts w:eastAsia="Calibri"/>
                <w:bdr w:val="nil"/>
                <w:lang w:val="fr-CA" w:bidi="fr-CA"/>
              </w:rPr>
              <w:t xml:space="preserve">, </w:t>
            </w:r>
            <w:r w:rsidRPr="00A27C8F">
              <w:rPr>
                <w:rFonts w:eastAsia="Calibri"/>
                <w:i/>
                <w:bdr w:val="nil"/>
                <w:lang w:val="fr-CA" w:bidi="fr-CA"/>
              </w:rPr>
              <w:t>faire</w:t>
            </w:r>
            <w:r w:rsidRPr="002842C1">
              <w:rPr>
                <w:rFonts w:eastAsia="Calibri"/>
                <w:bdr w:val="nil"/>
                <w:lang w:val="fr-CA" w:bidi="fr-CA"/>
              </w:rPr>
              <w:t xml:space="preserve"> et </w:t>
            </w:r>
            <w:r w:rsidRPr="00A27C8F">
              <w:rPr>
                <w:rFonts w:eastAsia="Calibri"/>
                <w:i/>
                <w:bdr w:val="nil"/>
                <w:lang w:val="fr-CA" w:bidi="fr-CA"/>
              </w:rPr>
              <w:t>être</w:t>
            </w:r>
            <w:r w:rsidRPr="002842C1">
              <w:rPr>
                <w:rFonts w:eastAsia="Calibri"/>
                <w:bdr w:val="nil"/>
                <w:lang w:val="fr-CA" w:bidi="fr-CA"/>
              </w:rPr>
              <w:t xml:space="preserve"> (</w:t>
            </w:r>
            <w:r w:rsidRPr="00A27C8F">
              <w:rPr>
                <w:rFonts w:eastAsia="Calibri"/>
                <w:i/>
                <w:bdr w:val="nil"/>
                <w:lang w:val="fr-CA" w:bidi="fr-CA"/>
              </w:rPr>
              <w:t>j’ai besoin de, il fait beau, je suis d’accord</w:t>
            </w:r>
            <w:r w:rsidRPr="002842C1">
              <w:rPr>
                <w:rFonts w:eastAsia="Calibri"/>
                <w:bdr w:val="nil"/>
                <w:lang w:val="fr-CA" w:bidi="fr-CA"/>
              </w:rPr>
              <w:t xml:space="preserve">) </w:t>
            </w:r>
          </w:p>
          <w:p w14:paraId="6EE240D3" w14:textId="77777777" w:rsidR="00153257" w:rsidRPr="002842C1" w:rsidRDefault="00153257" w:rsidP="00153257">
            <w:pPr>
              <w:pStyle w:val="ListParagraphindent"/>
              <w:rPr>
                <w:lang w:val="fr-CA"/>
              </w:rPr>
            </w:pPr>
            <w:r w:rsidRPr="002842C1">
              <w:rPr>
                <w:rFonts w:eastAsia="Calibri"/>
                <w:bdr w:val="nil"/>
                <w:lang w:val="fr-CA" w:bidi="fr-CA"/>
              </w:rPr>
              <w:t>les expressions familières (</w:t>
            </w:r>
            <w:r w:rsidRPr="00A27C8F">
              <w:rPr>
                <w:rFonts w:eastAsia="Calibri"/>
                <w:i/>
                <w:bdr w:val="nil"/>
                <w:lang w:val="fr-CA" w:bidi="fr-CA"/>
              </w:rPr>
              <w:t>jaser</w:t>
            </w:r>
            <w:r w:rsidRPr="002842C1">
              <w:rPr>
                <w:rFonts w:eastAsia="Calibri"/>
                <w:bdr w:val="nil"/>
                <w:lang w:val="fr-CA" w:bidi="fr-CA"/>
              </w:rPr>
              <w:t xml:space="preserve"> au lieu de </w:t>
            </w:r>
            <w:r w:rsidRPr="00A27C8F">
              <w:rPr>
                <w:rFonts w:eastAsia="Calibri"/>
                <w:i/>
                <w:bdr w:val="nil"/>
                <w:lang w:val="fr-CA" w:bidi="fr-CA"/>
              </w:rPr>
              <w:t>bavarder</w:t>
            </w:r>
            <w:r w:rsidRPr="002842C1">
              <w:rPr>
                <w:rFonts w:eastAsia="Calibri"/>
                <w:bdr w:val="nil"/>
                <w:lang w:val="fr-CA" w:bidi="fr-CA"/>
              </w:rPr>
              <w:t xml:space="preserve">) </w:t>
            </w:r>
          </w:p>
          <w:p w14:paraId="78DDD2B7" w14:textId="77777777" w:rsidR="00153257" w:rsidRPr="002842C1" w:rsidRDefault="00153257" w:rsidP="00153257">
            <w:pPr>
              <w:pStyle w:val="ListParagraphindent"/>
              <w:rPr>
                <w:lang w:val="fr-CA"/>
              </w:rPr>
            </w:pPr>
            <w:r w:rsidRPr="002842C1">
              <w:rPr>
                <w:rFonts w:eastAsia="Calibri"/>
                <w:bdr w:val="nil"/>
                <w:lang w:val="fr-CA" w:bidi="fr-CA"/>
              </w:rPr>
              <w:t>d’autres expressions (</w:t>
            </w:r>
            <w:r w:rsidRPr="00A27C8F">
              <w:rPr>
                <w:rFonts w:eastAsia="Calibri"/>
                <w:i/>
                <w:bdr w:val="nil"/>
                <w:lang w:val="fr-CA" w:bidi="fr-CA"/>
              </w:rPr>
              <w:t>coûter les yeux de la tête, c’est dommage, un coup de foudre</w:t>
            </w:r>
            <w:r w:rsidRPr="002842C1">
              <w:rPr>
                <w:rFonts w:eastAsia="Calibri"/>
                <w:bdr w:val="nil"/>
                <w:lang w:val="fr-CA" w:bidi="fr-CA"/>
              </w:rPr>
              <w:t>)</w:t>
            </w:r>
          </w:p>
          <w:p w14:paraId="6CB7D972" w14:textId="253AEC0A" w:rsidR="00177E7E" w:rsidRPr="002842C1" w:rsidRDefault="00153257" w:rsidP="00153257">
            <w:pPr>
              <w:pStyle w:val="ListParagraph"/>
              <w:tabs>
                <w:tab w:val="clear" w:pos="480"/>
              </w:tabs>
              <w:spacing w:after="120"/>
              <w:rPr>
                <w:lang w:val="fr-CA"/>
              </w:rPr>
            </w:pPr>
            <w:r w:rsidRPr="002842C1">
              <w:rPr>
                <w:rFonts w:eastAsia="Calibri" w:cs="Calibri"/>
                <w:b/>
                <w:bCs/>
                <w:bdr w:val="nil"/>
                <w:lang w:val="fr-CA" w:bidi="fr-CA"/>
              </w:rPr>
              <w:t xml:space="preserve">appropriation culturelle : </w:t>
            </w:r>
            <w:r w:rsidRPr="002842C1">
              <w:rPr>
                <w:rFonts w:eastAsia="Calibri" w:cs="Calibri"/>
                <w:bdr w:val="nil"/>
                <w:lang w:val="fr-CA" w:bidi="fr-CA"/>
              </w:rPr>
              <w:t xml:space="preserve">emploi d’éléments culturels, comme un motif, un thème, une « voix », une image, un savoir, une histoire, une chanson </w:t>
            </w:r>
            <w:r w:rsidR="002842C1">
              <w:rPr>
                <w:rFonts w:eastAsia="Calibri" w:cs="Calibri"/>
                <w:bdr w:val="nil"/>
                <w:lang w:val="fr-CA" w:bidi="fr-CA"/>
              </w:rPr>
              <w:br/>
            </w:r>
            <w:r w:rsidRPr="002842C1">
              <w:rPr>
                <w:rFonts w:eastAsia="Calibri" w:cs="Calibri"/>
                <w:bdr w:val="nil"/>
                <w:lang w:val="fr-CA" w:bidi="fr-CA"/>
              </w:rPr>
              <w:t xml:space="preserve">ou une pièce de théâtre, sans permission ou hors contexte adéquat, ou encore d’une manière susceptible de dénaturer le vécu des personnes </w:t>
            </w:r>
            <w:r w:rsidR="002842C1">
              <w:rPr>
                <w:rFonts w:eastAsia="Calibri" w:cs="Calibri"/>
                <w:bdr w:val="nil"/>
                <w:lang w:val="fr-CA" w:bidi="fr-CA"/>
              </w:rPr>
              <w:br/>
            </w:r>
            <w:r w:rsidR="00A27C8F">
              <w:rPr>
                <w:rFonts w:eastAsia="Calibri" w:cs="Calibri"/>
                <w:bdr w:val="nil"/>
                <w:lang w:val="fr-CA" w:bidi="fr-CA"/>
              </w:rPr>
              <w:t>de la culture d’origine</w:t>
            </w:r>
          </w:p>
        </w:tc>
      </w:tr>
    </w:tbl>
    <w:p w14:paraId="661876AF" w14:textId="77777777" w:rsidR="00177E7E" w:rsidRPr="002842C1" w:rsidRDefault="00177E7E" w:rsidP="000C1A36">
      <w:pPr>
        <w:rPr>
          <w:lang w:val="fr-CA"/>
        </w:rPr>
      </w:pPr>
    </w:p>
    <w:p w14:paraId="64DB68CC" w14:textId="77777777" w:rsidR="005778F2" w:rsidRPr="002842C1" w:rsidRDefault="005778F2" w:rsidP="000C1A36">
      <w:pPr>
        <w:rPr>
          <w:lang w:val="fr-CA"/>
        </w:rPr>
      </w:pPr>
    </w:p>
    <w:p w14:paraId="776897DC" w14:textId="6E870481" w:rsidR="00177E7E" w:rsidRPr="002842C1" w:rsidRDefault="00177E7E" w:rsidP="000C1A36">
      <w:pPr>
        <w:rPr>
          <w:lang w:val="fr-CA"/>
        </w:rPr>
      </w:pPr>
      <w:r w:rsidRPr="002842C1">
        <w:rPr>
          <w:lang w:val="fr-CA"/>
        </w:rPr>
        <w:br w:type="page"/>
      </w:r>
    </w:p>
    <w:p w14:paraId="418DBA27" w14:textId="307ED156" w:rsidR="00153257" w:rsidRPr="002842C1" w:rsidRDefault="00153257" w:rsidP="00153257">
      <w:pPr>
        <w:pBdr>
          <w:bottom w:val="single" w:sz="4" w:space="4" w:color="auto"/>
        </w:pBdr>
        <w:tabs>
          <w:tab w:val="right" w:pos="14232"/>
        </w:tabs>
        <w:ind w:left="1368" w:right="-112"/>
        <w:rPr>
          <w:b/>
          <w:sz w:val="28"/>
          <w:lang w:val="fr-CA"/>
        </w:rPr>
      </w:pPr>
      <w:r w:rsidRPr="002842C1">
        <w:rPr>
          <w:noProof/>
          <w:szCs w:val="20"/>
        </w:rPr>
        <w:lastRenderedPageBreak/>
        <w:drawing>
          <wp:anchor distT="0" distB="0" distL="114300" distR="114300" simplePos="0" relativeHeight="251677696" behindDoc="0" locked="0" layoutInCell="1" allowOverlap="1" wp14:anchorId="752B44AE" wp14:editId="17F6B13D">
            <wp:simplePos x="0" y="0"/>
            <wp:positionH relativeFrom="page">
              <wp:posOffset>533400</wp:posOffset>
            </wp:positionH>
            <wp:positionV relativeFrom="page">
              <wp:posOffset>376296</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2C1">
        <w:rPr>
          <w:b/>
          <w:sz w:val="28"/>
          <w:lang w:val="fr-CA"/>
        </w:rPr>
        <w:t>Domaine d’apprentissage : FRANÇAIS DE BASE</w:t>
      </w:r>
      <w:r w:rsidRPr="002842C1">
        <w:rPr>
          <w:b/>
          <w:sz w:val="28"/>
          <w:lang w:val="fr-CA"/>
        </w:rPr>
        <w:tab/>
        <w:t>12</w:t>
      </w:r>
      <w:r w:rsidRPr="002842C1">
        <w:rPr>
          <w:rFonts w:ascii="Times New Roman Bold" w:hAnsi="Times New Roman Bold"/>
          <w:b/>
          <w:position w:val="6"/>
          <w:sz w:val="22"/>
          <w:lang w:val="fr-CA"/>
        </w:rPr>
        <w:t>e</w:t>
      </w:r>
      <w:r w:rsidRPr="002842C1">
        <w:rPr>
          <w:b/>
          <w:sz w:val="28"/>
          <w:lang w:val="fr-CA"/>
        </w:rPr>
        <w:t xml:space="preserve"> année</w:t>
      </w:r>
    </w:p>
    <w:p w14:paraId="6185B5F9" w14:textId="77777777" w:rsidR="00177E7E" w:rsidRPr="002842C1" w:rsidRDefault="00177E7E" w:rsidP="000C1A36">
      <w:pPr>
        <w:tabs>
          <w:tab w:val="right" w:pos="14232"/>
        </w:tabs>
        <w:spacing w:before="60"/>
        <w:rPr>
          <w:b/>
          <w:sz w:val="28"/>
          <w:lang w:val="fr-CA"/>
        </w:rPr>
      </w:pPr>
      <w:r w:rsidRPr="002842C1">
        <w:rPr>
          <w:b/>
          <w:sz w:val="28"/>
          <w:lang w:val="fr-CA"/>
        </w:rPr>
        <w:tab/>
      </w:r>
    </w:p>
    <w:p w14:paraId="61A2FEA0" w14:textId="6840B8FB" w:rsidR="00177E7E" w:rsidRPr="002842C1" w:rsidRDefault="00153257" w:rsidP="000C1A36">
      <w:pPr>
        <w:spacing w:after="80"/>
        <w:jc w:val="center"/>
        <w:outlineLvl w:val="0"/>
        <w:rPr>
          <w:rFonts w:ascii="Helvetica" w:hAnsi="Helvetica" w:cs="Arial"/>
          <w:b/>
          <w:bCs/>
          <w:color w:val="000000" w:themeColor="text1"/>
          <w:lang w:val="fr-CA"/>
        </w:rPr>
      </w:pPr>
      <w:r w:rsidRPr="002842C1">
        <w:rPr>
          <w:rFonts w:ascii="Helvetica" w:hAnsi="Helvetica" w:cs="Arial"/>
          <w:b/>
          <w:bCs/>
          <w:color w:val="000000" w:themeColor="text1"/>
          <w:sz w:val="32"/>
          <w:lang w:val="fr-CA"/>
        </w:rPr>
        <w:t>GRANDES IDÉES</w:t>
      </w:r>
    </w:p>
    <w:tbl>
      <w:tblPr>
        <w:tblStyle w:val="TableGrid"/>
        <w:tblW w:w="14624" w:type="dxa"/>
        <w:jc w:val="center"/>
        <w:shd w:val="clear" w:color="auto" w:fill="E0E0E0"/>
        <w:tblLayout w:type="fixed"/>
        <w:tblLook w:val="00A0" w:firstRow="1" w:lastRow="0" w:firstColumn="1" w:lastColumn="0" w:noHBand="0" w:noVBand="0"/>
      </w:tblPr>
      <w:tblGrid>
        <w:gridCol w:w="1673"/>
        <w:gridCol w:w="236"/>
        <w:gridCol w:w="2155"/>
        <w:gridCol w:w="236"/>
        <w:gridCol w:w="2742"/>
        <w:gridCol w:w="236"/>
        <w:gridCol w:w="2520"/>
        <w:gridCol w:w="240"/>
        <w:gridCol w:w="2400"/>
        <w:gridCol w:w="240"/>
        <w:gridCol w:w="1946"/>
      </w:tblGrid>
      <w:tr w:rsidR="00BE4849" w:rsidRPr="002842C1" w14:paraId="1CA54B4C" w14:textId="77777777" w:rsidTr="00A27C8F">
        <w:trPr>
          <w:jc w:val="center"/>
        </w:trPr>
        <w:tc>
          <w:tcPr>
            <w:tcW w:w="1673" w:type="dxa"/>
            <w:tcBorders>
              <w:top w:val="single" w:sz="2" w:space="0" w:color="auto"/>
              <w:left w:val="single" w:sz="2" w:space="0" w:color="auto"/>
              <w:bottom w:val="single" w:sz="2" w:space="0" w:color="auto"/>
              <w:right w:val="single" w:sz="2" w:space="0" w:color="auto"/>
            </w:tcBorders>
            <w:shd w:val="clear" w:color="auto" w:fill="FEECBC"/>
          </w:tcPr>
          <w:p w14:paraId="450F32EA" w14:textId="1EF939AF" w:rsidR="00177E7E" w:rsidRPr="002842C1" w:rsidRDefault="00BE4849" w:rsidP="000C1A36">
            <w:pPr>
              <w:pStyle w:val="Tablestyle1"/>
              <w:spacing w:line="260" w:lineRule="atLeast"/>
              <w:rPr>
                <w:rFonts w:ascii="Helvetica" w:hAnsi="Helvetica" w:cs="Arial"/>
                <w:lang w:val="fr-CA"/>
              </w:rPr>
            </w:pPr>
            <w:r w:rsidRPr="002842C1">
              <w:rPr>
                <w:rFonts w:ascii="Helvetica" w:eastAsia="Calibri" w:hAnsi="Helvetica" w:cs="Calibri"/>
                <w:szCs w:val="20"/>
                <w:bdr w:val="nil"/>
                <w:lang w:val="fr-CA" w:bidi="fr-CA"/>
              </w:rPr>
              <w:t xml:space="preserve">L’apprentissage d’une langue est un processus qui se poursuit toute la vie. </w:t>
            </w:r>
          </w:p>
        </w:tc>
        <w:tc>
          <w:tcPr>
            <w:tcW w:w="236" w:type="dxa"/>
            <w:tcBorders>
              <w:top w:val="nil"/>
              <w:left w:val="single" w:sz="2" w:space="0" w:color="auto"/>
              <w:bottom w:val="nil"/>
              <w:right w:val="single" w:sz="2" w:space="0" w:color="auto"/>
            </w:tcBorders>
            <w:shd w:val="clear" w:color="auto" w:fill="auto"/>
          </w:tcPr>
          <w:p w14:paraId="73211F56" w14:textId="77777777" w:rsidR="00177E7E" w:rsidRPr="002842C1" w:rsidRDefault="00177E7E" w:rsidP="000C1A36">
            <w:pPr>
              <w:spacing w:before="120" w:after="120" w:line="260" w:lineRule="atLeast"/>
              <w:jc w:val="center"/>
              <w:rPr>
                <w:rFonts w:cs="Arial"/>
                <w:sz w:val="20"/>
                <w:lang w:val="fr-CA"/>
              </w:rPr>
            </w:pPr>
          </w:p>
        </w:tc>
        <w:tc>
          <w:tcPr>
            <w:tcW w:w="2155" w:type="dxa"/>
            <w:tcBorders>
              <w:top w:val="single" w:sz="2" w:space="0" w:color="auto"/>
              <w:left w:val="single" w:sz="2" w:space="0" w:color="auto"/>
              <w:bottom w:val="single" w:sz="2" w:space="0" w:color="auto"/>
              <w:right w:val="single" w:sz="2" w:space="0" w:color="auto"/>
            </w:tcBorders>
            <w:shd w:val="clear" w:color="auto" w:fill="FEECBC"/>
          </w:tcPr>
          <w:p w14:paraId="58BC0866" w14:textId="61F22447" w:rsidR="00177E7E" w:rsidRPr="002842C1" w:rsidRDefault="00BE4849" w:rsidP="000C1A36">
            <w:pPr>
              <w:pStyle w:val="Tablestyle1"/>
              <w:spacing w:line="260" w:lineRule="atLeast"/>
              <w:rPr>
                <w:rFonts w:cs="Arial"/>
                <w:lang w:val="fr-CA"/>
              </w:rPr>
            </w:pPr>
            <w:r w:rsidRPr="002842C1">
              <w:rPr>
                <w:rFonts w:ascii="Helvetica" w:eastAsia="Calibri" w:hAnsi="Helvetica" w:cs="Calibri"/>
                <w:szCs w:val="20"/>
                <w:bdr w:val="nil"/>
                <w:lang w:val="fr-CA" w:bidi="fr-CA"/>
              </w:rPr>
              <w:t>Une meilleure maîtrise du français permet de discuter de ses opinions et de les justifier de façon claire et nuancée.</w:t>
            </w:r>
          </w:p>
        </w:tc>
        <w:tc>
          <w:tcPr>
            <w:tcW w:w="236" w:type="dxa"/>
            <w:tcBorders>
              <w:top w:val="nil"/>
              <w:left w:val="single" w:sz="2" w:space="0" w:color="auto"/>
              <w:bottom w:val="nil"/>
              <w:right w:val="single" w:sz="2" w:space="0" w:color="auto"/>
            </w:tcBorders>
          </w:tcPr>
          <w:p w14:paraId="409B0919" w14:textId="77777777" w:rsidR="00177E7E" w:rsidRPr="002842C1" w:rsidRDefault="00177E7E" w:rsidP="000C1A36">
            <w:pPr>
              <w:spacing w:before="120" w:after="120" w:line="260" w:lineRule="atLeast"/>
              <w:jc w:val="center"/>
              <w:rPr>
                <w:rFonts w:cs="Arial"/>
                <w:sz w:val="20"/>
                <w:lang w:val="fr-CA"/>
              </w:rPr>
            </w:pPr>
          </w:p>
        </w:tc>
        <w:tc>
          <w:tcPr>
            <w:tcW w:w="2742" w:type="dxa"/>
            <w:tcBorders>
              <w:top w:val="single" w:sz="2" w:space="0" w:color="auto"/>
              <w:left w:val="single" w:sz="2" w:space="0" w:color="auto"/>
              <w:bottom w:val="single" w:sz="2" w:space="0" w:color="auto"/>
              <w:right w:val="single" w:sz="2" w:space="0" w:color="auto"/>
            </w:tcBorders>
            <w:shd w:val="clear" w:color="auto" w:fill="FEECBC"/>
          </w:tcPr>
          <w:p w14:paraId="16B8C7F8" w14:textId="7A741767" w:rsidR="00177E7E" w:rsidRPr="002842C1" w:rsidRDefault="00BE4849" w:rsidP="000C1A36">
            <w:pPr>
              <w:pStyle w:val="Tablestyle1"/>
              <w:spacing w:line="260" w:lineRule="atLeast"/>
              <w:rPr>
                <w:rFonts w:cs="Arial"/>
                <w:lang w:val="fr-CA"/>
              </w:rPr>
            </w:pPr>
            <w:r w:rsidRPr="002842C1">
              <w:rPr>
                <w:rFonts w:ascii="Helvetica" w:eastAsia="Calibri" w:hAnsi="Helvetica" w:cs="Calibri"/>
                <w:szCs w:val="20"/>
                <w:bdr w:val="nil"/>
                <w:lang w:val="fr-CA" w:bidi="fr-CA"/>
              </w:rPr>
              <w:t>L’expression de ses sentiments, de ses opinions et de ses croyances en français contribue à bâtir son identité en tant que locuteur francophone.</w:t>
            </w:r>
          </w:p>
        </w:tc>
        <w:tc>
          <w:tcPr>
            <w:tcW w:w="236" w:type="dxa"/>
            <w:tcBorders>
              <w:top w:val="nil"/>
              <w:left w:val="single" w:sz="2" w:space="0" w:color="auto"/>
              <w:bottom w:val="nil"/>
              <w:right w:val="single" w:sz="2" w:space="0" w:color="auto"/>
            </w:tcBorders>
            <w:shd w:val="clear" w:color="auto" w:fill="auto"/>
          </w:tcPr>
          <w:p w14:paraId="49DC3E4C" w14:textId="77777777" w:rsidR="00177E7E" w:rsidRPr="002842C1" w:rsidRDefault="00177E7E" w:rsidP="000C1A36">
            <w:pPr>
              <w:spacing w:before="120" w:after="120" w:line="260" w:lineRule="atLeast"/>
              <w:jc w:val="center"/>
              <w:rPr>
                <w:rFonts w:cs="Arial"/>
                <w:sz w:val="20"/>
                <w:lang w:val="fr-CA"/>
              </w:rPr>
            </w:pPr>
          </w:p>
        </w:tc>
        <w:tc>
          <w:tcPr>
            <w:tcW w:w="2520" w:type="dxa"/>
            <w:tcBorders>
              <w:top w:val="single" w:sz="2" w:space="0" w:color="auto"/>
              <w:left w:val="single" w:sz="2" w:space="0" w:color="auto"/>
              <w:bottom w:val="single" w:sz="2" w:space="0" w:color="auto"/>
              <w:right w:val="single" w:sz="2" w:space="0" w:color="auto"/>
            </w:tcBorders>
            <w:shd w:val="clear" w:color="auto" w:fill="FEECBC"/>
          </w:tcPr>
          <w:p w14:paraId="214ED535" w14:textId="389FC2A4" w:rsidR="00177E7E" w:rsidRPr="002842C1" w:rsidRDefault="00BE4849" w:rsidP="000C1A36">
            <w:pPr>
              <w:pStyle w:val="Tablestyle1"/>
              <w:spacing w:line="260" w:lineRule="atLeast"/>
              <w:rPr>
                <w:rFonts w:ascii="Helvetica" w:hAnsi="Helvetica" w:cs="Arial"/>
                <w:lang w:val="fr-CA"/>
              </w:rPr>
            </w:pPr>
            <w:r w:rsidRPr="002842C1">
              <w:rPr>
                <w:rFonts w:ascii="Helvetica" w:eastAsia="Calibri" w:hAnsi="Helvetica" w:cs="Calibri"/>
                <w:szCs w:val="20"/>
                <w:bdr w:val="nil"/>
                <w:lang w:val="fr-CA" w:bidi="fr-CA"/>
              </w:rPr>
              <w:t>La connaissance des cultures francophones permet de comprendre et d’explorer les enjeux mondiaux de façon plus perspicace.</w:t>
            </w:r>
          </w:p>
        </w:tc>
        <w:tc>
          <w:tcPr>
            <w:tcW w:w="240" w:type="dxa"/>
            <w:tcBorders>
              <w:top w:val="nil"/>
              <w:left w:val="single" w:sz="2" w:space="0" w:color="auto"/>
              <w:bottom w:val="nil"/>
              <w:right w:val="single" w:sz="2" w:space="0" w:color="auto"/>
            </w:tcBorders>
            <w:shd w:val="clear" w:color="auto" w:fill="auto"/>
          </w:tcPr>
          <w:p w14:paraId="685625CC" w14:textId="77777777" w:rsidR="00177E7E" w:rsidRPr="002842C1" w:rsidRDefault="00177E7E" w:rsidP="000C1A36">
            <w:pPr>
              <w:spacing w:before="120" w:after="120" w:line="260" w:lineRule="atLeast"/>
              <w:jc w:val="center"/>
              <w:rPr>
                <w:rFonts w:cs="Arial"/>
                <w:sz w:val="20"/>
                <w:lang w:val="fr-CA"/>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4BF4F141" w14:textId="73A1F6AE" w:rsidR="00177E7E" w:rsidRPr="002842C1" w:rsidRDefault="00BE4849" w:rsidP="000C1A36">
            <w:pPr>
              <w:pStyle w:val="Tablestyle1"/>
              <w:spacing w:line="260" w:lineRule="atLeast"/>
              <w:rPr>
                <w:rFonts w:ascii="Helvetica" w:hAnsi="Helvetica" w:cs="Arial"/>
                <w:lang w:val="fr-CA"/>
              </w:rPr>
            </w:pPr>
            <w:r w:rsidRPr="002842C1">
              <w:rPr>
                <w:rFonts w:ascii="Helvetica" w:eastAsia="Calibri" w:hAnsi="Helvetica" w:cs="Calibri"/>
                <w:szCs w:val="20"/>
                <w:bdr w:val="nil"/>
                <w:lang w:val="fr-CA" w:bidi="fr-CA"/>
              </w:rPr>
              <w:t xml:space="preserve">L’exploration de diverses </w:t>
            </w:r>
            <w:r w:rsidRPr="002842C1">
              <w:rPr>
                <w:rFonts w:ascii="Helvetica" w:eastAsia="Calibri" w:hAnsi="Helvetica" w:cs="Calibri"/>
                <w:b/>
                <w:bCs/>
                <w:szCs w:val="20"/>
                <w:bdr w:val="nil"/>
                <w:lang w:val="fr-CA" w:bidi="fr-CA"/>
              </w:rPr>
              <w:t>formes d’expression culturelle</w:t>
            </w:r>
            <w:r w:rsidRPr="002842C1">
              <w:rPr>
                <w:rFonts w:ascii="Helvetica" w:eastAsia="Calibri" w:hAnsi="Helvetica" w:cs="Calibri"/>
                <w:szCs w:val="20"/>
                <w:bdr w:val="nil"/>
                <w:lang w:val="fr-CA" w:bidi="fr-CA"/>
              </w:rPr>
              <w:t xml:space="preserve"> permet d’appréhender et de mieux comprendre les cultures du monde.</w:t>
            </w:r>
          </w:p>
        </w:tc>
        <w:tc>
          <w:tcPr>
            <w:tcW w:w="240" w:type="dxa"/>
            <w:tcBorders>
              <w:top w:val="nil"/>
              <w:left w:val="single" w:sz="2" w:space="0" w:color="auto"/>
              <w:bottom w:val="nil"/>
              <w:right w:val="single" w:sz="2" w:space="0" w:color="auto"/>
            </w:tcBorders>
            <w:shd w:val="clear" w:color="auto" w:fill="auto"/>
          </w:tcPr>
          <w:p w14:paraId="0ED824E8" w14:textId="77777777" w:rsidR="00177E7E" w:rsidRPr="002842C1" w:rsidRDefault="00177E7E" w:rsidP="000C1A36">
            <w:pPr>
              <w:pStyle w:val="Tablestyle1"/>
              <w:spacing w:line="260" w:lineRule="atLeast"/>
              <w:rPr>
                <w:rFonts w:ascii="Helvetica" w:hAnsi="Helvetica" w:cstheme="minorHAnsi"/>
                <w:b/>
                <w:szCs w:val="20"/>
                <w:lang w:val="fr-CA"/>
              </w:rPr>
            </w:pPr>
          </w:p>
        </w:tc>
        <w:tc>
          <w:tcPr>
            <w:tcW w:w="1946" w:type="dxa"/>
            <w:tcBorders>
              <w:top w:val="single" w:sz="2" w:space="0" w:color="auto"/>
              <w:left w:val="single" w:sz="2" w:space="0" w:color="auto"/>
              <w:bottom w:val="single" w:sz="2" w:space="0" w:color="auto"/>
              <w:right w:val="single" w:sz="2" w:space="0" w:color="auto"/>
            </w:tcBorders>
            <w:shd w:val="clear" w:color="auto" w:fill="FEECBC"/>
          </w:tcPr>
          <w:p w14:paraId="150C870A" w14:textId="0EA8C9E1" w:rsidR="00177E7E" w:rsidRPr="002842C1" w:rsidRDefault="00BE4849" w:rsidP="000C1A36">
            <w:pPr>
              <w:pStyle w:val="Tablestyle1"/>
              <w:spacing w:line="260" w:lineRule="atLeast"/>
              <w:rPr>
                <w:rFonts w:ascii="Helvetica" w:hAnsi="Helvetica" w:cstheme="minorHAnsi"/>
                <w:b/>
                <w:szCs w:val="20"/>
                <w:lang w:val="fr-CA"/>
              </w:rPr>
            </w:pPr>
            <w:r w:rsidRPr="002842C1">
              <w:rPr>
                <w:rFonts w:ascii="Helvetica" w:eastAsia="Calibri" w:hAnsi="Helvetica" w:cs="Calibri"/>
                <w:szCs w:val="20"/>
                <w:bdr w:val="nil"/>
                <w:lang w:val="fr-CA" w:bidi="fr-CA"/>
              </w:rPr>
              <w:t xml:space="preserve">Parfaire sa maîtrise du français permet d’explorer diverses </w:t>
            </w:r>
            <w:r w:rsidRPr="002842C1">
              <w:rPr>
                <w:rFonts w:ascii="Helvetica" w:eastAsia="Calibri" w:hAnsi="Helvetica" w:cs="Calibri"/>
                <w:b/>
                <w:bCs/>
                <w:szCs w:val="20"/>
                <w:bdr w:val="nil"/>
                <w:lang w:val="fr-CA" w:bidi="fr-CA"/>
              </w:rPr>
              <w:t>possibilités</w:t>
            </w:r>
            <w:r w:rsidRPr="002842C1">
              <w:rPr>
                <w:rFonts w:ascii="Helvetica" w:eastAsia="Calibri" w:hAnsi="Helvetica" w:cs="Calibri"/>
                <w:szCs w:val="20"/>
                <w:bdr w:val="nil"/>
                <w:lang w:val="fr-CA" w:bidi="fr-CA"/>
              </w:rPr>
              <w:t>.</w:t>
            </w:r>
          </w:p>
        </w:tc>
      </w:tr>
    </w:tbl>
    <w:p w14:paraId="05B9C99E" w14:textId="3B749CD2" w:rsidR="00177E7E" w:rsidRPr="002842C1" w:rsidRDefault="00153257" w:rsidP="000C1A36">
      <w:pPr>
        <w:spacing w:before="120" w:after="160"/>
        <w:jc w:val="center"/>
        <w:outlineLvl w:val="0"/>
        <w:rPr>
          <w:sz w:val="28"/>
          <w:lang w:val="fr-CA"/>
        </w:rPr>
      </w:pPr>
      <w:r w:rsidRPr="002842C1">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gridCol w:w="5095"/>
      </w:tblGrid>
      <w:tr w:rsidR="00BE4849" w:rsidRPr="002842C1" w14:paraId="55490476" w14:textId="77777777" w:rsidTr="00BE4849">
        <w:tc>
          <w:tcPr>
            <w:tcW w:w="3195" w:type="pct"/>
            <w:tcBorders>
              <w:top w:val="single" w:sz="2" w:space="0" w:color="auto"/>
              <w:left w:val="single" w:sz="2" w:space="0" w:color="auto"/>
              <w:bottom w:val="single" w:sz="2" w:space="0" w:color="auto"/>
              <w:right w:val="single" w:sz="2" w:space="0" w:color="auto"/>
            </w:tcBorders>
            <w:shd w:val="clear" w:color="auto" w:fill="333333"/>
          </w:tcPr>
          <w:p w14:paraId="437875D6" w14:textId="3A6F2384" w:rsidR="00177E7E" w:rsidRPr="002842C1" w:rsidRDefault="00153257" w:rsidP="000C1A36">
            <w:pPr>
              <w:spacing w:before="60" w:after="60"/>
              <w:rPr>
                <w:b/>
                <w:szCs w:val="22"/>
                <w:lang w:val="fr-CA"/>
              </w:rPr>
            </w:pPr>
            <w:r w:rsidRPr="002842C1">
              <w:rPr>
                <w:b/>
                <w:szCs w:val="22"/>
                <w:lang w:val="fr-CA"/>
              </w:rPr>
              <w:t>Compétences disciplinaires</w:t>
            </w:r>
          </w:p>
        </w:tc>
        <w:tc>
          <w:tcPr>
            <w:tcW w:w="1805" w:type="pct"/>
            <w:tcBorders>
              <w:top w:val="single" w:sz="2" w:space="0" w:color="auto"/>
              <w:left w:val="single" w:sz="2" w:space="0" w:color="auto"/>
              <w:bottom w:val="single" w:sz="2" w:space="0" w:color="auto"/>
              <w:right w:val="single" w:sz="2" w:space="0" w:color="auto"/>
            </w:tcBorders>
            <w:shd w:val="clear" w:color="auto" w:fill="778E96"/>
          </w:tcPr>
          <w:p w14:paraId="7F4D587F" w14:textId="1EAF30CD" w:rsidR="00177E7E" w:rsidRPr="002842C1" w:rsidRDefault="00153257" w:rsidP="000C1A36">
            <w:pPr>
              <w:spacing w:before="60" w:after="60"/>
              <w:rPr>
                <w:b/>
                <w:szCs w:val="22"/>
                <w:lang w:val="fr-CA"/>
              </w:rPr>
            </w:pPr>
            <w:r w:rsidRPr="002842C1">
              <w:rPr>
                <w:b/>
                <w:color w:val="FFFFFF" w:themeColor="background1"/>
                <w:szCs w:val="22"/>
                <w:lang w:val="fr-CA"/>
              </w:rPr>
              <w:t>Contenu</w:t>
            </w:r>
          </w:p>
        </w:tc>
      </w:tr>
      <w:tr w:rsidR="00BE4849" w:rsidRPr="002842C1" w14:paraId="3E15F407" w14:textId="77777777" w:rsidTr="00BE4849">
        <w:trPr>
          <w:trHeight w:val="484"/>
        </w:trPr>
        <w:tc>
          <w:tcPr>
            <w:tcW w:w="3195" w:type="pct"/>
            <w:tcBorders>
              <w:top w:val="single" w:sz="2" w:space="0" w:color="auto"/>
              <w:left w:val="single" w:sz="2" w:space="0" w:color="auto"/>
              <w:bottom w:val="single" w:sz="2" w:space="0" w:color="auto"/>
              <w:right w:val="single" w:sz="2" w:space="0" w:color="auto"/>
            </w:tcBorders>
            <w:shd w:val="clear" w:color="auto" w:fill="auto"/>
          </w:tcPr>
          <w:p w14:paraId="6D3CF450" w14:textId="2AAC8586" w:rsidR="00177E7E" w:rsidRPr="002842C1" w:rsidRDefault="00153257" w:rsidP="000C1A36">
            <w:pPr>
              <w:spacing w:before="120" w:after="80"/>
              <w:rPr>
                <w:rFonts w:ascii="Helvetica" w:hAnsi="Helvetica"/>
                <w:i/>
                <w:iCs/>
                <w:sz w:val="20"/>
                <w:lang w:val="fr-CA"/>
              </w:rPr>
            </w:pPr>
            <w:r w:rsidRPr="002842C1">
              <w:rPr>
                <w:rFonts w:ascii="Helvetica" w:hAnsi="Helvetica" w:cstheme="majorHAnsi"/>
                <w:i/>
                <w:sz w:val="20"/>
                <w:szCs w:val="20"/>
                <w:lang w:val="fr-CA"/>
              </w:rPr>
              <w:t>L’élève sera capable de :</w:t>
            </w:r>
          </w:p>
          <w:p w14:paraId="56758BE9" w14:textId="50C7650C" w:rsidR="00177E7E" w:rsidRPr="002842C1" w:rsidRDefault="00153257" w:rsidP="000C1A36">
            <w:pPr>
              <w:pStyle w:val="Topic"/>
              <w:spacing w:before="60" w:after="40"/>
              <w:contextualSpacing w:val="0"/>
              <w:rPr>
                <w:lang w:val="fr-CA"/>
              </w:rPr>
            </w:pPr>
            <w:r w:rsidRPr="002842C1">
              <w:rPr>
                <w:lang w:val="fr-CA"/>
              </w:rPr>
              <w:t>Réflexion et communication</w:t>
            </w:r>
          </w:p>
          <w:p w14:paraId="3D73486E" w14:textId="77777777" w:rsidR="00BE4849" w:rsidRPr="002842C1" w:rsidRDefault="00BE4849" w:rsidP="00BE4849">
            <w:pPr>
              <w:pStyle w:val="ListParagraph"/>
              <w:tabs>
                <w:tab w:val="clear" w:pos="480"/>
              </w:tabs>
              <w:rPr>
                <w:b/>
                <w:lang w:val="fr-CA"/>
              </w:rPr>
            </w:pPr>
            <w:r w:rsidRPr="002842C1">
              <w:rPr>
                <w:rFonts w:eastAsia="Calibri"/>
                <w:bdr w:val="nil"/>
                <w:lang w:val="fr-CA" w:bidi="fr-CA"/>
              </w:rPr>
              <w:t xml:space="preserve">Étudier et interpréter un large éventail de </w:t>
            </w:r>
            <w:r w:rsidRPr="002842C1">
              <w:rPr>
                <w:rFonts w:eastAsia="Calibri"/>
                <w:b/>
                <w:bCs/>
                <w:bdr w:val="nil"/>
                <w:lang w:val="fr-CA" w:bidi="fr-CA"/>
              </w:rPr>
              <w:t>textes</w:t>
            </w:r>
          </w:p>
          <w:p w14:paraId="0AAE8393" w14:textId="77777777" w:rsidR="00BE4849" w:rsidRPr="002842C1" w:rsidRDefault="00BE4849" w:rsidP="00BE4849">
            <w:pPr>
              <w:pStyle w:val="ListParagraph"/>
              <w:tabs>
                <w:tab w:val="clear" w:pos="480"/>
              </w:tabs>
              <w:rPr>
                <w:lang w:val="fr-CA"/>
              </w:rPr>
            </w:pPr>
            <w:r w:rsidRPr="002842C1">
              <w:rPr>
                <w:rFonts w:eastAsia="Calibri"/>
                <w:bdr w:val="nil"/>
                <w:lang w:val="fr-CA" w:bidi="fr-CA"/>
              </w:rPr>
              <w:t xml:space="preserve">Reconnaître différents </w:t>
            </w:r>
            <w:r w:rsidRPr="002842C1">
              <w:rPr>
                <w:rFonts w:eastAsia="Calibri"/>
                <w:b/>
                <w:bCs/>
                <w:bdr w:val="nil"/>
                <w:lang w:val="fr-CA" w:bidi="fr-CA"/>
              </w:rPr>
              <w:t>buts</w:t>
            </w:r>
            <w:r w:rsidRPr="002842C1">
              <w:rPr>
                <w:rFonts w:eastAsia="Calibri"/>
                <w:bdr w:val="nil"/>
                <w:lang w:val="fr-CA" w:bidi="fr-CA"/>
              </w:rPr>
              <w:t xml:space="preserve">, registres </w:t>
            </w:r>
            <w:r w:rsidRPr="002842C1">
              <w:rPr>
                <w:rFonts w:eastAsia="Calibri"/>
                <w:bCs/>
                <w:bdr w:val="nil"/>
                <w:lang w:val="fr-CA" w:bidi="fr-CA"/>
              </w:rPr>
              <w:t>et</w:t>
            </w:r>
            <w:r w:rsidRPr="002842C1">
              <w:rPr>
                <w:rFonts w:eastAsia="Calibri"/>
                <w:b/>
                <w:bCs/>
                <w:bdr w:val="nil"/>
                <w:lang w:val="fr-CA" w:bidi="fr-CA"/>
              </w:rPr>
              <w:t xml:space="preserve"> points de vue</w:t>
            </w:r>
            <w:r w:rsidRPr="002842C1">
              <w:rPr>
                <w:rFonts w:eastAsia="Calibri"/>
                <w:bdr w:val="nil"/>
                <w:lang w:val="fr-CA" w:bidi="fr-CA"/>
              </w:rPr>
              <w:t xml:space="preserve"> dans des textes variés</w:t>
            </w:r>
          </w:p>
          <w:p w14:paraId="63FA492F" w14:textId="77777777" w:rsidR="00BE4849" w:rsidRPr="002842C1" w:rsidRDefault="00BE4849" w:rsidP="00BE4849">
            <w:pPr>
              <w:pStyle w:val="ListParagraph"/>
              <w:tabs>
                <w:tab w:val="clear" w:pos="480"/>
              </w:tabs>
              <w:rPr>
                <w:lang w:val="fr-CA"/>
              </w:rPr>
            </w:pPr>
            <w:r w:rsidRPr="002842C1">
              <w:rPr>
                <w:rFonts w:eastAsia="Calibri"/>
                <w:bdr w:val="nil"/>
                <w:lang w:val="fr-CA" w:bidi="fr-CA"/>
              </w:rPr>
              <w:t xml:space="preserve">Employer un éventail de </w:t>
            </w:r>
            <w:r w:rsidRPr="002842C1">
              <w:rPr>
                <w:rFonts w:eastAsia="Calibri"/>
                <w:b/>
                <w:bCs/>
                <w:bdr w:val="nil"/>
                <w:lang w:val="fr-CA" w:bidi="fr-CA"/>
              </w:rPr>
              <w:t>stratégies favorisant la communication</w:t>
            </w:r>
          </w:p>
          <w:p w14:paraId="13D6856A" w14:textId="77777777" w:rsidR="00BE4849" w:rsidRPr="002842C1" w:rsidRDefault="00BE4849" w:rsidP="00BE4849">
            <w:pPr>
              <w:pStyle w:val="ListParagraph"/>
              <w:tabs>
                <w:tab w:val="clear" w:pos="480"/>
              </w:tabs>
              <w:rPr>
                <w:lang w:val="fr-CA"/>
              </w:rPr>
            </w:pPr>
            <w:r w:rsidRPr="002842C1">
              <w:rPr>
                <w:rFonts w:eastAsia="Calibri"/>
                <w:bdr w:val="nil"/>
                <w:lang w:val="fr-CA" w:bidi="fr-CA"/>
              </w:rPr>
              <w:t xml:space="preserve">Dégager et saisir le sens d’une grande variété de </w:t>
            </w:r>
            <w:r w:rsidRPr="002842C1">
              <w:rPr>
                <w:rFonts w:eastAsia="Calibri"/>
                <w:b/>
                <w:bCs/>
                <w:bdr w:val="nil"/>
                <w:lang w:val="fr-CA" w:bidi="fr-CA"/>
              </w:rPr>
              <w:t>contextes</w:t>
            </w:r>
          </w:p>
          <w:p w14:paraId="27C8F838" w14:textId="77777777" w:rsidR="00BE4849" w:rsidRPr="002842C1" w:rsidRDefault="00BE4849" w:rsidP="00BE4849">
            <w:pPr>
              <w:pStyle w:val="ListParagraph"/>
              <w:tabs>
                <w:tab w:val="clear" w:pos="480"/>
              </w:tabs>
              <w:rPr>
                <w:lang w:val="fr-CA"/>
              </w:rPr>
            </w:pPr>
            <w:r w:rsidRPr="002842C1">
              <w:rPr>
                <w:rFonts w:eastAsia="Calibri"/>
                <w:b/>
                <w:bCs/>
                <w:bdr w:val="nil"/>
                <w:lang w:val="fr-CA" w:bidi="fr-CA"/>
              </w:rPr>
              <w:t xml:space="preserve">Réagir de manière personnelle </w:t>
            </w:r>
            <w:r w:rsidRPr="002842C1">
              <w:rPr>
                <w:rFonts w:eastAsia="Calibri"/>
                <w:bCs/>
                <w:bdr w:val="nil"/>
                <w:lang w:val="fr-CA" w:bidi="fr-CA"/>
              </w:rPr>
              <w:t>à divers</w:t>
            </w:r>
            <w:r w:rsidRPr="002842C1">
              <w:rPr>
                <w:rFonts w:eastAsia="Calibri"/>
                <w:b/>
                <w:bCs/>
                <w:bdr w:val="nil"/>
                <w:lang w:val="fr-CA" w:bidi="fr-CA"/>
              </w:rPr>
              <w:t xml:space="preserve"> </w:t>
            </w:r>
            <w:r w:rsidRPr="002842C1">
              <w:rPr>
                <w:rFonts w:eastAsia="Calibri"/>
                <w:bdr w:val="nil"/>
                <w:lang w:val="fr-CA" w:bidi="fr-CA"/>
              </w:rPr>
              <w:t xml:space="preserve">textes </w:t>
            </w:r>
          </w:p>
          <w:p w14:paraId="63E74579" w14:textId="77777777" w:rsidR="00BE4849" w:rsidRPr="002842C1" w:rsidRDefault="00BE4849" w:rsidP="00BE4849">
            <w:pPr>
              <w:pStyle w:val="ListParagraph"/>
              <w:tabs>
                <w:tab w:val="clear" w:pos="480"/>
              </w:tabs>
              <w:rPr>
                <w:b/>
                <w:lang w:val="fr-CA"/>
              </w:rPr>
            </w:pPr>
            <w:r w:rsidRPr="002842C1">
              <w:rPr>
                <w:rFonts w:eastAsia="Calibri"/>
                <w:b/>
                <w:bCs/>
                <w:bdr w:val="nil"/>
                <w:lang w:val="fr-CA" w:bidi="fr-CA"/>
              </w:rPr>
              <w:t>Choisir ses mots</w:t>
            </w:r>
            <w:r w:rsidRPr="002842C1">
              <w:rPr>
                <w:rFonts w:eastAsia="Calibri"/>
                <w:bdr w:val="nil"/>
                <w:lang w:val="fr-CA" w:bidi="fr-CA"/>
              </w:rPr>
              <w:t xml:space="preserve"> et ajuster son registre pour exprimer le sens recherché</w:t>
            </w:r>
          </w:p>
          <w:p w14:paraId="3A611796" w14:textId="722FE526" w:rsidR="00BE4849" w:rsidRPr="002842C1" w:rsidRDefault="00BE4849" w:rsidP="00BE4849">
            <w:pPr>
              <w:pStyle w:val="ListParagraph"/>
              <w:tabs>
                <w:tab w:val="clear" w:pos="480"/>
              </w:tabs>
              <w:rPr>
                <w:lang w:val="fr-CA"/>
              </w:rPr>
            </w:pPr>
            <w:r w:rsidRPr="002842C1">
              <w:rPr>
                <w:rFonts w:eastAsia="Calibri"/>
                <w:bdr w:val="nil"/>
                <w:lang w:val="fr-CA" w:bidi="fr-CA"/>
              </w:rPr>
              <w:t>Modifier sa façon de s’exprimer, oralement et par écrit, selon les différents buts recherchés</w:t>
            </w:r>
            <w:r w:rsidR="004661B1">
              <w:rPr>
                <w:rFonts w:eastAsia="Calibri"/>
                <w:bdr w:val="nil"/>
                <w:lang w:val="fr-CA" w:bidi="fr-CA"/>
              </w:rPr>
              <w:t xml:space="preserve"> </w:t>
            </w:r>
          </w:p>
          <w:p w14:paraId="39D2AD29" w14:textId="5971E184" w:rsidR="00BE4849" w:rsidRPr="002842C1" w:rsidRDefault="00BE4849" w:rsidP="00BE4849">
            <w:pPr>
              <w:pStyle w:val="ListParagraph"/>
              <w:tabs>
                <w:tab w:val="clear" w:pos="480"/>
              </w:tabs>
              <w:rPr>
                <w:lang w:val="fr-CA"/>
              </w:rPr>
            </w:pPr>
            <w:r w:rsidRPr="002842C1">
              <w:rPr>
                <w:rFonts w:eastAsia="Calibri"/>
                <w:bdr w:val="nil"/>
                <w:lang w:val="fr-CA" w:bidi="fr-CA"/>
              </w:rPr>
              <w:t xml:space="preserve">Engager des </w:t>
            </w:r>
            <w:r w:rsidRPr="002842C1">
              <w:rPr>
                <w:rFonts w:eastAsia="Calibri"/>
                <w:b/>
                <w:bCs/>
                <w:bdr w:val="nil"/>
                <w:lang w:val="fr-CA" w:bidi="fr-CA"/>
              </w:rPr>
              <w:t xml:space="preserve">conversations </w:t>
            </w:r>
            <w:r w:rsidRPr="002842C1">
              <w:rPr>
                <w:rFonts w:eastAsia="Calibri"/>
                <w:bdr w:val="nil"/>
                <w:lang w:val="fr-CA" w:bidi="fr-CA"/>
              </w:rPr>
              <w:t xml:space="preserve">substantielles sur différents </w:t>
            </w:r>
            <w:r w:rsidRPr="002842C1">
              <w:rPr>
                <w:rFonts w:eastAsia="Calibri"/>
                <w:b/>
                <w:bCs/>
                <w:bdr w:val="nil"/>
                <w:lang w:val="fr-CA" w:bidi="fr-CA"/>
              </w:rPr>
              <w:t>sujets d’intérêt</w:t>
            </w:r>
            <w:r w:rsidRPr="002842C1">
              <w:rPr>
                <w:rFonts w:eastAsia="Calibri"/>
                <w:bdr w:val="nil"/>
                <w:lang w:val="fr-CA" w:bidi="fr-CA"/>
              </w:rPr>
              <w:t>,</w:t>
            </w:r>
            <w:r w:rsidRPr="002842C1">
              <w:rPr>
                <w:rFonts w:eastAsia="Calibri"/>
                <w:bCs/>
                <w:bdr w:val="nil"/>
                <w:lang w:val="fr-CA" w:bidi="fr-CA"/>
              </w:rPr>
              <w:t xml:space="preserve"> oralement </w:t>
            </w:r>
            <w:r w:rsidR="002842C1">
              <w:rPr>
                <w:rFonts w:eastAsia="Calibri"/>
                <w:bCs/>
                <w:bdr w:val="nil"/>
                <w:lang w:val="fr-CA" w:bidi="fr-CA"/>
              </w:rPr>
              <w:br/>
            </w:r>
            <w:r w:rsidRPr="002842C1">
              <w:rPr>
                <w:rFonts w:eastAsia="Calibri"/>
                <w:bCs/>
                <w:bdr w:val="nil"/>
                <w:lang w:val="fr-CA" w:bidi="fr-CA"/>
              </w:rPr>
              <w:t>et par écrit</w:t>
            </w:r>
          </w:p>
          <w:p w14:paraId="6249C54D" w14:textId="00E55BB9" w:rsidR="00BE4849" w:rsidRPr="002842C1" w:rsidRDefault="00BE4849" w:rsidP="00BE4849">
            <w:pPr>
              <w:pStyle w:val="ListParagraph"/>
              <w:tabs>
                <w:tab w:val="clear" w:pos="480"/>
              </w:tabs>
              <w:rPr>
                <w:lang w:val="fr-CA"/>
              </w:rPr>
            </w:pPr>
            <w:r w:rsidRPr="002842C1">
              <w:rPr>
                <w:rFonts w:eastAsia="Calibri"/>
                <w:b/>
                <w:bCs/>
                <w:bdr w:val="nil"/>
                <w:lang w:val="fr-CA" w:bidi="fr-CA"/>
              </w:rPr>
              <w:t xml:space="preserve">S’exprimer </w:t>
            </w:r>
            <w:r w:rsidRPr="002842C1">
              <w:rPr>
                <w:rFonts w:eastAsia="Calibri"/>
                <w:bdr w:val="nil"/>
                <w:lang w:val="fr-CA" w:bidi="fr-CA"/>
              </w:rPr>
              <w:t xml:space="preserve">efficacement, avec de plus en plus d’aisance et d’exactitude, oralement </w:t>
            </w:r>
            <w:r w:rsidR="002842C1">
              <w:rPr>
                <w:rFonts w:eastAsia="Calibri"/>
                <w:bdr w:val="nil"/>
                <w:lang w:val="fr-CA" w:bidi="fr-CA"/>
              </w:rPr>
              <w:br/>
            </w:r>
            <w:r w:rsidRPr="002842C1">
              <w:rPr>
                <w:rFonts w:eastAsia="Calibri"/>
                <w:bdr w:val="nil"/>
                <w:lang w:val="fr-CA" w:bidi="fr-CA"/>
              </w:rPr>
              <w:t>et par écrit</w:t>
            </w:r>
          </w:p>
          <w:p w14:paraId="4322F8C8" w14:textId="77777777" w:rsidR="00BE4849" w:rsidRPr="002842C1" w:rsidRDefault="00BE4849" w:rsidP="00BE4849">
            <w:pPr>
              <w:pStyle w:val="ListParagraph"/>
              <w:tabs>
                <w:tab w:val="clear" w:pos="480"/>
              </w:tabs>
              <w:rPr>
                <w:b/>
                <w:lang w:val="fr-CA"/>
              </w:rPr>
            </w:pPr>
            <w:r w:rsidRPr="002842C1">
              <w:rPr>
                <w:rFonts w:eastAsia="Calibri"/>
                <w:bdr w:val="nil"/>
                <w:lang w:val="fr-CA" w:bidi="fr-CA"/>
              </w:rPr>
              <w:t>Évaluer les opinions d’autres personnes et y réagir</w:t>
            </w:r>
          </w:p>
          <w:p w14:paraId="441F9FEE" w14:textId="15F87729" w:rsidR="00177E7E" w:rsidRPr="002842C1" w:rsidRDefault="00BE4849" w:rsidP="00BE4849">
            <w:pPr>
              <w:pStyle w:val="ListParagraph"/>
              <w:tabs>
                <w:tab w:val="clear" w:pos="480"/>
              </w:tabs>
              <w:rPr>
                <w:lang w:val="fr-CA"/>
              </w:rPr>
            </w:pPr>
            <w:r w:rsidRPr="002842C1">
              <w:rPr>
                <w:rFonts w:eastAsia="Calibri" w:cs="Calibri"/>
                <w:b/>
                <w:bCs/>
                <w:bdr w:val="nil"/>
                <w:lang w:val="fr-CA" w:bidi="fr-CA"/>
              </w:rPr>
              <w:t xml:space="preserve">Raconter </w:t>
            </w:r>
            <w:r w:rsidRPr="002842C1">
              <w:rPr>
                <w:rFonts w:eastAsia="Calibri" w:cs="Calibri"/>
                <w:bdr w:val="nil"/>
                <w:lang w:val="fr-CA" w:bidi="fr-CA"/>
              </w:rPr>
              <w:t xml:space="preserve">des </w:t>
            </w:r>
            <w:r w:rsidRPr="002842C1">
              <w:rPr>
                <w:rFonts w:eastAsia="Calibri" w:cs="Calibri"/>
                <w:b/>
                <w:bCs/>
                <w:bdr w:val="nil"/>
                <w:lang w:val="fr-CA" w:bidi="fr-CA"/>
              </w:rPr>
              <w:t>histoires</w:t>
            </w:r>
            <w:r w:rsidRPr="002842C1">
              <w:rPr>
                <w:rFonts w:eastAsia="Calibri" w:cs="Calibri"/>
                <w:bdr w:val="nil"/>
                <w:lang w:val="fr-CA" w:bidi="fr-CA"/>
              </w:rPr>
              <w:t xml:space="preserve"> oralement et par écrit</w:t>
            </w:r>
          </w:p>
        </w:tc>
        <w:tc>
          <w:tcPr>
            <w:tcW w:w="1805" w:type="pct"/>
            <w:tcBorders>
              <w:top w:val="single" w:sz="2" w:space="0" w:color="auto"/>
              <w:left w:val="single" w:sz="2" w:space="0" w:color="auto"/>
              <w:bottom w:val="single" w:sz="2" w:space="0" w:color="auto"/>
              <w:right w:val="single" w:sz="2" w:space="0" w:color="auto"/>
            </w:tcBorders>
            <w:shd w:val="clear" w:color="auto" w:fill="auto"/>
          </w:tcPr>
          <w:p w14:paraId="0C47571D" w14:textId="490349CF" w:rsidR="00177E7E" w:rsidRPr="002842C1" w:rsidRDefault="00153257" w:rsidP="000C1A36">
            <w:pPr>
              <w:spacing w:before="120" w:after="80"/>
              <w:rPr>
                <w:rFonts w:ascii="Helvetica" w:hAnsi="Helvetica"/>
                <w:i/>
                <w:iCs/>
                <w:sz w:val="20"/>
                <w:lang w:val="fr-CA"/>
              </w:rPr>
            </w:pPr>
            <w:r w:rsidRPr="002842C1">
              <w:rPr>
                <w:rFonts w:ascii="Helvetica" w:hAnsi="Helvetica" w:cstheme="majorHAnsi"/>
                <w:i/>
                <w:sz w:val="20"/>
                <w:szCs w:val="20"/>
                <w:lang w:val="fr-CA"/>
              </w:rPr>
              <w:t>L’élève connaîtra :</w:t>
            </w:r>
          </w:p>
          <w:p w14:paraId="499B92D9" w14:textId="449C22BE" w:rsidR="00BE4849" w:rsidRPr="002842C1" w:rsidRDefault="00BE4849" w:rsidP="00BE4849">
            <w:pPr>
              <w:pStyle w:val="ListParagraph"/>
              <w:tabs>
                <w:tab w:val="clear" w:pos="480"/>
              </w:tabs>
              <w:ind w:right="215"/>
              <w:rPr>
                <w:lang w:val="fr-CA"/>
              </w:rPr>
            </w:pPr>
            <w:r w:rsidRPr="002842C1">
              <w:rPr>
                <w:rFonts w:eastAsia="Calibri"/>
                <w:bdr w:val="nil"/>
                <w:lang w:val="fr-CA" w:bidi="fr-CA"/>
              </w:rPr>
              <w:t xml:space="preserve">Structures de phrase et vocabulaire courants pour communiquer </w:t>
            </w:r>
            <w:r w:rsidRPr="002842C1">
              <w:rPr>
                <w:rFonts w:eastAsia="Calibri"/>
                <w:b/>
                <w:bCs/>
                <w:bdr w:val="nil"/>
                <w:lang w:val="fr-CA" w:bidi="fr-CA"/>
              </w:rPr>
              <w:t xml:space="preserve">au passé, au présent </w:t>
            </w:r>
            <w:r w:rsidR="00A27C8F">
              <w:rPr>
                <w:rFonts w:eastAsia="Calibri"/>
                <w:b/>
                <w:bCs/>
                <w:bdr w:val="nil"/>
                <w:lang w:val="fr-CA" w:bidi="fr-CA"/>
              </w:rPr>
              <w:br/>
            </w:r>
            <w:r w:rsidRPr="002842C1">
              <w:rPr>
                <w:rFonts w:eastAsia="Calibri"/>
                <w:b/>
                <w:bCs/>
                <w:bdr w:val="nil"/>
                <w:lang w:val="fr-CA" w:bidi="fr-CA"/>
              </w:rPr>
              <w:t>et au futur :</w:t>
            </w:r>
            <w:r w:rsidRPr="002842C1">
              <w:rPr>
                <w:rFonts w:eastAsia="Calibri"/>
                <w:bdr w:val="nil"/>
                <w:lang w:val="fr-CA" w:bidi="fr-CA"/>
              </w:rPr>
              <w:t xml:space="preserve"> </w:t>
            </w:r>
          </w:p>
          <w:p w14:paraId="705D6E83" w14:textId="77777777" w:rsidR="00BE4849" w:rsidRPr="002842C1" w:rsidRDefault="00BE4849" w:rsidP="00BE4849">
            <w:pPr>
              <w:pStyle w:val="ListParagraphindent"/>
              <w:ind w:right="215"/>
              <w:rPr>
                <w:lang w:val="fr-CA"/>
              </w:rPr>
            </w:pPr>
            <w:r w:rsidRPr="002842C1">
              <w:rPr>
                <w:rFonts w:eastAsia="Calibri"/>
                <w:bdr w:val="nil"/>
                <w:lang w:val="fr-CA" w:bidi="fr-CA"/>
              </w:rPr>
              <w:t xml:space="preserve">des </w:t>
            </w:r>
            <w:r w:rsidRPr="002842C1">
              <w:rPr>
                <w:rFonts w:eastAsia="Calibri"/>
                <w:b/>
                <w:bdr w:val="nil"/>
                <w:lang w:val="fr-CA" w:bidi="fr-CA"/>
              </w:rPr>
              <w:t>questions</w:t>
            </w:r>
          </w:p>
          <w:p w14:paraId="4B659612" w14:textId="77777777" w:rsidR="00BE4849" w:rsidRPr="002842C1" w:rsidRDefault="00BE4849" w:rsidP="00BE4849">
            <w:pPr>
              <w:pStyle w:val="ListParagraphindent"/>
              <w:ind w:right="215"/>
              <w:rPr>
                <w:lang w:val="fr-CA"/>
              </w:rPr>
            </w:pPr>
            <w:r w:rsidRPr="002842C1">
              <w:rPr>
                <w:rFonts w:eastAsia="Calibri"/>
                <w:bdr w:val="nil"/>
                <w:lang w:val="fr-CA" w:bidi="fr-CA"/>
              </w:rPr>
              <w:t xml:space="preserve">des </w:t>
            </w:r>
            <w:r w:rsidRPr="002842C1">
              <w:rPr>
                <w:rFonts w:eastAsia="Calibri"/>
                <w:b/>
                <w:bdr w:val="nil"/>
                <w:lang w:val="fr-CA" w:bidi="fr-CA"/>
              </w:rPr>
              <w:t>enchaînements</w:t>
            </w:r>
            <w:r w:rsidRPr="002842C1">
              <w:rPr>
                <w:rFonts w:eastAsia="Calibri"/>
                <w:bdr w:val="nil"/>
                <w:lang w:val="fr-CA" w:bidi="fr-CA"/>
              </w:rPr>
              <w:t xml:space="preserve"> d’événements</w:t>
            </w:r>
          </w:p>
          <w:p w14:paraId="133AFB65" w14:textId="77777777" w:rsidR="00BE4849" w:rsidRPr="002842C1" w:rsidRDefault="00BE4849" w:rsidP="00BE4849">
            <w:pPr>
              <w:pStyle w:val="ListParagraphindent"/>
              <w:ind w:right="215"/>
              <w:rPr>
                <w:b/>
                <w:lang w:val="fr-CA"/>
              </w:rPr>
            </w:pPr>
            <w:r w:rsidRPr="002842C1">
              <w:rPr>
                <w:rFonts w:eastAsia="Calibri"/>
                <w:b/>
                <w:bdr w:val="none" w:sz="0" w:space="0" w:color="auto" w:frame="1"/>
                <w:lang w:val="fr-CA" w:bidi="fr-CA"/>
              </w:rPr>
              <w:t xml:space="preserve">des </w:t>
            </w:r>
            <w:r w:rsidRPr="002842C1">
              <w:rPr>
                <w:rFonts w:eastAsia="Calibri"/>
                <w:b/>
                <w:bdr w:val="nil"/>
                <w:lang w:val="fr-CA" w:bidi="fr-CA"/>
              </w:rPr>
              <w:t xml:space="preserve">doutes, </w:t>
            </w:r>
            <w:r w:rsidRPr="002842C1">
              <w:rPr>
                <w:rFonts w:eastAsia="Calibri"/>
                <w:b/>
                <w:bdr w:val="none" w:sz="0" w:space="0" w:color="auto" w:frame="1"/>
                <w:lang w:val="fr-CA" w:bidi="fr-CA"/>
              </w:rPr>
              <w:t xml:space="preserve">des </w:t>
            </w:r>
            <w:r w:rsidRPr="002842C1">
              <w:rPr>
                <w:rFonts w:eastAsia="Calibri"/>
                <w:b/>
                <w:bdr w:val="nil"/>
                <w:lang w:val="fr-CA" w:bidi="fr-CA"/>
              </w:rPr>
              <w:t xml:space="preserve">désirs, </w:t>
            </w:r>
            <w:r w:rsidRPr="002842C1">
              <w:rPr>
                <w:rFonts w:eastAsia="Calibri"/>
                <w:b/>
                <w:bdr w:val="none" w:sz="0" w:space="0" w:color="auto" w:frame="1"/>
                <w:lang w:val="fr-CA" w:bidi="fr-CA"/>
              </w:rPr>
              <w:t xml:space="preserve">des </w:t>
            </w:r>
            <w:r w:rsidRPr="002842C1">
              <w:rPr>
                <w:rFonts w:eastAsia="Calibri"/>
                <w:b/>
                <w:bdr w:val="nil"/>
                <w:lang w:val="fr-CA" w:bidi="fr-CA"/>
              </w:rPr>
              <w:t xml:space="preserve">possibilités et </w:t>
            </w:r>
            <w:r w:rsidRPr="002842C1">
              <w:rPr>
                <w:rFonts w:eastAsia="Calibri"/>
                <w:b/>
                <w:bdr w:val="none" w:sz="0" w:space="0" w:color="auto" w:frame="1"/>
                <w:lang w:val="fr-CA" w:bidi="fr-CA"/>
              </w:rPr>
              <w:t xml:space="preserve">des </w:t>
            </w:r>
            <w:r w:rsidRPr="002842C1">
              <w:rPr>
                <w:rFonts w:eastAsia="Calibri"/>
                <w:b/>
                <w:bdr w:val="nil"/>
                <w:lang w:val="fr-CA" w:bidi="fr-CA"/>
              </w:rPr>
              <w:t xml:space="preserve">situations hypothétiques </w:t>
            </w:r>
          </w:p>
          <w:p w14:paraId="58CB16C6" w14:textId="2143E45A" w:rsidR="00BE4849" w:rsidRPr="002842C1" w:rsidRDefault="00BE4849" w:rsidP="00BE4849">
            <w:pPr>
              <w:pStyle w:val="ListParagraphindent"/>
              <w:ind w:right="215"/>
              <w:rPr>
                <w:lang w:val="fr-CA"/>
              </w:rPr>
            </w:pPr>
            <w:r w:rsidRPr="002842C1">
              <w:rPr>
                <w:rFonts w:eastAsia="Calibri"/>
                <w:bdr w:val="none" w:sz="0" w:space="0" w:color="auto" w:frame="1"/>
                <w:lang w:val="fr-CA" w:bidi="fr-CA"/>
              </w:rPr>
              <w:t xml:space="preserve">des </w:t>
            </w:r>
            <w:r w:rsidRPr="002842C1">
              <w:rPr>
                <w:rFonts w:eastAsia="Calibri"/>
                <w:bdr w:val="nil"/>
                <w:lang w:val="fr-CA" w:bidi="fr-CA"/>
              </w:rPr>
              <w:t xml:space="preserve">explications concernant </w:t>
            </w:r>
            <w:r w:rsidR="00A27C8F">
              <w:rPr>
                <w:rFonts w:eastAsia="Calibri"/>
                <w:bdr w:val="nil"/>
                <w:lang w:val="fr-CA" w:bidi="fr-CA"/>
              </w:rPr>
              <w:br/>
            </w:r>
            <w:r w:rsidRPr="002842C1">
              <w:rPr>
                <w:rFonts w:eastAsia="Calibri"/>
                <w:b/>
                <w:bdr w:val="nil"/>
                <w:lang w:val="fr-CA" w:bidi="fr-CA"/>
              </w:rPr>
              <w:t xml:space="preserve">des besoins, des émotions </w:t>
            </w:r>
            <w:r w:rsidR="00A27C8F">
              <w:rPr>
                <w:rFonts w:eastAsia="Calibri"/>
                <w:b/>
                <w:bdr w:val="nil"/>
                <w:lang w:val="fr-CA" w:bidi="fr-CA"/>
              </w:rPr>
              <w:br/>
            </w:r>
            <w:r w:rsidRPr="002842C1">
              <w:rPr>
                <w:rFonts w:eastAsia="Calibri"/>
                <w:b/>
                <w:bdr w:val="nil"/>
                <w:lang w:val="fr-CA" w:bidi="fr-CA"/>
              </w:rPr>
              <w:t>et des opinions</w:t>
            </w:r>
          </w:p>
          <w:p w14:paraId="023595E8" w14:textId="607DFF37" w:rsidR="00BE4849" w:rsidRPr="00A27C8F" w:rsidRDefault="00BE4849" w:rsidP="00BE4849">
            <w:pPr>
              <w:pStyle w:val="ListParagraph"/>
              <w:tabs>
                <w:tab w:val="clear" w:pos="480"/>
              </w:tabs>
              <w:ind w:right="215"/>
              <w:rPr>
                <w:b/>
                <w:lang w:val="fr-CA"/>
              </w:rPr>
            </w:pPr>
            <w:r w:rsidRPr="00A27C8F">
              <w:rPr>
                <w:rFonts w:eastAsia="Calibri"/>
                <w:b/>
                <w:bdr w:val="nil"/>
                <w:lang w:val="fr-CA" w:bidi="fr-CA"/>
              </w:rPr>
              <w:t xml:space="preserve">Registre de langue et marques </w:t>
            </w:r>
            <w:r w:rsidR="00A27C8F">
              <w:rPr>
                <w:rFonts w:eastAsia="Calibri"/>
                <w:b/>
                <w:bdr w:val="nil"/>
                <w:lang w:val="fr-CA" w:bidi="fr-CA"/>
              </w:rPr>
              <w:br/>
            </w:r>
            <w:r w:rsidRPr="00A27C8F">
              <w:rPr>
                <w:rFonts w:eastAsia="Calibri"/>
                <w:b/>
                <w:bdr w:val="nil"/>
                <w:lang w:val="fr-CA" w:bidi="fr-CA"/>
              </w:rPr>
              <w:t xml:space="preserve">de courtoisie </w:t>
            </w:r>
          </w:p>
          <w:p w14:paraId="5CC48EF1" w14:textId="1B81B10C" w:rsidR="00BE4849" w:rsidRPr="002842C1" w:rsidRDefault="00BE4849" w:rsidP="00BE4849">
            <w:pPr>
              <w:pStyle w:val="ListParagraph"/>
              <w:tabs>
                <w:tab w:val="clear" w:pos="480"/>
              </w:tabs>
              <w:ind w:right="215"/>
              <w:rPr>
                <w:lang w:val="fr-CA"/>
              </w:rPr>
            </w:pPr>
            <w:r w:rsidRPr="00A27C8F">
              <w:rPr>
                <w:rFonts w:eastAsia="Calibri"/>
                <w:b/>
                <w:bdr w:val="nil"/>
                <w:lang w:val="fr-CA" w:bidi="fr-CA"/>
              </w:rPr>
              <w:t>Expressions idiomatiques</w:t>
            </w:r>
            <w:r w:rsidRPr="002842C1">
              <w:rPr>
                <w:rFonts w:eastAsia="Calibri"/>
                <w:bdr w:val="nil"/>
                <w:lang w:val="fr-CA" w:bidi="fr-CA"/>
              </w:rPr>
              <w:t xml:space="preserve"> de partout dans </w:t>
            </w:r>
            <w:r w:rsidR="002842C1">
              <w:rPr>
                <w:rFonts w:eastAsia="Calibri"/>
                <w:bdr w:val="nil"/>
                <w:lang w:val="fr-CA" w:bidi="fr-CA"/>
              </w:rPr>
              <w:br/>
            </w:r>
            <w:r w:rsidRPr="002842C1">
              <w:rPr>
                <w:rFonts w:eastAsia="Calibri"/>
                <w:iCs/>
                <w:bdr w:val="nil"/>
                <w:lang w:val="fr-CA" w:bidi="fr-CA"/>
              </w:rPr>
              <w:t>la francophonie</w:t>
            </w:r>
          </w:p>
          <w:p w14:paraId="3C630725" w14:textId="7BAC8D17" w:rsidR="00177E7E" w:rsidRPr="002842C1" w:rsidRDefault="00BE4849" w:rsidP="00BE4849">
            <w:pPr>
              <w:pStyle w:val="ListParagraph"/>
              <w:tabs>
                <w:tab w:val="clear" w:pos="480"/>
              </w:tabs>
              <w:spacing w:after="120"/>
              <w:ind w:right="215"/>
              <w:rPr>
                <w:lang w:val="fr-CA"/>
              </w:rPr>
            </w:pPr>
            <w:r w:rsidRPr="002842C1">
              <w:rPr>
                <w:rFonts w:eastAsia="Calibri" w:cs="Calibri"/>
                <w:bdr w:val="nil"/>
                <w:lang w:val="fr-CA" w:bidi="fr-CA"/>
              </w:rPr>
              <w:t xml:space="preserve">Questions d’éthique </w:t>
            </w:r>
            <w:r w:rsidRPr="002842C1">
              <w:rPr>
                <w:rFonts w:eastAsia="Calibri" w:cs="Calibri"/>
                <w:bCs/>
                <w:bdr w:val="nil"/>
                <w:lang w:val="fr-CA" w:bidi="fr-CA"/>
              </w:rPr>
              <w:t>sur</w:t>
            </w:r>
            <w:r w:rsidRPr="002842C1">
              <w:rPr>
                <w:rFonts w:eastAsia="Calibri" w:cs="Calibri"/>
                <w:b/>
                <w:bCs/>
                <w:bdr w:val="nil"/>
                <w:lang w:val="fr-CA" w:bidi="fr-CA"/>
              </w:rPr>
              <w:t xml:space="preserve"> </w:t>
            </w:r>
            <w:r w:rsidRPr="002842C1">
              <w:rPr>
                <w:rFonts w:eastAsia="Calibri" w:cs="Calibri"/>
                <w:bCs/>
                <w:bdr w:val="nil"/>
                <w:lang w:val="fr-CA" w:bidi="fr-CA"/>
              </w:rPr>
              <w:t>l’</w:t>
            </w:r>
            <w:r w:rsidRPr="002842C1">
              <w:rPr>
                <w:rFonts w:eastAsia="Calibri" w:cs="Calibri"/>
                <w:b/>
                <w:bCs/>
                <w:bdr w:val="nil"/>
                <w:lang w:val="fr-CA" w:bidi="fr-CA"/>
              </w:rPr>
              <w:t xml:space="preserve">appropriation culturelle </w:t>
            </w:r>
            <w:r w:rsidRPr="002842C1">
              <w:rPr>
                <w:rFonts w:eastAsia="Calibri" w:cs="Calibri"/>
                <w:bCs/>
                <w:bdr w:val="nil"/>
                <w:lang w:val="fr-CA" w:bidi="fr-CA"/>
              </w:rPr>
              <w:t>et le plagiat</w:t>
            </w:r>
          </w:p>
        </w:tc>
      </w:tr>
    </w:tbl>
    <w:p w14:paraId="4EC79DDF" w14:textId="7AF98A64" w:rsidR="00177E7E" w:rsidRPr="002842C1" w:rsidRDefault="00177E7E" w:rsidP="000C1A36">
      <w:pPr>
        <w:rPr>
          <w:lang w:val="fr-CA"/>
        </w:rPr>
      </w:pPr>
    </w:p>
    <w:p w14:paraId="5B005AAA" w14:textId="4284D118" w:rsidR="00BE4849" w:rsidRPr="002842C1" w:rsidRDefault="00BE4849">
      <w:pPr>
        <w:rPr>
          <w:lang w:val="fr-CA"/>
        </w:rPr>
      </w:pPr>
      <w:r w:rsidRPr="002842C1">
        <w:rPr>
          <w:lang w:val="fr-CA"/>
        </w:rPr>
        <w:br w:type="page"/>
      </w:r>
    </w:p>
    <w:p w14:paraId="18D91FE8" w14:textId="5C63C15D" w:rsidR="00BE4849" w:rsidRPr="002842C1" w:rsidRDefault="00BE4849" w:rsidP="00BE4849">
      <w:pPr>
        <w:pBdr>
          <w:bottom w:val="single" w:sz="4" w:space="4" w:color="auto"/>
        </w:pBdr>
        <w:tabs>
          <w:tab w:val="right" w:pos="14232"/>
        </w:tabs>
        <w:ind w:left="1368" w:right="-112"/>
        <w:rPr>
          <w:b/>
          <w:sz w:val="28"/>
          <w:lang w:val="fr-CA"/>
        </w:rPr>
      </w:pPr>
      <w:r w:rsidRPr="002842C1">
        <w:rPr>
          <w:noProof/>
          <w:szCs w:val="20"/>
        </w:rPr>
        <w:lastRenderedPageBreak/>
        <w:drawing>
          <wp:anchor distT="0" distB="0" distL="114300" distR="114300" simplePos="0" relativeHeight="251679744" behindDoc="0" locked="0" layoutInCell="1" allowOverlap="1" wp14:anchorId="4DE1CA3B" wp14:editId="6A181AC3">
            <wp:simplePos x="0" y="0"/>
            <wp:positionH relativeFrom="page">
              <wp:posOffset>533400</wp:posOffset>
            </wp:positionH>
            <wp:positionV relativeFrom="page">
              <wp:posOffset>376296</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2C1">
        <w:rPr>
          <w:b/>
          <w:sz w:val="28"/>
          <w:lang w:val="fr-CA"/>
        </w:rPr>
        <w:t xml:space="preserve">Domaine d’apprentissage : </w:t>
      </w:r>
      <w:r w:rsidR="007874F6" w:rsidRPr="002842C1">
        <w:rPr>
          <w:b/>
          <w:sz w:val="28"/>
          <w:lang w:val="fr-CA"/>
        </w:rPr>
        <w:t>FRANÇAIS DE BASE</w:t>
      </w:r>
      <w:r w:rsidRPr="002842C1">
        <w:rPr>
          <w:b/>
          <w:sz w:val="28"/>
          <w:lang w:val="fr-CA"/>
        </w:rPr>
        <w:tab/>
        <w:t>1</w:t>
      </w:r>
      <w:r w:rsidR="007874F6" w:rsidRPr="002842C1">
        <w:rPr>
          <w:b/>
          <w:sz w:val="28"/>
          <w:lang w:val="fr-CA"/>
        </w:rPr>
        <w:t>2</w:t>
      </w:r>
      <w:r w:rsidRPr="002842C1">
        <w:rPr>
          <w:rFonts w:ascii="Times New Roman Bold" w:hAnsi="Times New Roman Bold"/>
          <w:b/>
          <w:position w:val="6"/>
          <w:sz w:val="22"/>
          <w:lang w:val="fr-CA"/>
        </w:rPr>
        <w:t>e</w:t>
      </w:r>
      <w:r w:rsidRPr="002842C1">
        <w:rPr>
          <w:b/>
          <w:sz w:val="28"/>
          <w:lang w:val="fr-CA"/>
        </w:rPr>
        <w:t xml:space="preserve"> année</w:t>
      </w:r>
    </w:p>
    <w:p w14:paraId="5CA9D6EE" w14:textId="77777777" w:rsidR="00BE4849" w:rsidRPr="002842C1" w:rsidRDefault="00BE4849" w:rsidP="00BE4849">
      <w:pPr>
        <w:tabs>
          <w:tab w:val="right" w:pos="14232"/>
        </w:tabs>
        <w:spacing w:before="60"/>
        <w:rPr>
          <w:b/>
          <w:sz w:val="28"/>
          <w:lang w:val="fr-CA"/>
        </w:rPr>
      </w:pPr>
      <w:r w:rsidRPr="002842C1">
        <w:rPr>
          <w:b/>
          <w:sz w:val="28"/>
          <w:lang w:val="fr-CA"/>
        </w:rPr>
        <w:tab/>
      </w:r>
    </w:p>
    <w:p w14:paraId="7AA74585" w14:textId="77777777" w:rsidR="00BE4849" w:rsidRPr="002842C1" w:rsidRDefault="00BE4849" w:rsidP="00BE4849">
      <w:pPr>
        <w:spacing w:after="160"/>
        <w:jc w:val="center"/>
        <w:outlineLvl w:val="0"/>
        <w:rPr>
          <w:sz w:val="28"/>
          <w:lang w:val="fr-CA"/>
        </w:rPr>
      </w:pPr>
      <w:r w:rsidRPr="002842C1">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1"/>
        <w:gridCol w:w="5123"/>
      </w:tblGrid>
      <w:tr w:rsidR="00BE4849" w:rsidRPr="002842C1" w14:paraId="368907C5" w14:textId="77777777" w:rsidTr="00BE4849">
        <w:tc>
          <w:tcPr>
            <w:tcW w:w="3185" w:type="pct"/>
            <w:tcBorders>
              <w:top w:val="single" w:sz="2" w:space="0" w:color="auto"/>
              <w:left w:val="single" w:sz="2" w:space="0" w:color="auto"/>
              <w:bottom w:val="single" w:sz="2" w:space="0" w:color="auto"/>
              <w:right w:val="single" w:sz="2" w:space="0" w:color="auto"/>
            </w:tcBorders>
            <w:shd w:val="clear" w:color="auto" w:fill="333333"/>
          </w:tcPr>
          <w:p w14:paraId="7E22F014" w14:textId="77777777" w:rsidR="00BE4849" w:rsidRPr="002842C1" w:rsidRDefault="00BE4849" w:rsidP="00F87A74">
            <w:pPr>
              <w:spacing w:before="60" w:after="60"/>
              <w:rPr>
                <w:b/>
                <w:szCs w:val="22"/>
                <w:lang w:val="fr-CA"/>
              </w:rPr>
            </w:pPr>
            <w:r w:rsidRPr="002842C1">
              <w:rPr>
                <w:b/>
                <w:lang w:val="fr-CA"/>
              </w:rPr>
              <w:t>Compétences disciplinaires</w:t>
            </w:r>
          </w:p>
        </w:tc>
        <w:tc>
          <w:tcPr>
            <w:tcW w:w="1815" w:type="pct"/>
            <w:tcBorders>
              <w:top w:val="single" w:sz="2" w:space="0" w:color="auto"/>
              <w:left w:val="single" w:sz="2" w:space="0" w:color="auto"/>
              <w:bottom w:val="single" w:sz="2" w:space="0" w:color="auto"/>
              <w:right w:val="single" w:sz="2" w:space="0" w:color="auto"/>
            </w:tcBorders>
            <w:shd w:val="clear" w:color="auto" w:fill="778E96"/>
          </w:tcPr>
          <w:p w14:paraId="1D613DB5" w14:textId="77777777" w:rsidR="00BE4849" w:rsidRPr="002842C1" w:rsidRDefault="00BE4849" w:rsidP="00F87A74">
            <w:pPr>
              <w:spacing w:before="60" w:after="60"/>
              <w:rPr>
                <w:b/>
                <w:szCs w:val="22"/>
                <w:lang w:val="fr-CA"/>
              </w:rPr>
            </w:pPr>
            <w:r w:rsidRPr="002842C1">
              <w:rPr>
                <w:b/>
                <w:color w:val="FFFFFF" w:themeColor="background1"/>
                <w:szCs w:val="22"/>
                <w:lang w:val="fr-CA"/>
              </w:rPr>
              <w:t>Contenu</w:t>
            </w:r>
          </w:p>
        </w:tc>
      </w:tr>
      <w:tr w:rsidR="00BE4849" w:rsidRPr="002842C1" w14:paraId="3639CCC9" w14:textId="77777777" w:rsidTr="00BE4849">
        <w:trPr>
          <w:trHeight w:val="484"/>
        </w:trPr>
        <w:tc>
          <w:tcPr>
            <w:tcW w:w="3185" w:type="pct"/>
            <w:tcBorders>
              <w:top w:val="single" w:sz="2" w:space="0" w:color="auto"/>
              <w:left w:val="single" w:sz="2" w:space="0" w:color="auto"/>
              <w:bottom w:val="single" w:sz="2" w:space="0" w:color="auto"/>
              <w:right w:val="single" w:sz="2" w:space="0" w:color="auto"/>
            </w:tcBorders>
            <w:shd w:val="clear" w:color="auto" w:fill="auto"/>
          </w:tcPr>
          <w:p w14:paraId="41FBE131" w14:textId="2C35A03F" w:rsidR="00BE4849" w:rsidRPr="002842C1" w:rsidRDefault="00BE4849" w:rsidP="00F87A74">
            <w:pPr>
              <w:pStyle w:val="Topic"/>
              <w:contextualSpacing w:val="0"/>
              <w:rPr>
                <w:lang w:val="fr-CA"/>
              </w:rPr>
            </w:pPr>
            <w:r w:rsidRPr="002842C1">
              <w:rPr>
                <w:lang w:val="fr-CA"/>
              </w:rPr>
              <w:t>Conscience personnelle et sociale</w:t>
            </w:r>
          </w:p>
          <w:p w14:paraId="1D21E0B3" w14:textId="77777777" w:rsidR="00BE4849" w:rsidRPr="002842C1" w:rsidRDefault="00BE4849" w:rsidP="00BE4849">
            <w:pPr>
              <w:pStyle w:val="ListParagraph"/>
              <w:tabs>
                <w:tab w:val="clear" w:pos="480"/>
              </w:tabs>
              <w:rPr>
                <w:lang w:val="fr-CA"/>
              </w:rPr>
            </w:pPr>
            <w:r w:rsidRPr="002842C1">
              <w:rPr>
                <w:rFonts w:eastAsia="Calibri"/>
                <w:bdr w:val="nil"/>
                <w:lang w:val="fr-CA" w:bidi="fr-CA"/>
              </w:rPr>
              <w:t xml:space="preserve">Explorer les </w:t>
            </w:r>
            <w:r w:rsidRPr="002842C1">
              <w:rPr>
                <w:rFonts w:eastAsia="Calibri"/>
                <w:b/>
                <w:bdr w:val="nil"/>
                <w:lang w:val="fr-CA" w:bidi="fr-CA"/>
              </w:rPr>
              <w:t>variations régionales</w:t>
            </w:r>
            <w:r w:rsidRPr="002842C1">
              <w:rPr>
                <w:rFonts w:eastAsia="Calibri"/>
                <w:bdr w:val="nil"/>
                <w:lang w:val="fr-CA" w:bidi="fr-CA"/>
              </w:rPr>
              <w:t xml:space="preserve"> du français</w:t>
            </w:r>
          </w:p>
          <w:p w14:paraId="37B5EAB3" w14:textId="77777777" w:rsidR="00BE4849" w:rsidRPr="002842C1" w:rsidRDefault="00BE4849" w:rsidP="00BE4849">
            <w:pPr>
              <w:pStyle w:val="ListParagraph"/>
              <w:tabs>
                <w:tab w:val="clear" w:pos="480"/>
              </w:tabs>
              <w:rPr>
                <w:lang w:val="fr-CA"/>
              </w:rPr>
            </w:pPr>
            <w:r w:rsidRPr="002842C1">
              <w:rPr>
                <w:rFonts w:eastAsia="Calibri"/>
                <w:bdr w:val="nil"/>
                <w:lang w:val="fr-CA" w:bidi="fr-CA"/>
              </w:rPr>
              <w:t xml:space="preserve">Explorer l’expression culturelle de </w:t>
            </w:r>
            <w:r w:rsidRPr="002842C1">
              <w:rPr>
                <w:rFonts w:eastAsia="Calibri"/>
                <w:b/>
                <w:bdr w:val="nil"/>
                <w:lang w:val="fr-CA" w:bidi="fr-CA"/>
              </w:rPr>
              <w:t>différentes communautés</w:t>
            </w:r>
          </w:p>
          <w:p w14:paraId="58F9AD4B" w14:textId="77777777" w:rsidR="00BE4849" w:rsidRPr="002842C1" w:rsidRDefault="00BE4849" w:rsidP="00BE4849">
            <w:pPr>
              <w:pStyle w:val="ListParagraph"/>
              <w:tabs>
                <w:tab w:val="clear" w:pos="480"/>
              </w:tabs>
              <w:rPr>
                <w:lang w:val="fr-CA"/>
              </w:rPr>
            </w:pPr>
            <w:r w:rsidRPr="002842C1">
              <w:rPr>
                <w:rFonts w:eastAsia="Calibri"/>
                <w:bdr w:val="nil"/>
                <w:lang w:val="fr-CA" w:bidi="fr-CA"/>
              </w:rPr>
              <w:t xml:space="preserve">Reconnaître les liens entre </w:t>
            </w:r>
            <w:r w:rsidRPr="002842C1">
              <w:rPr>
                <w:rFonts w:eastAsia="Calibri"/>
                <w:b/>
                <w:bdr w:val="nil"/>
                <w:lang w:val="fr-CA" w:bidi="fr-CA"/>
              </w:rPr>
              <w:t>la langue et la culture</w:t>
            </w:r>
          </w:p>
          <w:p w14:paraId="7D79EF08" w14:textId="79FC88B8" w:rsidR="00BE4849" w:rsidRPr="002842C1" w:rsidRDefault="00BE4849" w:rsidP="00BE4849">
            <w:pPr>
              <w:pStyle w:val="ListParagraph"/>
              <w:tabs>
                <w:tab w:val="clear" w:pos="480"/>
              </w:tabs>
              <w:rPr>
                <w:i/>
                <w:lang w:val="fr-CA"/>
              </w:rPr>
            </w:pPr>
            <w:r w:rsidRPr="002842C1">
              <w:rPr>
                <w:rFonts w:eastAsia="Calibri"/>
                <w:bdr w:val="nil"/>
                <w:lang w:val="fr-CA" w:bidi="fr-CA"/>
              </w:rPr>
              <w:t xml:space="preserve">Reconnaître l’influence des </w:t>
            </w:r>
            <w:r w:rsidRPr="002842C1">
              <w:rPr>
                <w:rFonts w:eastAsia="Calibri"/>
                <w:b/>
                <w:bdr w:val="nil"/>
                <w:lang w:val="fr-CA" w:bidi="fr-CA"/>
              </w:rPr>
              <w:t xml:space="preserve">interactions entre les peuples autochtones </w:t>
            </w:r>
            <w:r w:rsidR="002842C1">
              <w:rPr>
                <w:rFonts w:eastAsia="Calibri"/>
                <w:b/>
                <w:bdr w:val="nil"/>
                <w:lang w:val="fr-CA" w:bidi="fr-CA"/>
              </w:rPr>
              <w:br/>
            </w:r>
            <w:r w:rsidRPr="002842C1">
              <w:rPr>
                <w:rFonts w:eastAsia="Calibri"/>
                <w:b/>
                <w:bdr w:val="nil"/>
                <w:lang w:val="fr-CA" w:bidi="fr-CA"/>
              </w:rPr>
              <w:t>et les communautés francophones</w:t>
            </w:r>
            <w:r w:rsidRPr="002842C1">
              <w:rPr>
                <w:rFonts w:eastAsia="Calibri"/>
                <w:bdr w:val="nil"/>
                <w:lang w:val="fr-CA" w:bidi="fr-CA"/>
              </w:rPr>
              <w:t xml:space="preserve"> sur la langue et la culture au Canada</w:t>
            </w:r>
          </w:p>
          <w:p w14:paraId="49D40F79" w14:textId="77777777" w:rsidR="00BE4849" w:rsidRPr="002842C1" w:rsidRDefault="00BE4849" w:rsidP="00BE4849">
            <w:pPr>
              <w:pStyle w:val="ListParagraph"/>
              <w:tabs>
                <w:tab w:val="clear" w:pos="480"/>
              </w:tabs>
              <w:rPr>
                <w:lang w:val="fr-CA"/>
              </w:rPr>
            </w:pPr>
            <w:r w:rsidRPr="002842C1">
              <w:rPr>
                <w:rFonts w:eastAsia="Calibri"/>
                <w:b/>
                <w:bdr w:val="nil"/>
                <w:lang w:val="fr-CA" w:bidi="fr-CA"/>
              </w:rPr>
              <w:t>Vivre des expériences</w:t>
            </w:r>
            <w:r w:rsidRPr="002842C1">
              <w:rPr>
                <w:rFonts w:eastAsia="Calibri"/>
                <w:bdr w:val="nil"/>
                <w:lang w:val="fr-CA" w:bidi="fr-CA"/>
              </w:rPr>
              <w:t xml:space="preserve"> avec des personnes ou des communautés francophones</w:t>
            </w:r>
          </w:p>
          <w:p w14:paraId="676281AD" w14:textId="6815E3BE" w:rsidR="00BE4849" w:rsidRPr="002842C1" w:rsidRDefault="00BE4849" w:rsidP="00BE4849">
            <w:pPr>
              <w:pStyle w:val="ListParagraph"/>
              <w:tabs>
                <w:tab w:val="clear" w:pos="480"/>
              </w:tabs>
              <w:rPr>
                <w:lang w:val="fr-CA"/>
              </w:rPr>
            </w:pPr>
            <w:r w:rsidRPr="002842C1">
              <w:rPr>
                <w:rFonts w:eastAsia="Calibri"/>
                <w:bdr w:val="nil"/>
                <w:lang w:val="fr-CA" w:bidi="fr-CA"/>
              </w:rPr>
              <w:t xml:space="preserve">Cerner et explorer des occasions à saisir sur les plans personnel, pédagogique </w:t>
            </w:r>
            <w:r w:rsidR="002842C1">
              <w:rPr>
                <w:rFonts w:eastAsia="Calibri"/>
                <w:bdr w:val="nil"/>
                <w:lang w:val="fr-CA" w:bidi="fr-CA"/>
              </w:rPr>
              <w:br/>
            </w:r>
            <w:r w:rsidRPr="002842C1">
              <w:rPr>
                <w:rFonts w:eastAsia="Calibri"/>
                <w:bdr w:val="nil"/>
                <w:lang w:val="fr-CA" w:bidi="fr-CA"/>
              </w:rPr>
              <w:t>et professionnel qui nécessitent la maîtrise du français</w:t>
            </w:r>
          </w:p>
          <w:p w14:paraId="41D305BA" w14:textId="2ACEE0CB" w:rsidR="00BE4849" w:rsidRPr="002842C1" w:rsidRDefault="00BE4849" w:rsidP="00BE4849">
            <w:pPr>
              <w:pStyle w:val="ListParagraph"/>
              <w:tabs>
                <w:tab w:val="clear" w:pos="480"/>
              </w:tabs>
              <w:spacing w:after="120"/>
              <w:rPr>
                <w:lang w:val="fr-CA"/>
              </w:rPr>
            </w:pPr>
            <w:r w:rsidRPr="002842C1">
              <w:rPr>
                <w:rFonts w:eastAsia="Calibri"/>
                <w:bdr w:val="nil"/>
                <w:lang w:val="fr-CA" w:bidi="fr-CA"/>
              </w:rPr>
              <w:t xml:space="preserve">Recenser et explorer des occasions de </w:t>
            </w:r>
            <w:r w:rsidRPr="002842C1">
              <w:rPr>
                <w:rFonts w:eastAsia="Calibri"/>
                <w:b/>
                <w:bdr w:val="nil"/>
                <w:lang w:val="fr-CA" w:bidi="fr-CA"/>
              </w:rPr>
              <w:t>poursuivre l’apprentissage du français</w:t>
            </w:r>
            <w:r w:rsidRPr="002842C1">
              <w:rPr>
                <w:rFonts w:eastAsia="Calibri"/>
                <w:bdr w:val="nil"/>
                <w:lang w:val="fr-CA" w:bidi="fr-CA"/>
              </w:rPr>
              <w:t xml:space="preserve"> </w:t>
            </w:r>
            <w:r w:rsidR="002842C1">
              <w:rPr>
                <w:rFonts w:eastAsia="Calibri"/>
                <w:bdr w:val="nil"/>
                <w:lang w:val="fr-CA" w:bidi="fr-CA"/>
              </w:rPr>
              <w:br/>
            </w:r>
            <w:r w:rsidRPr="002842C1">
              <w:rPr>
                <w:rFonts w:eastAsia="Calibri"/>
                <w:bdr w:val="nil"/>
                <w:lang w:val="fr-CA" w:bidi="fr-CA"/>
              </w:rPr>
              <w:t>après l’obtention du diplôme</w:t>
            </w:r>
          </w:p>
        </w:tc>
        <w:tc>
          <w:tcPr>
            <w:tcW w:w="1815" w:type="pct"/>
            <w:tcBorders>
              <w:top w:val="single" w:sz="2" w:space="0" w:color="auto"/>
              <w:left w:val="single" w:sz="2" w:space="0" w:color="auto"/>
              <w:bottom w:val="single" w:sz="2" w:space="0" w:color="auto"/>
              <w:right w:val="single" w:sz="2" w:space="0" w:color="auto"/>
            </w:tcBorders>
            <w:shd w:val="clear" w:color="auto" w:fill="auto"/>
          </w:tcPr>
          <w:p w14:paraId="578F79A0" w14:textId="77777777" w:rsidR="00BE4849" w:rsidRPr="002842C1" w:rsidRDefault="00BE4849" w:rsidP="00F87A74">
            <w:pPr>
              <w:rPr>
                <w:lang w:val="fr-CA"/>
              </w:rPr>
            </w:pPr>
          </w:p>
        </w:tc>
      </w:tr>
    </w:tbl>
    <w:p w14:paraId="627216CE" w14:textId="77777777" w:rsidR="00BE4849" w:rsidRPr="002842C1" w:rsidRDefault="00BE4849" w:rsidP="00BE4849">
      <w:pPr>
        <w:rPr>
          <w:lang w:val="fr-CA"/>
        </w:rPr>
      </w:pPr>
    </w:p>
    <w:p w14:paraId="616E637E" w14:textId="77777777" w:rsidR="00BE4849" w:rsidRPr="002842C1" w:rsidRDefault="00BE4849" w:rsidP="00BE4849">
      <w:pPr>
        <w:rPr>
          <w:lang w:val="fr-CA"/>
        </w:rPr>
      </w:pPr>
    </w:p>
    <w:p w14:paraId="62EBB8AE" w14:textId="77777777" w:rsidR="00BE4849" w:rsidRPr="002842C1" w:rsidRDefault="00BE4849" w:rsidP="00BE4849">
      <w:pPr>
        <w:rPr>
          <w:lang w:val="fr-CA"/>
        </w:rPr>
      </w:pPr>
    </w:p>
    <w:p w14:paraId="7C566121" w14:textId="77777777" w:rsidR="00177E7E" w:rsidRPr="002842C1" w:rsidRDefault="00177E7E" w:rsidP="000C1A36">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BE4849" w:rsidRPr="002842C1" w14:paraId="24CC36BA" w14:textId="77777777" w:rsidTr="00F87A74">
        <w:trPr>
          <w:tblHeader/>
        </w:trPr>
        <w:tc>
          <w:tcPr>
            <w:tcW w:w="5000" w:type="pct"/>
            <w:shd w:val="clear" w:color="auto" w:fill="FEECBC"/>
            <w:tcMar>
              <w:top w:w="0" w:type="dxa"/>
              <w:bottom w:w="0" w:type="dxa"/>
            </w:tcMar>
          </w:tcPr>
          <w:p w14:paraId="007F0AC1" w14:textId="77777777" w:rsidR="00BE4849" w:rsidRPr="002842C1" w:rsidRDefault="00BE4849" w:rsidP="00BE4849">
            <w:pPr>
              <w:pageBreakBefore/>
              <w:tabs>
                <w:tab w:val="right" w:pos="14000"/>
              </w:tabs>
              <w:spacing w:before="60" w:after="60"/>
              <w:rPr>
                <w:b/>
                <w:lang w:val="fr-CA"/>
              </w:rPr>
            </w:pPr>
            <w:r w:rsidRPr="002842C1">
              <w:rPr>
                <w:lang w:val="fr-CA"/>
              </w:rPr>
              <w:lastRenderedPageBreak/>
              <w:br w:type="page"/>
            </w:r>
            <w:r w:rsidRPr="002842C1">
              <w:rPr>
                <w:b/>
                <w:lang w:val="fr-CA"/>
              </w:rPr>
              <w:tab/>
              <w:t>FRANÇAIS DE BASE</w:t>
            </w:r>
            <w:r w:rsidRPr="002842C1">
              <w:rPr>
                <w:b/>
                <w:lang w:val="fr-CA"/>
              </w:rPr>
              <w:br/>
              <w:t>Grandes idées – Approfondissements</w:t>
            </w:r>
            <w:r w:rsidRPr="002842C1">
              <w:rPr>
                <w:b/>
                <w:lang w:val="fr-CA"/>
              </w:rPr>
              <w:tab/>
            </w:r>
            <w:r w:rsidRPr="002842C1">
              <w:rPr>
                <w:b/>
                <w:szCs w:val="22"/>
                <w:lang w:val="fr-CA"/>
              </w:rPr>
              <w:t>12</w:t>
            </w:r>
            <w:r w:rsidRPr="002842C1">
              <w:rPr>
                <w:rFonts w:ascii="Times New Roman Bold" w:hAnsi="Times New Roman Bold"/>
                <w:b/>
                <w:position w:val="6"/>
                <w:sz w:val="18"/>
                <w:szCs w:val="22"/>
                <w:lang w:val="fr-CA"/>
              </w:rPr>
              <w:t>e</w:t>
            </w:r>
            <w:r w:rsidRPr="002842C1">
              <w:rPr>
                <w:b/>
                <w:szCs w:val="22"/>
                <w:lang w:val="fr-CA"/>
              </w:rPr>
              <w:t xml:space="preserve"> année</w:t>
            </w:r>
          </w:p>
        </w:tc>
      </w:tr>
      <w:tr w:rsidR="00BE4849" w:rsidRPr="002842C1" w14:paraId="685D4A42" w14:textId="77777777" w:rsidTr="00F87A74">
        <w:tc>
          <w:tcPr>
            <w:tcW w:w="5000" w:type="pct"/>
            <w:shd w:val="clear" w:color="auto" w:fill="F3F3F3"/>
          </w:tcPr>
          <w:p w14:paraId="495C4248" w14:textId="2AA270C4" w:rsidR="00BE4849" w:rsidRPr="002842C1" w:rsidRDefault="00BE4849" w:rsidP="00F87A74">
            <w:pPr>
              <w:pStyle w:val="ListParagraph"/>
              <w:tabs>
                <w:tab w:val="clear" w:pos="480"/>
              </w:tabs>
              <w:spacing w:before="120"/>
              <w:rPr>
                <w:b/>
                <w:lang w:val="fr-CA"/>
              </w:rPr>
            </w:pPr>
            <w:r w:rsidRPr="002842C1">
              <w:rPr>
                <w:rFonts w:eastAsia="Calibri"/>
                <w:b/>
                <w:bCs/>
                <w:bdr w:val="nil"/>
                <w:lang w:val="fr-CA" w:bidi="fr-CA"/>
              </w:rPr>
              <w:t>formes d’expression culturelle :</w:t>
            </w:r>
            <w:r w:rsidRPr="002842C1">
              <w:rPr>
                <w:rFonts w:eastAsia="Calibri"/>
                <w:bdr w:val="nil"/>
                <w:lang w:val="fr-CA" w:bidi="fr-CA"/>
              </w:rPr>
              <w:t xml:space="preserve"> représentations de l’expérience des gens d’une certaine culture; par exemple, les coutumes, le folklore, l’utilisation du langage, les traditions, les manières de célébrer ou les œuvres de création (architecture, danse, réalisation cinématographique, composition musicale, peinture, poésie et prose, sculpture, théâtre, etc.)</w:t>
            </w:r>
          </w:p>
          <w:p w14:paraId="736798C9" w14:textId="53F446C9" w:rsidR="00BE4849" w:rsidRPr="002842C1" w:rsidRDefault="00BE4849" w:rsidP="00F87A74">
            <w:pPr>
              <w:pStyle w:val="ListParagraph"/>
              <w:tabs>
                <w:tab w:val="clear" w:pos="480"/>
              </w:tabs>
              <w:spacing w:after="120"/>
              <w:rPr>
                <w:lang w:val="fr-CA"/>
              </w:rPr>
            </w:pPr>
            <w:r w:rsidRPr="002842C1">
              <w:rPr>
                <w:rStyle w:val="CharAttribute4"/>
                <w:rFonts w:ascii="Helvetica" w:eastAsia="Calibri"/>
                <w:b/>
                <w:bCs/>
                <w:sz w:val="20"/>
                <w:bdr w:val="nil"/>
                <w:lang w:val="fr-CA" w:eastAsia="ja-JP" w:bidi="fr-CA"/>
              </w:rPr>
              <w:t xml:space="preserve">possibilités : </w:t>
            </w:r>
            <w:r w:rsidRPr="002842C1">
              <w:rPr>
                <w:rStyle w:val="CharAttribute4"/>
                <w:rFonts w:ascii="Helvetica" w:eastAsia="Calibri"/>
                <w:sz w:val="20"/>
                <w:bdr w:val="nil"/>
                <w:lang w:val="fr-CA" w:eastAsia="ja-JP" w:bidi="fr-CA"/>
              </w:rPr>
              <w:t>par exemple, éducatives, personnelles, professionnelles, sociales et de voyage</w:t>
            </w:r>
          </w:p>
        </w:tc>
      </w:tr>
    </w:tbl>
    <w:p w14:paraId="37A2FFC1" w14:textId="77777777" w:rsidR="00177E7E" w:rsidRPr="002842C1" w:rsidRDefault="00177E7E" w:rsidP="000C1A36">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77E7E" w:rsidRPr="002842C1" w14:paraId="70A8A387" w14:textId="77777777" w:rsidTr="00584560">
        <w:trPr>
          <w:tblHeader/>
        </w:trPr>
        <w:tc>
          <w:tcPr>
            <w:tcW w:w="5000" w:type="pct"/>
            <w:tcBorders>
              <w:bottom w:val="single" w:sz="2" w:space="0" w:color="auto"/>
            </w:tcBorders>
            <w:shd w:val="clear" w:color="auto" w:fill="333333"/>
            <w:tcMar>
              <w:top w:w="0" w:type="dxa"/>
              <w:bottom w:w="0" w:type="dxa"/>
            </w:tcMar>
          </w:tcPr>
          <w:p w14:paraId="033A5A58" w14:textId="45FC455D" w:rsidR="00177E7E" w:rsidRPr="002842C1" w:rsidRDefault="00177E7E" w:rsidP="00BE4849">
            <w:pPr>
              <w:tabs>
                <w:tab w:val="right" w:pos="14000"/>
              </w:tabs>
              <w:spacing w:before="60" w:after="60"/>
              <w:rPr>
                <w:b/>
                <w:lang w:val="fr-CA"/>
              </w:rPr>
            </w:pPr>
            <w:r w:rsidRPr="002842C1">
              <w:rPr>
                <w:b/>
                <w:lang w:val="fr-CA"/>
              </w:rPr>
              <w:tab/>
            </w:r>
            <w:r w:rsidR="00153257" w:rsidRPr="002842C1">
              <w:rPr>
                <w:b/>
                <w:color w:val="FFFFFF" w:themeColor="background1"/>
                <w:lang w:val="fr-CA"/>
              </w:rPr>
              <w:t>FRANÇAIS DE BASE</w:t>
            </w:r>
            <w:r w:rsidR="00153257" w:rsidRPr="002842C1">
              <w:rPr>
                <w:b/>
                <w:lang w:val="fr-CA"/>
              </w:rPr>
              <w:br/>
              <w:t>Compétences disciplinaires – Approfondissements</w:t>
            </w:r>
            <w:r w:rsidR="00153257" w:rsidRPr="002842C1">
              <w:rPr>
                <w:b/>
                <w:lang w:val="fr-CA"/>
              </w:rPr>
              <w:tab/>
            </w:r>
            <w:r w:rsidR="00153257" w:rsidRPr="002842C1">
              <w:rPr>
                <w:b/>
                <w:szCs w:val="22"/>
                <w:lang w:val="fr-CA"/>
              </w:rPr>
              <w:t>12</w:t>
            </w:r>
            <w:r w:rsidR="00153257" w:rsidRPr="002842C1">
              <w:rPr>
                <w:rFonts w:ascii="Times New Roman Bold" w:hAnsi="Times New Roman Bold"/>
                <w:b/>
                <w:position w:val="6"/>
                <w:sz w:val="18"/>
                <w:szCs w:val="22"/>
                <w:lang w:val="fr-CA"/>
              </w:rPr>
              <w:t>e</w:t>
            </w:r>
            <w:r w:rsidR="00153257" w:rsidRPr="002842C1">
              <w:rPr>
                <w:b/>
                <w:szCs w:val="22"/>
                <w:lang w:val="fr-CA"/>
              </w:rPr>
              <w:t xml:space="preserve"> année</w:t>
            </w:r>
          </w:p>
        </w:tc>
      </w:tr>
      <w:tr w:rsidR="00177E7E" w:rsidRPr="002842C1" w14:paraId="6E057CE6" w14:textId="77777777" w:rsidTr="00584560">
        <w:tc>
          <w:tcPr>
            <w:tcW w:w="5000" w:type="pct"/>
            <w:shd w:val="clear" w:color="auto" w:fill="F3F3F3"/>
          </w:tcPr>
          <w:p w14:paraId="1EBF399A" w14:textId="5D928D62" w:rsidR="00BE4849" w:rsidRPr="002842C1" w:rsidRDefault="00BE4849" w:rsidP="00BE4849">
            <w:pPr>
              <w:pStyle w:val="ListParagraph"/>
              <w:tabs>
                <w:tab w:val="clear" w:pos="480"/>
              </w:tabs>
              <w:spacing w:before="120"/>
              <w:rPr>
                <w:lang w:val="fr-CA"/>
              </w:rPr>
            </w:pPr>
            <w:r w:rsidRPr="002842C1">
              <w:rPr>
                <w:rFonts w:eastAsia="Calibri"/>
                <w:b/>
                <w:bCs/>
                <w:bdr w:val="nil"/>
                <w:lang w:val="fr-CA" w:bidi="fr-CA"/>
              </w:rPr>
              <w:t>textes :</w:t>
            </w:r>
            <w:r w:rsidRPr="002842C1">
              <w:rPr>
                <w:rFonts w:eastAsia="Calibri"/>
                <w:bdr w:val="nil"/>
                <w:lang w:val="fr-CA" w:bidi="fr-CA"/>
              </w:rPr>
              <w:t xml:space="preserve"> toute forme de communication orale, écrite, visuelle ou numérique, aussi bien les textes originaux que les textes adaptés (p. ex. articles, bandes dessinées, biographies, blogues, brochures, chansons, comptines, conversations, courriels, diagrammes, discours, dissertations, entrevues, films, formulaires, graphiques, histoires, instructions, invitations, lettres, livres d’images, mythes, peintures, photos, poèmes, présentations, profils </w:t>
            </w:r>
            <w:r w:rsidR="002842C1">
              <w:rPr>
                <w:rFonts w:eastAsia="Calibri"/>
                <w:bdr w:val="nil"/>
                <w:lang w:val="fr-CA" w:bidi="fr-CA"/>
              </w:rPr>
              <w:br/>
            </w:r>
            <w:r w:rsidRPr="002842C1">
              <w:rPr>
                <w:rFonts w:eastAsia="Calibri"/>
                <w:bdr w:val="nil"/>
                <w:lang w:val="fr-CA" w:bidi="fr-CA"/>
              </w:rPr>
              <w:t xml:space="preserve">en ligne, publicités, récits, récits de la tradition orale des peuples autochtones, reportages, romans, sondages, tableaux et </w:t>
            </w:r>
            <w:proofErr w:type="spellStart"/>
            <w:r w:rsidRPr="002842C1">
              <w:rPr>
                <w:rFonts w:eastAsia="Calibri"/>
                <w:bdr w:val="nil"/>
                <w:lang w:val="fr-CA" w:bidi="fr-CA"/>
              </w:rPr>
              <w:t>textos</w:t>
            </w:r>
            <w:proofErr w:type="spellEnd"/>
            <w:r w:rsidRPr="002842C1">
              <w:rPr>
                <w:rFonts w:eastAsia="Calibri"/>
                <w:bdr w:val="nil"/>
                <w:lang w:val="fr-CA" w:bidi="fr-CA"/>
              </w:rPr>
              <w:t>)</w:t>
            </w:r>
          </w:p>
          <w:p w14:paraId="291184A1" w14:textId="77777777" w:rsidR="00BE4849" w:rsidRPr="002842C1" w:rsidRDefault="00BE4849" w:rsidP="00BE4849">
            <w:pPr>
              <w:pStyle w:val="ListParagraph"/>
              <w:tabs>
                <w:tab w:val="clear" w:pos="480"/>
              </w:tabs>
              <w:rPr>
                <w:lang w:val="fr-CA"/>
              </w:rPr>
            </w:pPr>
            <w:r w:rsidRPr="002842C1">
              <w:rPr>
                <w:rFonts w:eastAsia="Calibri"/>
                <w:b/>
                <w:bCs/>
                <w:bdr w:val="nil"/>
                <w:lang w:val="fr-CA" w:bidi="fr-CA"/>
              </w:rPr>
              <w:t xml:space="preserve">buts : </w:t>
            </w:r>
            <w:r w:rsidRPr="002842C1">
              <w:rPr>
                <w:rFonts w:eastAsia="Calibri"/>
                <w:bdr w:val="nil"/>
                <w:lang w:val="fr-CA" w:bidi="fr-CA"/>
              </w:rPr>
              <w:t xml:space="preserve">par exemple, convaincre, informer, divertir </w:t>
            </w:r>
          </w:p>
          <w:p w14:paraId="2019CEBF" w14:textId="525F8330" w:rsidR="00BE4849" w:rsidRPr="002842C1" w:rsidRDefault="00BE4849" w:rsidP="00BE4849">
            <w:pPr>
              <w:pStyle w:val="ListParagraph"/>
              <w:tabs>
                <w:tab w:val="clear" w:pos="480"/>
              </w:tabs>
              <w:rPr>
                <w:b/>
                <w:u w:val="single"/>
                <w:lang w:val="fr-CA"/>
              </w:rPr>
            </w:pPr>
            <w:r w:rsidRPr="002842C1">
              <w:rPr>
                <w:rFonts w:eastAsia="Calibri"/>
                <w:b/>
                <w:bCs/>
                <w:bdr w:val="nil"/>
                <w:lang w:val="fr-CA" w:bidi="fr-CA"/>
              </w:rPr>
              <w:t>points de vue :</w:t>
            </w:r>
            <w:r w:rsidR="00A27C8F">
              <w:rPr>
                <w:rFonts w:eastAsia="Calibri"/>
                <w:bdr w:val="nil"/>
                <w:lang w:val="fr-CA" w:bidi="fr-CA"/>
              </w:rPr>
              <w:t xml:space="preserve"> U</w:t>
            </w:r>
            <w:r w:rsidRPr="002842C1">
              <w:rPr>
                <w:rFonts w:eastAsia="Calibri"/>
                <w:bdr w:val="nil"/>
                <w:lang w:val="fr-CA" w:bidi="fr-CA"/>
              </w:rPr>
              <w:t>n texte peut refléter le point de vue personnel de l’auteur et peut donc être empreint de préjugés</w:t>
            </w:r>
            <w:r w:rsidR="00A27C8F">
              <w:rPr>
                <w:rFonts w:eastAsia="Calibri"/>
                <w:bdr w:val="nil"/>
                <w:lang w:val="fr-CA" w:bidi="fr-CA"/>
              </w:rPr>
              <w:t>.</w:t>
            </w:r>
            <w:r w:rsidRPr="002842C1" w:rsidDel="00931023">
              <w:rPr>
                <w:rFonts w:eastAsia="Calibri"/>
                <w:bdr w:val="nil"/>
                <w:lang w:val="fr-CA" w:bidi="fr-CA"/>
              </w:rPr>
              <w:t xml:space="preserve"> </w:t>
            </w:r>
          </w:p>
          <w:p w14:paraId="191D44B3" w14:textId="77777777" w:rsidR="00BE4849" w:rsidRPr="002842C1" w:rsidRDefault="00BE4849" w:rsidP="00BE4849">
            <w:pPr>
              <w:pStyle w:val="ListParagraph"/>
              <w:tabs>
                <w:tab w:val="clear" w:pos="480"/>
              </w:tabs>
              <w:rPr>
                <w:lang w:val="fr-CA"/>
              </w:rPr>
            </w:pPr>
            <w:r w:rsidRPr="002842C1">
              <w:rPr>
                <w:rFonts w:eastAsia="Calibri"/>
                <w:b/>
                <w:bCs/>
                <w:bdr w:val="nil"/>
                <w:lang w:val="fr-CA" w:bidi="fr-CA"/>
              </w:rPr>
              <w:t>stratégies favorisant la communication :</w:t>
            </w:r>
            <w:r w:rsidRPr="002842C1">
              <w:rPr>
                <w:rFonts w:eastAsia="Calibri"/>
                <w:bdr w:val="nil"/>
                <w:lang w:val="fr-CA" w:bidi="fr-CA"/>
              </w:rPr>
              <w:t xml:space="preserve"> </w:t>
            </w:r>
          </w:p>
          <w:p w14:paraId="12E157EA" w14:textId="77777777" w:rsidR="00BE4849" w:rsidRPr="002842C1" w:rsidRDefault="00BE4849" w:rsidP="00BE4849">
            <w:pPr>
              <w:pStyle w:val="ListParagraphindent"/>
              <w:rPr>
                <w:iCs/>
                <w:lang w:val="fr-CA"/>
              </w:rPr>
            </w:pPr>
            <w:r w:rsidRPr="002842C1">
              <w:rPr>
                <w:rFonts w:eastAsia="Calibri"/>
                <w:bdr w:val="nil"/>
                <w:lang w:val="fr-CA" w:bidi="fr-CA"/>
              </w:rPr>
              <w:t xml:space="preserve">notamment des stratégies pour comprendre et exprimer le sens </w:t>
            </w:r>
          </w:p>
          <w:p w14:paraId="69F675C6" w14:textId="77777777" w:rsidR="00BE4849" w:rsidRPr="002842C1" w:rsidRDefault="00BE4849" w:rsidP="00BE4849">
            <w:pPr>
              <w:pStyle w:val="ListParagraphindent"/>
              <w:rPr>
                <w:iCs/>
                <w:lang w:val="fr-CA"/>
              </w:rPr>
            </w:pPr>
            <w:r w:rsidRPr="002842C1">
              <w:rPr>
                <w:rFonts w:eastAsia="Calibri"/>
                <w:bdr w:val="nil"/>
                <w:lang w:val="fr-CA" w:bidi="fr-CA"/>
              </w:rPr>
              <w:t xml:space="preserve">qui varient en fonction du contexte et de chaque élève </w:t>
            </w:r>
          </w:p>
          <w:p w14:paraId="3EE7CCB0" w14:textId="684AB2F6" w:rsidR="00177E7E" w:rsidRPr="002842C1" w:rsidRDefault="00BE4849" w:rsidP="00BE4849">
            <w:pPr>
              <w:pStyle w:val="ListParagraphindent"/>
              <w:spacing w:after="60"/>
              <w:rPr>
                <w:iCs/>
                <w:lang w:val="fr-CA"/>
              </w:rPr>
            </w:pPr>
            <w:r w:rsidRPr="002842C1">
              <w:rPr>
                <w:rFonts w:eastAsia="Calibri" w:cs="Calibri"/>
                <w:bdr w:val="nil"/>
                <w:lang w:val="fr-CA" w:bidi="fr-CA"/>
              </w:rPr>
              <w:t xml:space="preserve">par exemple, interpréter le langage corporel; écouter l’intonation et l’expression; paraphraser, reformuler, réitérer et répéter; substituer </w:t>
            </w:r>
            <w:r w:rsidR="002842C1">
              <w:rPr>
                <w:rFonts w:eastAsia="Calibri" w:cs="Calibri"/>
                <w:bdr w:val="nil"/>
                <w:lang w:val="fr-CA" w:bidi="fr-CA"/>
              </w:rPr>
              <w:br/>
            </w:r>
            <w:r w:rsidRPr="002842C1">
              <w:rPr>
                <w:rFonts w:eastAsia="Calibri" w:cs="Calibri"/>
                <w:bdr w:val="nil"/>
                <w:lang w:val="fr-CA" w:bidi="fr-CA"/>
              </w:rPr>
              <w:t xml:space="preserve">des mots; utiliser des mots apparentés, un contexte, des images, des parties du discours, des connaissances antérieures, des outils </w:t>
            </w:r>
            <w:r w:rsidR="002842C1">
              <w:rPr>
                <w:rFonts w:eastAsia="Calibri" w:cs="Calibri"/>
                <w:bdr w:val="nil"/>
                <w:lang w:val="fr-CA" w:bidi="fr-CA"/>
              </w:rPr>
              <w:br/>
            </w:r>
            <w:r w:rsidRPr="002842C1">
              <w:rPr>
                <w:rFonts w:eastAsia="Calibri" w:cs="Calibri"/>
                <w:bdr w:val="nil"/>
                <w:lang w:val="fr-CA" w:bidi="fr-CA"/>
              </w:rPr>
              <w:t>de référence, des mots similaires dans la langue première et des caractéristiques textuelles</w:t>
            </w:r>
          </w:p>
          <w:p w14:paraId="5C6E0638" w14:textId="77777777" w:rsidR="00BE4849" w:rsidRPr="002842C1" w:rsidRDefault="00BE4849" w:rsidP="00BE4849">
            <w:pPr>
              <w:pStyle w:val="ListParagraph"/>
              <w:tabs>
                <w:tab w:val="clear" w:pos="480"/>
              </w:tabs>
              <w:rPr>
                <w:lang w:val="fr-CA"/>
              </w:rPr>
            </w:pPr>
            <w:r w:rsidRPr="002842C1">
              <w:rPr>
                <w:rFonts w:eastAsia="Calibri"/>
                <w:b/>
                <w:bCs/>
                <w:bdr w:val="nil"/>
                <w:lang w:val="fr-CA" w:bidi="fr-CA"/>
              </w:rPr>
              <w:t>contextes :</w:t>
            </w:r>
            <w:r w:rsidRPr="002842C1">
              <w:rPr>
                <w:rFonts w:eastAsia="Calibri"/>
                <w:bdr w:val="nil"/>
                <w:lang w:val="fr-CA" w:bidi="fr-CA"/>
              </w:rPr>
              <w:t xml:space="preserve"> les contextes diffèrent en fonction du public, du but recherché, du cadre, de leur nature formelle ou informelle</w:t>
            </w:r>
          </w:p>
          <w:p w14:paraId="03F17015" w14:textId="77777777" w:rsidR="00BE4849" w:rsidRPr="002842C1" w:rsidRDefault="00BE4849" w:rsidP="00BE4849">
            <w:pPr>
              <w:pStyle w:val="ListParagraph"/>
              <w:tabs>
                <w:tab w:val="clear" w:pos="480"/>
              </w:tabs>
              <w:rPr>
                <w:lang w:val="fr-CA"/>
              </w:rPr>
            </w:pPr>
            <w:r w:rsidRPr="002842C1">
              <w:rPr>
                <w:rFonts w:eastAsia="Calibri"/>
                <w:b/>
                <w:bCs/>
                <w:bdr w:val="nil"/>
                <w:lang w:val="fr-CA" w:bidi="fr-CA"/>
              </w:rPr>
              <w:t>Réagir de manière personnelle :</w:t>
            </w:r>
            <w:r w:rsidRPr="002842C1">
              <w:rPr>
                <w:rFonts w:eastAsia="Calibri"/>
                <w:bdr w:val="nil"/>
                <w:lang w:val="fr-CA" w:bidi="fr-CA"/>
              </w:rPr>
              <w:t xml:space="preserve"> par exemple, transmettre ses réactions personnelles ou formuler des interprétations ou des opinions personnelles</w:t>
            </w:r>
          </w:p>
          <w:p w14:paraId="60659205" w14:textId="4B336ECF" w:rsidR="00BE4849" w:rsidRPr="002842C1" w:rsidRDefault="00BE4849" w:rsidP="00BE4849">
            <w:pPr>
              <w:pStyle w:val="ListParagraph"/>
              <w:tabs>
                <w:tab w:val="clear" w:pos="480"/>
              </w:tabs>
              <w:rPr>
                <w:lang w:val="fr-CA"/>
              </w:rPr>
            </w:pPr>
            <w:r w:rsidRPr="002842C1">
              <w:rPr>
                <w:rFonts w:eastAsia="Calibri"/>
                <w:b/>
                <w:bCs/>
                <w:bdr w:val="nil"/>
                <w:lang w:val="fr-CA" w:bidi="fr-CA"/>
              </w:rPr>
              <w:t>Choisir ses mots :</w:t>
            </w:r>
            <w:r w:rsidRPr="002842C1">
              <w:rPr>
                <w:rFonts w:eastAsia="Calibri"/>
                <w:bdr w:val="nil"/>
                <w:lang w:val="fr-CA" w:bidi="fr-CA"/>
              </w:rPr>
              <w:t xml:space="preserve"> par exemple, les nuances apportées par les différentes formes verbales (</w:t>
            </w:r>
            <w:r w:rsidRPr="002842C1">
              <w:rPr>
                <w:rFonts w:eastAsia="Calibri"/>
                <w:i/>
                <w:iCs/>
                <w:bdr w:val="nil"/>
                <w:lang w:val="fr-CA" w:bidi="fr-CA"/>
              </w:rPr>
              <w:t xml:space="preserve">J’avais peur </w:t>
            </w:r>
            <w:r w:rsidRPr="002842C1">
              <w:rPr>
                <w:rFonts w:eastAsia="Calibri"/>
                <w:bdr w:val="nil"/>
                <w:lang w:val="fr-CA" w:bidi="fr-CA"/>
              </w:rPr>
              <w:t xml:space="preserve">et </w:t>
            </w:r>
            <w:r w:rsidRPr="002842C1">
              <w:rPr>
                <w:rFonts w:eastAsia="Calibri"/>
                <w:i/>
                <w:iCs/>
                <w:bdr w:val="nil"/>
                <w:lang w:val="fr-CA" w:bidi="fr-CA"/>
              </w:rPr>
              <w:t>J’ai eu peur</w:t>
            </w:r>
            <w:r w:rsidRPr="002842C1">
              <w:rPr>
                <w:rFonts w:eastAsia="Calibri"/>
                <w:bdr w:val="nil"/>
                <w:lang w:val="fr-CA" w:bidi="fr-CA"/>
              </w:rPr>
              <w:t xml:space="preserve">), les différents pronoms </w:t>
            </w:r>
            <w:r w:rsidRPr="002842C1">
              <w:rPr>
                <w:rFonts w:eastAsia="Calibri"/>
                <w:bdr w:val="nil"/>
                <w:lang w:val="fr-CA" w:bidi="fr-CA"/>
              </w:rPr>
              <w:br/>
              <w:t>(</w:t>
            </w:r>
            <w:r w:rsidRPr="002842C1">
              <w:rPr>
                <w:rFonts w:eastAsia="Calibri"/>
                <w:i/>
                <w:iCs/>
                <w:bdr w:val="nil"/>
                <w:lang w:val="fr-CA" w:bidi="fr-CA"/>
              </w:rPr>
              <w:t xml:space="preserve">on </w:t>
            </w:r>
            <w:r w:rsidRPr="002842C1">
              <w:rPr>
                <w:rFonts w:eastAsia="Calibri"/>
                <w:bdr w:val="nil"/>
                <w:lang w:val="fr-CA" w:bidi="fr-CA"/>
              </w:rPr>
              <w:t xml:space="preserve">et </w:t>
            </w:r>
            <w:r w:rsidRPr="002842C1">
              <w:rPr>
                <w:rFonts w:eastAsia="Calibri"/>
                <w:i/>
                <w:iCs/>
                <w:bdr w:val="nil"/>
                <w:lang w:val="fr-CA" w:bidi="fr-CA"/>
              </w:rPr>
              <w:t>nous</w:t>
            </w:r>
            <w:r w:rsidRPr="002842C1">
              <w:rPr>
                <w:rFonts w:eastAsia="Calibri"/>
                <w:bdr w:val="nil"/>
                <w:lang w:val="fr-CA" w:bidi="fr-CA"/>
              </w:rPr>
              <w:t>), l’ordre des mots dans une phrase (</w:t>
            </w:r>
            <w:r w:rsidRPr="002842C1">
              <w:rPr>
                <w:rFonts w:eastAsia="Calibri"/>
                <w:i/>
                <w:iCs/>
                <w:bdr w:val="nil"/>
                <w:lang w:val="fr-CA" w:bidi="fr-CA"/>
              </w:rPr>
              <w:t>ma propre chambre</w:t>
            </w:r>
            <w:r w:rsidRPr="002842C1">
              <w:rPr>
                <w:rFonts w:eastAsia="Calibri"/>
                <w:bdr w:val="nil"/>
                <w:lang w:val="fr-CA" w:bidi="fr-CA"/>
              </w:rPr>
              <w:t xml:space="preserve"> et </w:t>
            </w:r>
            <w:r w:rsidRPr="002842C1">
              <w:rPr>
                <w:rFonts w:eastAsia="Calibri"/>
                <w:i/>
                <w:iCs/>
                <w:bdr w:val="nil"/>
                <w:lang w:val="fr-CA" w:bidi="fr-CA"/>
              </w:rPr>
              <w:t>ma chambre propre</w:t>
            </w:r>
            <w:r w:rsidRPr="002842C1">
              <w:rPr>
                <w:rFonts w:eastAsia="Calibri"/>
                <w:bdr w:val="nil"/>
                <w:lang w:val="fr-CA" w:bidi="fr-CA"/>
              </w:rPr>
              <w:t>), les mots dont la signification est proche, sans être identique (</w:t>
            </w:r>
            <w:r w:rsidRPr="002842C1">
              <w:rPr>
                <w:rFonts w:eastAsia="Calibri"/>
                <w:i/>
                <w:iCs/>
                <w:bdr w:val="nil"/>
                <w:lang w:val="fr-CA" w:bidi="fr-CA"/>
              </w:rPr>
              <w:t>des chaussures</w:t>
            </w:r>
            <w:r w:rsidRPr="002842C1">
              <w:rPr>
                <w:rFonts w:eastAsia="Calibri"/>
                <w:bdr w:val="nil"/>
                <w:lang w:val="fr-CA" w:bidi="fr-CA"/>
              </w:rPr>
              <w:t xml:space="preserve"> et </w:t>
            </w:r>
            <w:r w:rsidRPr="002842C1">
              <w:rPr>
                <w:rFonts w:eastAsia="Calibri"/>
                <w:i/>
                <w:iCs/>
                <w:bdr w:val="nil"/>
                <w:lang w:val="fr-CA" w:bidi="fr-CA"/>
              </w:rPr>
              <w:t xml:space="preserve">des souliers; retourner </w:t>
            </w:r>
            <w:r w:rsidRPr="002842C1">
              <w:rPr>
                <w:rFonts w:eastAsia="Calibri"/>
                <w:bdr w:val="nil"/>
                <w:lang w:val="fr-CA" w:bidi="fr-CA"/>
              </w:rPr>
              <w:t xml:space="preserve">et </w:t>
            </w:r>
            <w:r w:rsidRPr="002842C1">
              <w:rPr>
                <w:rFonts w:eastAsia="Calibri"/>
                <w:i/>
                <w:iCs/>
                <w:bdr w:val="nil"/>
                <w:lang w:val="fr-CA" w:bidi="fr-CA"/>
              </w:rPr>
              <w:t xml:space="preserve">revenir; sortir </w:t>
            </w:r>
            <w:r w:rsidRPr="002842C1">
              <w:rPr>
                <w:rFonts w:eastAsia="Calibri"/>
                <w:bdr w:val="nil"/>
                <w:lang w:val="fr-CA" w:bidi="fr-CA"/>
              </w:rPr>
              <w:t xml:space="preserve">et </w:t>
            </w:r>
            <w:r w:rsidRPr="002842C1">
              <w:rPr>
                <w:rFonts w:eastAsia="Calibri"/>
                <w:i/>
                <w:iCs/>
                <w:bdr w:val="nil"/>
                <w:lang w:val="fr-CA" w:bidi="fr-CA"/>
              </w:rPr>
              <w:t>partir</w:t>
            </w:r>
            <w:r w:rsidRPr="002842C1">
              <w:rPr>
                <w:rFonts w:eastAsia="Calibri"/>
                <w:bdr w:val="nil"/>
                <w:lang w:val="fr-CA" w:bidi="fr-CA"/>
              </w:rPr>
              <w:t>)</w:t>
            </w:r>
          </w:p>
          <w:p w14:paraId="339FB317" w14:textId="77777777" w:rsidR="00BE4849" w:rsidRPr="002842C1" w:rsidRDefault="00BE4849" w:rsidP="00BE4849">
            <w:pPr>
              <w:pStyle w:val="ListParagraph"/>
              <w:tabs>
                <w:tab w:val="clear" w:pos="480"/>
              </w:tabs>
              <w:rPr>
                <w:lang w:val="fr-CA"/>
              </w:rPr>
            </w:pPr>
            <w:r w:rsidRPr="002842C1">
              <w:rPr>
                <w:rFonts w:eastAsia="Calibri"/>
                <w:b/>
                <w:bCs/>
                <w:bdr w:val="nil"/>
                <w:lang w:val="fr-CA" w:bidi="fr-CA"/>
              </w:rPr>
              <w:t>conversations :</w:t>
            </w:r>
            <w:r w:rsidRPr="002842C1">
              <w:rPr>
                <w:rFonts w:eastAsia="Calibri"/>
                <w:bdr w:val="nil"/>
                <w:lang w:val="fr-CA" w:bidi="fr-CA"/>
              </w:rPr>
              <w:t xml:space="preserve"> virtuelles, en ligne ou en personne; avec des pairs, des enseignants ou des membres de la collectivité en général</w:t>
            </w:r>
          </w:p>
          <w:p w14:paraId="10A65B11" w14:textId="3A9397CD" w:rsidR="00BE4849" w:rsidRPr="002842C1" w:rsidRDefault="00BE4849" w:rsidP="00BE4849">
            <w:pPr>
              <w:pStyle w:val="ListParagraph"/>
              <w:tabs>
                <w:tab w:val="clear" w:pos="480"/>
              </w:tabs>
              <w:rPr>
                <w:lang w:val="fr-CA"/>
              </w:rPr>
            </w:pPr>
            <w:r w:rsidRPr="002842C1">
              <w:rPr>
                <w:rFonts w:eastAsia="Calibri"/>
                <w:b/>
                <w:bCs/>
                <w:bdr w:val="nil"/>
                <w:lang w:val="fr-CA" w:bidi="fr-CA"/>
              </w:rPr>
              <w:t>sujets d’intérêt :</w:t>
            </w:r>
            <w:r w:rsidRPr="002842C1">
              <w:rPr>
                <w:rFonts w:eastAsia="Calibri"/>
                <w:bdr w:val="nil"/>
                <w:lang w:val="fr-CA" w:bidi="fr-CA"/>
              </w:rPr>
              <w:t xml:space="preserve"> sujets d’intérêt portant sur des questions personnelles, locales, régionales, nationales ou mondiales, comme les événements d’actualité, les enjeux faisant l’objet d’un débat public, les enjeux politiques, les tendances sociales, ainsi que les différents modes de vie et types </w:t>
            </w:r>
            <w:r w:rsidRPr="002842C1">
              <w:rPr>
                <w:rFonts w:eastAsia="Calibri"/>
                <w:bdr w:val="nil"/>
                <w:lang w:val="fr-CA" w:bidi="fr-CA"/>
              </w:rPr>
              <w:br/>
              <w:t xml:space="preserve">de relations </w:t>
            </w:r>
          </w:p>
          <w:p w14:paraId="59004941" w14:textId="77777777" w:rsidR="00BE4849" w:rsidRPr="002842C1" w:rsidRDefault="00BE4849" w:rsidP="00BE4849">
            <w:pPr>
              <w:pStyle w:val="ListParagraph"/>
              <w:tabs>
                <w:tab w:val="clear" w:pos="480"/>
              </w:tabs>
              <w:rPr>
                <w:b/>
                <w:lang w:val="fr-CA"/>
              </w:rPr>
            </w:pPr>
            <w:r w:rsidRPr="002842C1">
              <w:rPr>
                <w:rFonts w:eastAsia="Calibri"/>
                <w:b/>
                <w:bCs/>
                <w:bdr w:val="nil"/>
                <w:lang w:val="fr-CA" w:bidi="fr-CA"/>
              </w:rPr>
              <w:t>S’exprimer :</w:t>
            </w:r>
            <w:r w:rsidRPr="002842C1">
              <w:rPr>
                <w:rFonts w:eastAsia="Calibri"/>
                <w:bdr w:val="nil"/>
                <w:lang w:val="fr-CA" w:bidi="fr-CA"/>
              </w:rPr>
              <w:t xml:space="preserve"> notamment à l’aide de divers temps et modes verbaux, d’un vocabulaire varié et de structures de phrase adéquates</w:t>
            </w:r>
          </w:p>
          <w:p w14:paraId="2C2E0DF4" w14:textId="7B0737A6" w:rsidR="00177E7E" w:rsidRPr="002842C1" w:rsidRDefault="00BE4849" w:rsidP="00BE4849">
            <w:pPr>
              <w:pStyle w:val="ListParagraph"/>
              <w:tabs>
                <w:tab w:val="clear" w:pos="480"/>
              </w:tabs>
              <w:rPr>
                <w:lang w:val="fr-CA"/>
              </w:rPr>
            </w:pPr>
            <w:r w:rsidRPr="002842C1">
              <w:rPr>
                <w:rFonts w:eastAsia="Calibri"/>
                <w:b/>
                <w:bCs/>
                <w:bdr w:val="nil"/>
                <w:lang w:val="fr-CA" w:bidi="fr-CA"/>
              </w:rPr>
              <w:t xml:space="preserve">Raconter : </w:t>
            </w:r>
            <w:r w:rsidRPr="002842C1">
              <w:rPr>
                <w:rFonts w:eastAsia="Calibri"/>
                <w:bdr w:val="nil"/>
                <w:lang w:val="fr-CA" w:bidi="fr-CA"/>
              </w:rPr>
              <w:t xml:space="preserve">employer un éventail de marques de transition et d’expressions servant à exprimer le temps pour communiquer une progression logique en utilisant le passé, le présent et le futur </w:t>
            </w:r>
          </w:p>
          <w:p w14:paraId="28EDC4FE" w14:textId="59BEC391" w:rsidR="00BE4849" w:rsidRPr="002842C1" w:rsidRDefault="00BE4849" w:rsidP="00BE4849">
            <w:pPr>
              <w:pStyle w:val="ListParagraph"/>
              <w:tabs>
                <w:tab w:val="clear" w:pos="480"/>
              </w:tabs>
              <w:spacing w:before="120"/>
              <w:rPr>
                <w:lang w:val="fr-CA"/>
              </w:rPr>
            </w:pPr>
            <w:r w:rsidRPr="002842C1">
              <w:rPr>
                <w:rFonts w:eastAsia="Calibri"/>
                <w:b/>
                <w:bCs/>
                <w:bdr w:val="nil"/>
                <w:lang w:val="fr-CA" w:bidi="fr-CA"/>
              </w:rPr>
              <w:lastRenderedPageBreak/>
              <w:t>histoires :</w:t>
            </w:r>
            <w:r w:rsidR="00A27C8F">
              <w:rPr>
                <w:rFonts w:eastAsia="Calibri"/>
                <w:bdr w:val="nil"/>
                <w:lang w:val="fr-CA" w:bidi="fr-CA"/>
              </w:rPr>
              <w:t xml:space="preserve"> T</w:t>
            </w:r>
            <w:r w:rsidRPr="002842C1">
              <w:rPr>
                <w:rFonts w:eastAsia="Calibri"/>
                <w:bdr w:val="nil"/>
                <w:lang w:val="fr-CA" w:bidi="fr-CA"/>
              </w:rPr>
              <w:t xml:space="preserve">extes narratifs présentés de manière orale, écrite ou visuelle. Les histoires peuvent être simples ou complexes et provenir d’expériences réelles ou imaginaires. On peut les utiliser pour acquérir ou transmettre des connaissances, pour divertir, pour faire connaître l’histoire ou pour renforcer un sentiment d’identité. Il peut s’agir, par exemple, de récits de la tradition orale des peuples autochtones, d’anecdotes personnelles, </w:t>
            </w:r>
            <w:r w:rsidRPr="002842C1">
              <w:rPr>
                <w:rFonts w:eastAsia="Calibri"/>
                <w:bdr w:val="nil"/>
                <w:lang w:val="fr-CA" w:bidi="fr-CA"/>
              </w:rPr>
              <w:br/>
              <w:t>de saynètes, de séries d’images, de chansons ou d’histoires conçues par les élèves.</w:t>
            </w:r>
          </w:p>
          <w:p w14:paraId="44AB0204" w14:textId="77777777" w:rsidR="00BE4849" w:rsidRPr="002842C1" w:rsidRDefault="00BE4849" w:rsidP="00BE4849">
            <w:pPr>
              <w:pStyle w:val="ListParagraph"/>
              <w:tabs>
                <w:tab w:val="clear" w:pos="480"/>
              </w:tabs>
              <w:rPr>
                <w:lang w:val="fr-CA"/>
              </w:rPr>
            </w:pPr>
            <w:r w:rsidRPr="002842C1">
              <w:rPr>
                <w:rFonts w:eastAsia="Calibri"/>
                <w:b/>
                <w:bCs/>
                <w:bdr w:val="nil"/>
                <w:lang w:val="fr-CA" w:bidi="fr-CA"/>
              </w:rPr>
              <w:t xml:space="preserve">variations régionales : </w:t>
            </w:r>
            <w:r w:rsidRPr="002842C1">
              <w:rPr>
                <w:rFonts w:eastAsia="Calibri"/>
                <w:bdr w:val="nil"/>
                <w:lang w:val="fr-CA" w:bidi="fr-CA"/>
              </w:rPr>
              <w:t>par exemple, les accents, les expressions idiomatiques, le langage populaire ou un vocabulaire différent</w:t>
            </w:r>
          </w:p>
          <w:p w14:paraId="6F7920B4" w14:textId="77777777" w:rsidR="00BE4849" w:rsidRPr="002842C1" w:rsidRDefault="00BE4849" w:rsidP="00BE4849">
            <w:pPr>
              <w:pStyle w:val="ListParagraph"/>
              <w:tabs>
                <w:tab w:val="clear" w:pos="480"/>
              </w:tabs>
              <w:rPr>
                <w:lang w:val="fr-CA"/>
              </w:rPr>
            </w:pPr>
            <w:r w:rsidRPr="002842C1">
              <w:rPr>
                <w:rFonts w:eastAsia="Calibri"/>
                <w:b/>
                <w:bCs/>
                <w:bdr w:val="nil"/>
                <w:lang w:val="fr-CA" w:bidi="fr-CA"/>
              </w:rPr>
              <w:t>différentes communautés :</w:t>
            </w:r>
            <w:r w:rsidRPr="002842C1">
              <w:rPr>
                <w:rFonts w:eastAsia="Calibri"/>
                <w:bdr w:val="nil"/>
                <w:lang w:val="fr-CA" w:bidi="fr-CA"/>
              </w:rPr>
              <w:t xml:space="preserve"> </w:t>
            </w:r>
            <w:proofErr w:type="spellStart"/>
            <w:r w:rsidRPr="002842C1">
              <w:rPr>
                <w:rFonts w:eastAsia="Calibri"/>
                <w:bdr w:val="nil"/>
                <w:lang w:val="fr-CA" w:bidi="fr-CA"/>
              </w:rPr>
              <w:t>communautés</w:t>
            </w:r>
            <w:proofErr w:type="spellEnd"/>
            <w:r w:rsidRPr="002842C1">
              <w:rPr>
                <w:rFonts w:eastAsia="Calibri"/>
                <w:bdr w:val="nil"/>
                <w:lang w:val="fr-CA" w:bidi="fr-CA"/>
              </w:rPr>
              <w:t xml:space="preserve"> francophones, autochtones ou autres</w:t>
            </w:r>
          </w:p>
          <w:p w14:paraId="0CF9430D" w14:textId="14C0760A" w:rsidR="00177E7E" w:rsidRPr="002842C1" w:rsidRDefault="00BE4849" w:rsidP="00BE4849">
            <w:pPr>
              <w:pStyle w:val="ListParagraph"/>
              <w:tabs>
                <w:tab w:val="clear" w:pos="480"/>
              </w:tabs>
              <w:rPr>
                <w:i/>
                <w:lang w:val="fr-CA"/>
              </w:rPr>
            </w:pPr>
            <w:r w:rsidRPr="002842C1">
              <w:rPr>
                <w:rFonts w:eastAsia="Calibri"/>
                <w:b/>
                <w:bCs/>
                <w:bdr w:val="nil"/>
                <w:lang w:val="fr-CA" w:bidi="fr-CA"/>
              </w:rPr>
              <w:t xml:space="preserve">la langue et la culture : </w:t>
            </w:r>
            <w:r w:rsidRPr="002842C1">
              <w:rPr>
                <w:rFonts w:eastAsia="Calibri"/>
                <w:bdr w:val="nil"/>
                <w:lang w:val="fr-CA" w:bidi="fr-CA"/>
              </w:rPr>
              <w:t xml:space="preserve">transparaissant, par exemple, dans les dialectes régionaux, l’origine historique des mots, les expressions idiomatiques et </w:t>
            </w:r>
            <w:r w:rsidR="002842C1">
              <w:rPr>
                <w:rFonts w:eastAsia="Calibri"/>
                <w:bdr w:val="nil"/>
                <w:lang w:val="fr-CA" w:bidi="fr-CA"/>
              </w:rPr>
              <w:br/>
            </w:r>
            <w:r w:rsidRPr="002842C1">
              <w:rPr>
                <w:rFonts w:eastAsia="Calibri"/>
                <w:bdr w:val="nil"/>
                <w:lang w:val="fr-CA" w:bidi="fr-CA"/>
              </w:rPr>
              <w:t>les œuvres de création (architecture, danse, réalisation cinématographique, composition musicale, peinture, poésie et prose, sculpture, théâtre, etc.)</w:t>
            </w:r>
          </w:p>
          <w:p w14:paraId="13E4722A" w14:textId="77777777" w:rsidR="00BE4849" w:rsidRPr="002842C1" w:rsidRDefault="00BE4849" w:rsidP="00BE4849">
            <w:pPr>
              <w:pStyle w:val="ListParagraph"/>
              <w:tabs>
                <w:tab w:val="clear" w:pos="480"/>
              </w:tabs>
              <w:rPr>
                <w:i/>
                <w:lang w:val="fr-CA"/>
              </w:rPr>
            </w:pPr>
            <w:r w:rsidRPr="002842C1">
              <w:rPr>
                <w:rFonts w:eastAsia="Calibri"/>
                <w:b/>
                <w:bdr w:val="nil"/>
                <w:lang w:val="fr-CA" w:bidi="fr-CA"/>
              </w:rPr>
              <w:t>interactions entre les peuples autochtones et les communautés francophones :</w:t>
            </w:r>
            <w:r w:rsidRPr="002842C1">
              <w:rPr>
                <w:rFonts w:eastAsia="Calibri"/>
                <w:bdr w:val="nil"/>
                <w:lang w:val="fr-CA" w:bidi="fr-CA"/>
              </w:rPr>
              <w:t xml:space="preserve"> par exemple :</w:t>
            </w:r>
          </w:p>
          <w:p w14:paraId="3DFC7BD7" w14:textId="416264EE" w:rsidR="00BE4849" w:rsidRPr="002842C1" w:rsidRDefault="00BE4849" w:rsidP="00BE4849">
            <w:pPr>
              <w:pStyle w:val="ListParagraphindent"/>
              <w:rPr>
                <w:lang w:val="fr-CA"/>
              </w:rPr>
            </w:pPr>
            <w:r w:rsidRPr="002842C1">
              <w:rPr>
                <w:rFonts w:eastAsia="Calibri"/>
                <w:bdr w:val="nil"/>
                <w:lang w:val="fr-CA" w:bidi="fr-CA"/>
              </w:rPr>
              <w:t xml:space="preserve">le </w:t>
            </w:r>
            <w:proofErr w:type="spellStart"/>
            <w:r w:rsidRPr="002842C1">
              <w:rPr>
                <w:rFonts w:eastAsia="Calibri"/>
                <w:bdr w:val="nil"/>
                <w:lang w:val="fr-CA" w:bidi="fr-CA"/>
              </w:rPr>
              <w:t>michif</w:t>
            </w:r>
            <w:proofErr w:type="spellEnd"/>
            <w:r w:rsidRPr="002842C1">
              <w:rPr>
                <w:rFonts w:eastAsia="Calibri"/>
                <w:bdr w:val="nil"/>
                <w:lang w:val="fr-CA" w:bidi="fr-CA"/>
              </w:rPr>
              <w:t xml:space="preserve">, une langue composée de structures grammaticales et de mots issus du français et de langues autochtones, reflète une culture </w:t>
            </w:r>
            <w:r w:rsidR="000B4CBD">
              <w:rPr>
                <w:rFonts w:eastAsia="Calibri"/>
                <w:bdr w:val="nil"/>
                <w:lang w:val="fr-CA" w:bidi="fr-CA"/>
              </w:rPr>
              <w:br/>
            </w:r>
            <w:r w:rsidRPr="002842C1">
              <w:rPr>
                <w:rFonts w:eastAsia="Calibri"/>
                <w:bdr w:val="nil"/>
                <w:lang w:val="fr-CA" w:bidi="fr-CA"/>
              </w:rPr>
              <w:t>métisse distincte</w:t>
            </w:r>
            <w:r w:rsidR="004661B1">
              <w:rPr>
                <w:rFonts w:eastAsia="Calibri"/>
                <w:bdr w:val="nil"/>
                <w:lang w:val="fr-CA" w:bidi="fr-CA"/>
              </w:rPr>
              <w:t xml:space="preserve"> </w:t>
            </w:r>
          </w:p>
          <w:p w14:paraId="1A27C4FE" w14:textId="77777777" w:rsidR="00BE4849" w:rsidRPr="002842C1" w:rsidRDefault="00BE4849" w:rsidP="00BE4849">
            <w:pPr>
              <w:pStyle w:val="ListParagraphindent"/>
              <w:rPr>
                <w:lang w:val="fr-CA"/>
              </w:rPr>
            </w:pPr>
            <w:r w:rsidRPr="002842C1">
              <w:rPr>
                <w:rFonts w:eastAsia="Calibri"/>
                <w:bdr w:val="nil"/>
                <w:lang w:val="fr-CA" w:bidi="fr-CA"/>
              </w:rPr>
              <w:t>le chinook, autrefois utilisé pour les échanges commerciaux le long de la côte Ouest</w:t>
            </w:r>
          </w:p>
          <w:p w14:paraId="02BD0E9B" w14:textId="77777777" w:rsidR="00BE4849" w:rsidRPr="002842C1" w:rsidRDefault="00BE4849" w:rsidP="00BE4849">
            <w:pPr>
              <w:pStyle w:val="ListParagraphindent"/>
              <w:rPr>
                <w:lang w:val="fr-CA"/>
              </w:rPr>
            </w:pPr>
            <w:r w:rsidRPr="002842C1">
              <w:rPr>
                <w:rFonts w:eastAsia="Calibri"/>
                <w:bdr w:val="nil"/>
                <w:lang w:val="fr-CA" w:bidi="fr-CA"/>
              </w:rPr>
              <w:t xml:space="preserve">le fait que des écrivains autochtones du Québec, comme ceux de la Nation </w:t>
            </w:r>
            <w:proofErr w:type="spellStart"/>
            <w:r w:rsidRPr="002842C1">
              <w:rPr>
                <w:rFonts w:eastAsia="Calibri"/>
                <w:bdr w:val="nil"/>
                <w:lang w:val="fr-CA" w:bidi="fr-CA"/>
              </w:rPr>
              <w:t>innue</w:t>
            </w:r>
            <w:proofErr w:type="spellEnd"/>
            <w:r w:rsidRPr="002842C1">
              <w:rPr>
                <w:rFonts w:eastAsia="Calibri"/>
                <w:bdr w:val="nil"/>
                <w:lang w:val="fr-CA" w:bidi="fr-CA"/>
              </w:rPr>
              <w:t>, ont rédigé de la prose et de la poésie en français pour attirer l’attention sur les effets négatifs de la colonisation sur leur famille et leur collectivité</w:t>
            </w:r>
          </w:p>
          <w:p w14:paraId="29E60AFB" w14:textId="78A6FE17" w:rsidR="00BE4849" w:rsidRPr="002842C1" w:rsidRDefault="00BE4849" w:rsidP="00BE4849">
            <w:pPr>
              <w:pStyle w:val="ListParagraph"/>
              <w:tabs>
                <w:tab w:val="clear" w:pos="480"/>
              </w:tabs>
              <w:rPr>
                <w:i/>
                <w:lang w:val="fr-CA"/>
              </w:rPr>
            </w:pPr>
            <w:r w:rsidRPr="002842C1">
              <w:rPr>
                <w:rFonts w:eastAsia="Calibri"/>
                <w:b/>
                <w:bCs/>
                <w:bdr w:val="nil"/>
                <w:lang w:val="fr-CA" w:bidi="fr-CA"/>
              </w:rPr>
              <w:t>Vivre des expériences : </w:t>
            </w:r>
            <w:r w:rsidRPr="002842C1">
              <w:rPr>
                <w:rFonts w:eastAsia="Calibri"/>
                <w:bdr w:val="nil"/>
                <w:lang w:val="fr-CA" w:bidi="fr-CA"/>
              </w:rPr>
              <w:t>par exemple, au moyen de</w:t>
            </w:r>
            <w:r w:rsidRPr="002842C1">
              <w:rPr>
                <w:rFonts w:eastAsia="Calibri"/>
                <w:b/>
                <w:bCs/>
                <w:bdr w:val="nil"/>
                <w:lang w:val="fr-CA" w:bidi="fr-CA"/>
              </w:rPr>
              <w:t xml:space="preserve"> </w:t>
            </w:r>
            <w:r w:rsidRPr="002842C1">
              <w:rPr>
                <w:rFonts w:eastAsia="Calibri"/>
                <w:bCs/>
                <w:bdr w:val="nil"/>
                <w:lang w:val="fr-CA" w:bidi="fr-CA"/>
              </w:rPr>
              <w:t>blogues</w:t>
            </w:r>
            <w:r w:rsidRPr="002842C1">
              <w:rPr>
                <w:rFonts w:eastAsia="Calibri"/>
                <w:b/>
                <w:bCs/>
                <w:bdr w:val="nil"/>
                <w:lang w:val="fr-CA" w:bidi="fr-CA"/>
              </w:rPr>
              <w:t xml:space="preserve">, </w:t>
            </w:r>
            <w:r w:rsidRPr="002842C1">
              <w:rPr>
                <w:rFonts w:eastAsia="Calibri"/>
                <w:bCs/>
                <w:bdr w:val="nil"/>
                <w:lang w:val="fr-CA" w:bidi="fr-CA"/>
              </w:rPr>
              <w:t>de</w:t>
            </w:r>
            <w:r w:rsidRPr="002842C1">
              <w:rPr>
                <w:rFonts w:eastAsia="Calibri"/>
                <w:b/>
                <w:bCs/>
                <w:bdr w:val="nil"/>
                <w:lang w:val="fr-CA" w:bidi="fr-CA"/>
              </w:rPr>
              <w:t xml:space="preserve"> </w:t>
            </w:r>
            <w:r w:rsidRPr="002842C1">
              <w:rPr>
                <w:rFonts w:eastAsia="Calibri"/>
                <w:bdr w:val="nil"/>
                <w:lang w:val="fr-CA" w:bidi="fr-CA"/>
              </w:rPr>
              <w:t xml:space="preserve">visites dans des salles de classe et des écoles (y compris les visites virtuelles </w:t>
            </w:r>
            <w:r w:rsidR="002842C1">
              <w:rPr>
                <w:rFonts w:eastAsia="Calibri"/>
                <w:bdr w:val="nil"/>
                <w:lang w:val="fr-CA" w:bidi="fr-CA"/>
              </w:rPr>
              <w:br/>
            </w:r>
            <w:r w:rsidRPr="002842C1">
              <w:rPr>
                <w:rFonts w:eastAsia="Calibri"/>
                <w:bdr w:val="nil"/>
                <w:lang w:val="fr-CA" w:bidi="fr-CA"/>
              </w:rPr>
              <w:t>ou en ligne), de clubs, de concerts, de cours, d’échanges, de festivals, de films, de lettres à des correspondants, de magazines, de journaux, de pièces de théâtre, de médias sociaux ou d’autres ressources en ligne, ou encore dans des magasins et des restaurants offrant un service en français</w:t>
            </w:r>
          </w:p>
          <w:p w14:paraId="6ACDA37A" w14:textId="6449DEB2" w:rsidR="00177E7E" w:rsidRPr="002842C1" w:rsidRDefault="00BE4849" w:rsidP="002842C1">
            <w:pPr>
              <w:pStyle w:val="ListParagraph"/>
              <w:tabs>
                <w:tab w:val="clear" w:pos="480"/>
              </w:tabs>
              <w:spacing w:after="120"/>
              <w:rPr>
                <w:lang w:val="fr-CA"/>
              </w:rPr>
            </w:pPr>
            <w:r w:rsidRPr="002842C1">
              <w:rPr>
                <w:rFonts w:eastAsia="Calibri" w:cs="Calibri"/>
                <w:b/>
                <w:bCs/>
                <w:bdr w:val="nil"/>
                <w:lang w:val="fr-CA" w:bidi="fr-CA"/>
              </w:rPr>
              <w:t>poursuivre l’apprentissage du français :</w:t>
            </w:r>
            <w:r w:rsidRPr="002842C1">
              <w:rPr>
                <w:rFonts w:eastAsia="Calibri" w:cs="Calibri"/>
                <w:bdr w:val="nil"/>
                <w:lang w:val="fr-CA" w:bidi="fr-CA"/>
              </w:rPr>
              <w:t xml:space="preserve"> par exemple, dans des clubs, dans le cadre de rencontres, au moyen de ressources en ligne, </w:t>
            </w:r>
            <w:r w:rsidR="002842C1">
              <w:rPr>
                <w:rFonts w:eastAsia="Calibri" w:cs="Calibri"/>
                <w:bdr w:val="nil"/>
                <w:lang w:val="fr-CA" w:bidi="fr-CA"/>
              </w:rPr>
              <w:br/>
            </w:r>
            <w:r w:rsidRPr="002842C1">
              <w:rPr>
                <w:rFonts w:eastAsia="Calibri" w:cs="Calibri"/>
                <w:bdr w:val="nil"/>
                <w:lang w:val="fr-CA" w:bidi="fr-CA"/>
              </w:rPr>
              <w:t xml:space="preserve">dans le cadre de relations personnelles, lors de voyages ou par des activités de bénévolat </w:t>
            </w:r>
          </w:p>
        </w:tc>
      </w:tr>
    </w:tbl>
    <w:p w14:paraId="63956DE0" w14:textId="77777777" w:rsidR="00177E7E" w:rsidRPr="002842C1" w:rsidRDefault="00177E7E" w:rsidP="000C1A36">
      <w:pPr>
        <w:rPr>
          <w:sz w:val="2"/>
          <w:szCs w:val="2"/>
          <w:lang w:val="fr-CA"/>
        </w:rPr>
      </w:pPr>
    </w:p>
    <w:p w14:paraId="76A520FC" w14:textId="77777777" w:rsidR="00177E7E" w:rsidRPr="002842C1" w:rsidRDefault="00177E7E" w:rsidP="000C1A36">
      <w:pPr>
        <w:rPr>
          <w:sz w:val="2"/>
          <w:szCs w:val="2"/>
          <w:lang w:val="fr-CA"/>
        </w:rPr>
      </w:pPr>
    </w:p>
    <w:p w14:paraId="37EF51FE" w14:textId="77777777" w:rsidR="00177E7E" w:rsidRPr="002842C1" w:rsidRDefault="00177E7E" w:rsidP="000C1A36">
      <w:pPr>
        <w:rPr>
          <w:sz w:val="2"/>
          <w:szCs w:val="2"/>
          <w:lang w:val="fr-CA"/>
        </w:rPr>
      </w:pPr>
    </w:p>
    <w:p w14:paraId="73294D38" w14:textId="77777777" w:rsidR="00177E7E" w:rsidRPr="002842C1" w:rsidRDefault="00177E7E" w:rsidP="000C1A36">
      <w:pPr>
        <w:rPr>
          <w:sz w:val="2"/>
          <w:szCs w:val="2"/>
          <w:lang w:val="fr-CA"/>
        </w:rPr>
      </w:pPr>
    </w:p>
    <w:p w14:paraId="12845648" w14:textId="77777777" w:rsidR="00177E7E" w:rsidRPr="002842C1" w:rsidRDefault="00177E7E" w:rsidP="000C1A36">
      <w:pPr>
        <w:rPr>
          <w:lang w:val="fr-CA"/>
        </w:rPr>
      </w:pPr>
    </w:p>
    <w:p w14:paraId="79EEC239" w14:textId="77777777" w:rsidR="00177E7E" w:rsidRPr="002842C1" w:rsidRDefault="00177E7E" w:rsidP="000C1A36">
      <w:pPr>
        <w:rPr>
          <w:sz w:val="2"/>
          <w:szCs w:val="2"/>
          <w:lang w:val="fr-CA"/>
        </w:rPr>
      </w:pPr>
    </w:p>
    <w:p w14:paraId="579DFC24" w14:textId="77777777" w:rsidR="00177E7E" w:rsidRPr="002842C1" w:rsidRDefault="00177E7E" w:rsidP="000C1A36">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177E7E" w:rsidRPr="002842C1" w14:paraId="1B34C75A" w14:textId="77777777" w:rsidTr="00584560">
        <w:trPr>
          <w:tblHeader/>
        </w:trPr>
        <w:tc>
          <w:tcPr>
            <w:tcW w:w="5000" w:type="pct"/>
            <w:shd w:val="clear" w:color="auto" w:fill="758D96"/>
            <w:tcMar>
              <w:top w:w="0" w:type="dxa"/>
              <w:bottom w:w="0" w:type="dxa"/>
            </w:tcMar>
          </w:tcPr>
          <w:p w14:paraId="62DEDF98" w14:textId="174A74B6" w:rsidR="00177E7E" w:rsidRPr="002842C1" w:rsidRDefault="00177E7E" w:rsidP="00153257">
            <w:pPr>
              <w:pageBreakBefore/>
              <w:tabs>
                <w:tab w:val="right" w:pos="14000"/>
              </w:tabs>
              <w:spacing w:before="60" w:after="60"/>
              <w:rPr>
                <w:b/>
                <w:color w:val="FFFFFF" w:themeColor="background1"/>
                <w:lang w:val="fr-CA"/>
              </w:rPr>
            </w:pPr>
            <w:r w:rsidRPr="002842C1">
              <w:rPr>
                <w:b/>
                <w:color w:val="FFFFFF" w:themeColor="background1"/>
                <w:lang w:val="fr-CA"/>
              </w:rPr>
              <w:lastRenderedPageBreak/>
              <w:tab/>
            </w:r>
            <w:r w:rsidR="00153257" w:rsidRPr="002842C1">
              <w:rPr>
                <w:b/>
                <w:color w:val="FFFFFF" w:themeColor="background1"/>
                <w:lang w:val="fr-CA"/>
              </w:rPr>
              <w:t>FRANÇAIS DE BASE</w:t>
            </w:r>
            <w:r w:rsidR="00153257" w:rsidRPr="002842C1">
              <w:rPr>
                <w:b/>
                <w:color w:val="FFFFFF" w:themeColor="background1"/>
                <w:lang w:val="fr-CA"/>
              </w:rPr>
              <w:br/>
              <w:t>Contenu – Approfondissements</w:t>
            </w:r>
            <w:r w:rsidR="00153257" w:rsidRPr="002842C1">
              <w:rPr>
                <w:b/>
                <w:color w:val="FFFFFF" w:themeColor="background1"/>
                <w:lang w:val="fr-CA"/>
              </w:rPr>
              <w:tab/>
            </w:r>
            <w:r w:rsidR="00153257" w:rsidRPr="002842C1">
              <w:rPr>
                <w:b/>
                <w:color w:val="FFFFFF" w:themeColor="background1"/>
                <w:szCs w:val="22"/>
                <w:lang w:val="fr-CA"/>
              </w:rPr>
              <w:t>12</w:t>
            </w:r>
            <w:r w:rsidR="00153257" w:rsidRPr="002842C1">
              <w:rPr>
                <w:rFonts w:ascii="Times New Roman Bold" w:hAnsi="Times New Roman Bold"/>
                <w:b/>
                <w:color w:val="FFFFFF" w:themeColor="background1"/>
                <w:position w:val="6"/>
                <w:sz w:val="18"/>
                <w:szCs w:val="22"/>
                <w:lang w:val="fr-CA"/>
              </w:rPr>
              <w:t>e</w:t>
            </w:r>
            <w:r w:rsidR="00153257" w:rsidRPr="002842C1">
              <w:rPr>
                <w:b/>
                <w:color w:val="FFFFFF" w:themeColor="background1"/>
                <w:szCs w:val="22"/>
                <w:lang w:val="fr-CA"/>
              </w:rPr>
              <w:t xml:space="preserve"> année</w:t>
            </w:r>
          </w:p>
        </w:tc>
      </w:tr>
      <w:tr w:rsidR="00177E7E" w:rsidRPr="002842C1" w14:paraId="29FD7073" w14:textId="77777777" w:rsidTr="00584560">
        <w:tc>
          <w:tcPr>
            <w:tcW w:w="5000" w:type="pct"/>
            <w:shd w:val="clear" w:color="auto" w:fill="F3F3F3"/>
          </w:tcPr>
          <w:p w14:paraId="1B20EA43" w14:textId="77777777" w:rsidR="00BE4849" w:rsidRPr="002842C1" w:rsidRDefault="00BE4849" w:rsidP="00A27C8F">
            <w:pPr>
              <w:pStyle w:val="ListParagraph"/>
              <w:tabs>
                <w:tab w:val="clear" w:pos="480"/>
              </w:tabs>
              <w:spacing w:before="120" w:line="240" w:lineRule="exact"/>
              <w:rPr>
                <w:rStyle w:val="Emphasis"/>
                <w:i w:val="0"/>
                <w:lang w:val="fr-CA"/>
              </w:rPr>
            </w:pPr>
            <w:r w:rsidRPr="002842C1">
              <w:rPr>
                <w:rFonts w:eastAsia="Calibri"/>
                <w:b/>
                <w:bCs/>
                <w:bdr w:val="nil"/>
                <w:lang w:val="fr-CA" w:bidi="fr-CA"/>
              </w:rPr>
              <w:t>au passé, au présent et au futur :</w:t>
            </w:r>
            <w:r w:rsidRPr="002842C1">
              <w:rPr>
                <w:rFonts w:eastAsia="Calibri"/>
                <w:bdr w:val="nil"/>
                <w:lang w:val="fr-CA" w:bidi="fr-CA"/>
              </w:rPr>
              <w:t xml:space="preserve"> par exemple, </w:t>
            </w:r>
            <w:r w:rsidRPr="00A27C8F">
              <w:rPr>
                <w:rFonts w:eastAsia="Calibri"/>
                <w:i/>
                <w:bdr w:val="nil"/>
                <w:lang w:val="fr-CA" w:bidi="fr-CA"/>
              </w:rPr>
              <w:t>J’ai étudié pour mon examen hier soir; Il faisait du sport quand il était jeune; Elles étaient parties avant la fête; Elles ne sont pas à l’école aujourd’hui; Nous allons regarder un film demain; Je ferai mes devoirs en rentrant chez moi; Voudriez-vous manger au restaurant ce midi?; Je ne veux pas que tu partes en voyage</w:t>
            </w:r>
          </w:p>
          <w:p w14:paraId="58C7C702" w14:textId="77777777" w:rsidR="00BE4849" w:rsidRPr="002842C1" w:rsidRDefault="00BE4849" w:rsidP="00A27C8F">
            <w:pPr>
              <w:pStyle w:val="ListParagraph"/>
              <w:tabs>
                <w:tab w:val="clear" w:pos="480"/>
              </w:tabs>
              <w:spacing w:line="240" w:lineRule="exact"/>
              <w:rPr>
                <w:lang w:val="fr-CA"/>
              </w:rPr>
            </w:pPr>
            <w:r w:rsidRPr="002842C1">
              <w:rPr>
                <w:rFonts w:eastAsia="Calibri"/>
                <w:b/>
                <w:bCs/>
                <w:bdr w:val="nil"/>
                <w:lang w:val="fr-CA" w:bidi="fr-CA"/>
              </w:rPr>
              <w:t xml:space="preserve">questions : </w:t>
            </w:r>
            <w:r w:rsidRPr="002842C1">
              <w:rPr>
                <w:rFonts w:eastAsia="Calibri"/>
                <w:bdr w:val="nil"/>
                <w:lang w:val="fr-CA" w:bidi="fr-CA"/>
              </w:rPr>
              <w:t>il peut s’agir de questions ouvertes pour susciter une réponse plus approfondie (</w:t>
            </w:r>
            <w:r w:rsidRPr="00A27C8F">
              <w:rPr>
                <w:rFonts w:eastAsia="Calibri"/>
                <w:i/>
                <w:bdr w:val="nil"/>
                <w:lang w:val="fr-CA" w:bidi="fr-CA"/>
              </w:rPr>
              <w:t>Pourquoi as-tu choisi ce film?; En quoi le français ressemble-t</w:t>
            </w:r>
            <w:r w:rsidRPr="00A27C8F">
              <w:rPr>
                <w:rFonts w:eastAsia="Calibri"/>
                <w:i/>
                <w:bdr w:val="nil"/>
                <w:lang w:val="fr-CA" w:bidi="fr-CA"/>
              </w:rPr>
              <w:noBreakHyphen/>
              <w:t>il à l’anglais?</w:t>
            </w:r>
            <w:r w:rsidRPr="002842C1">
              <w:rPr>
                <w:rFonts w:eastAsia="Calibri"/>
                <w:bdr w:val="nil"/>
                <w:lang w:val="fr-CA" w:bidi="fr-CA"/>
              </w:rPr>
              <w:t>)</w:t>
            </w:r>
          </w:p>
          <w:p w14:paraId="032A7A30" w14:textId="45705321" w:rsidR="00BE4849" w:rsidRPr="002842C1" w:rsidRDefault="00BE4849" w:rsidP="00A27C8F">
            <w:pPr>
              <w:pStyle w:val="ListParagraph"/>
              <w:tabs>
                <w:tab w:val="clear" w:pos="480"/>
              </w:tabs>
              <w:spacing w:line="240" w:lineRule="exact"/>
              <w:rPr>
                <w:lang w:val="fr-CA"/>
              </w:rPr>
            </w:pPr>
            <w:r w:rsidRPr="002842C1">
              <w:rPr>
                <w:rFonts w:eastAsia="Calibri"/>
                <w:b/>
                <w:bCs/>
                <w:bdr w:val="nil"/>
                <w:lang w:val="fr-CA" w:bidi="fr-CA"/>
              </w:rPr>
              <w:t>enchaînements :</w:t>
            </w:r>
            <w:r w:rsidRPr="002842C1">
              <w:rPr>
                <w:rFonts w:eastAsia="Calibri"/>
                <w:bdr w:val="nil"/>
                <w:lang w:val="fr-CA" w:bidi="fr-CA"/>
              </w:rPr>
              <w:t xml:space="preserve"> employer les temps de verbe et les connecteurs temporels adéquats</w:t>
            </w:r>
            <w:r w:rsidR="004661B1">
              <w:rPr>
                <w:rFonts w:eastAsia="Calibri"/>
                <w:bdr w:val="nil"/>
                <w:lang w:val="fr-CA" w:bidi="fr-CA"/>
              </w:rPr>
              <w:t xml:space="preserve"> </w:t>
            </w:r>
            <w:r w:rsidRPr="002842C1">
              <w:rPr>
                <w:rFonts w:eastAsia="Calibri"/>
                <w:bdr w:val="nil"/>
                <w:lang w:val="fr-CA" w:bidi="fr-CA"/>
              </w:rPr>
              <w:t>(</w:t>
            </w:r>
            <w:r w:rsidRPr="00A27C8F">
              <w:rPr>
                <w:rFonts w:eastAsia="Calibri"/>
                <w:i/>
                <w:bdr w:val="nil"/>
                <w:lang w:val="fr-CA" w:bidi="fr-CA"/>
              </w:rPr>
              <w:t>premièrement, en premier, tout d’abord, au début, pour commencer, deuxièmement, après, de plus, ensuite, puis, par la suite, troisièmement, finalement, dernièrement, en dernier lieu, enfin, pour conclure, pour terminer, après 30 minutes, une heure plus tard, à partir de ce moment, auparavant, à l’époque, autrefois, désormais, sous peu, tout de suite</w:t>
            </w:r>
            <w:r w:rsidRPr="002842C1">
              <w:rPr>
                <w:rFonts w:eastAsia="Calibri"/>
                <w:bdr w:val="nil"/>
                <w:lang w:val="fr-CA" w:bidi="fr-CA"/>
              </w:rPr>
              <w:t>)</w:t>
            </w:r>
          </w:p>
          <w:p w14:paraId="0F9E2A7A" w14:textId="77777777" w:rsidR="00BE4849" w:rsidRPr="002842C1" w:rsidRDefault="00BE4849" w:rsidP="00A27C8F">
            <w:pPr>
              <w:pStyle w:val="ListParagraph"/>
              <w:tabs>
                <w:tab w:val="clear" w:pos="480"/>
              </w:tabs>
              <w:spacing w:line="240" w:lineRule="exact"/>
              <w:rPr>
                <w:lang w:val="fr-CA"/>
              </w:rPr>
            </w:pPr>
            <w:r w:rsidRPr="002842C1">
              <w:rPr>
                <w:rFonts w:eastAsia="Calibri"/>
                <w:b/>
                <w:bCs/>
                <w:bdr w:val="nil"/>
                <w:lang w:val="fr-CA" w:bidi="fr-CA"/>
              </w:rPr>
              <w:t>des doutes, des désirs, des possibilités et des situations hypothétiques :</w:t>
            </w:r>
            <w:r w:rsidRPr="002842C1">
              <w:rPr>
                <w:rFonts w:eastAsia="Calibri"/>
                <w:bdr w:val="nil"/>
                <w:lang w:val="fr-CA" w:bidi="fr-CA"/>
              </w:rPr>
              <w:t xml:space="preserve"> par exemple, </w:t>
            </w:r>
            <w:r w:rsidRPr="00A27C8F">
              <w:rPr>
                <w:rFonts w:eastAsia="Calibri"/>
                <w:i/>
                <w:bdr w:val="nil"/>
                <w:lang w:val="fr-CA" w:bidi="fr-CA"/>
              </w:rPr>
              <w:t>Je ne pense pas que…; Je doute que…; J’espère que…; J’aimerais…; Il est possible que…</w:t>
            </w:r>
          </w:p>
          <w:p w14:paraId="528B201A" w14:textId="41D05626" w:rsidR="00177E7E" w:rsidRPr="002842C1" w:rsidRDefault="00BE4849" w:rsidP="00BE4849">
            <w:pPr>
              <w:pStyle w:val="ListParagraph"/>
              <w:tabs>
                <w:tab w:val="clear" w:pos="480"/>
              </w:tabs>
              <w:rPr>
                <w:lang w:val="fr-CA"/>
              </w:rPr>
            </w:pPr>
            <w:r w:rsidRPr="002842C1">
              <w:rPr>
                <w:rFonts w:eastAsia="Calibri"/>
                <w:b/>
                <w:bCs/>
                <w:bdr w:val="nil"/>
                <w:lang w:val="fr-CA" w:bidi="fr-CA"/>
              </w:rPr>
              <w:t>des besoins, des émotions et des opinions :</w:t>
            </w:r>
            <w:r w:rsidRPr="002842C1">
              <w:rPr>
                <w:rFonts w:eastAsia="Calibri"/>
                <w:bdr w:val="nil"/>
                <w:lang w:val="fr-CA" w:bidi="fr-CA"/>
              </w:rPr>
              <w:t xml:space="preserve"> par exemple, </w:t>
            </w:r>
            <w:r w:rsidRPr="00A27C8F">
              <w:rPr>
                <w:rFonts w:eastAsia="Calibri"/>
                <w:i/>
                <w:bdr w:val="nil"/>
                <w:lang w:val="fr-CA" w:bidi="fr-CA"/>
              </w:rPr>
              <w:t>J’ai besoin de…; Il faut que…; Je suis triste que…; Je suis ravi que…; Je ne crois pas que…; Je ne pense pas que…</w:t>
            </w:r>
          </w:p>
          <w:p w14:paraId="2D7ADBF1" w14:textId="77777777" w:rsidR="00BE4849" w:rsidRPr="002842C1" w:rsidRDefault="00BE4849" w:rsidP="00BE4849">
            <w:pPr>
              <w:pStyle w:val="ListParagraph"/>
              <w:tabs>
                <w:tab w:val="clear" w:pos="480"/>
              </w:tabs>
              <w:rPr>
                <w:b/>
                <w:i/>
                <w:lang w:val="fr-CA"/>
              </w:rPr>
            </w:pPr>
            <w:r w:rsidRPr="002842C1">
              <w:rPr>
                <w:rFonts w:eastAsia="Calibri"/>
                <w:b/>
                <w:bdr w:val="nil"/>
                <w:lang w:val="fr-CA" w:bidi="fr-CA"/>
              </w:rPr>
              <w:t xml:space="preserve">Registre de langue et marques de courtoisie : </w:t>
            </w:r>
          </w:p>
          <w:p w14:paraId="5D547109" w14:textId="30E2BC40" w:rsidR="00BE4849" w:rsidRPr="002842C1" w:rsidRDefault="00BE4849" w:rsidP="00BE4849">
            <w:pPr>
              <w:pStyle w:val="ListParagraphindent"/>
              <w:rPr>
                <w:i/>
                <w:lang w:val="fr-CA"/>
              </w:rPr>
            </w:pPr>
            <w:r w:rsidRPr="002842C1">
              <w:rPr>
                <w:rFonts w:eastAsia="Calibri"/>
                <w:bdr w:val="nil"/>
                <w:lang w:val="fr-CA" w:bidi="fr-CA"/>
              </w:rPr>
              <w:t>les éléments du registre soutenu ou familier de la langue écrite ou parlée (</w:t>
            </w:r>
            <w:r w:rsidRPr="002842C1">
              <w:rPr>
                <w:rFonts w:eastAsia="Calibri"/>
                <w:i/>
                <w:iCs/>
                <w:bdr w:val="nil"/>
                <w:lang w:val="fr-CA" w:bidi="fr-CA"/>
              </w:rPr>
              <w:t>cela</w:t>
            </w:r>
            <w:r w:rsidRPr="002842C1">
              <w:rPr>
                <w:rFonts w:eastAsia="Calibri"/>
                <w:bdr w:val="nil"/>
                <w:lang w:val="fr-CA" w:bidi="fr-CA"/>
              </w:rPr>
              <w:t xml:space="preserve"> et </w:t>
            </w:r>
            <w:r w:rsidRPr="002842C1">
              <w:rPr>
                <w:rFonts w:eastAsia="Calibri"/>
                <w:i/>
                <w:iCs/>
                <w:bdr w:val="nil"/>
                <w:lang w:val="fr-CA" w:bidi="fr-CA"/>
              </w:rPr>
              <w:t>ça</w:t>
            </w:r>
            <w:r w:rsidRPr="002842C1">
              <w:rPr>
                <w:rFonts w:eastAsia="Calibri"/>
                <w:iCs/>
                <w:bdr w:val="nil"/>
                <w:lang w:val="fr-CA" w:bidi="fr-CA"/>
              </w:rPr>
              <w:t>;</w:t>
            </w:r>
            <w:r w:rsidRPr="002842C1">
              <w:rPr>
                <w:rFonts w:eastAsia="Calibri"/>
                <w:i/>
                <w:iCs/>
                <w:bdr w:val="nil"/>
                <w:lang w:val="fr-CA" w:bidi="fr-CA"/>
              </w:rPr>
              <w:t xml:space="preserve"> que l’on</w:t>
            </w:r>
            <w:r w:rsidRPr="002842C1">
              <w:rPr>
                <w:rFonts w:eastAsia="Calibri"/>
                <w:bdr w:val="nil"/>
                <w:lang w:val="fr-CA" w:bidi="fr-CA"/>
              </w:rPr>
              <w:t xml:space="preserve"> et </w:t>
            </w:r>
            <w:r w:rsidRPr="002842C1">
              <w:rPr>
                <w:rFonts w:eastAsia="Calibri"/>
                <w:i/>
                <w:iCs/>
                <w:bdr w:val="nil"/>
                <w:lang w:val="fr-CA" w:bidi="fr-CA"/>
              </w:rPr>
              <w:t>qu’on</w:t>
            </w:r>
            <w:r w:rsidRPr="002842C1">
              <w:rPr>
                <w:rFonts w:eastAsia="Calibri"/>
                <w:iCs/>
                <w:bdr w:val="nil"/>
                <w:lang w:val="fr-CA" w:bidi="fr-CA"/>
              </w:rPr>
              <w:t>;</w:t>
            </w:r>
            <w:r w:rsidRPr="002842C1">
              <w:rPr>
                <w:rFonts w:eastAsia="Calibri"/>
                <w:i/>
                <w:iCs/>
                <w:bdr w:val="nil"/>
                <w:lang w:val="fr-CA" w:bidi="fr-CA"/>
              </w:rPr>
              <w:t xml:space="preserve"> c’est pourquoi</w:t>
            </w:r>
            <w:r w:rsidRPr="002842C1">
              <w:rPr>
                <w:rFonts w:eastAsia="Calibri"/>
                <w:bdr w:val="nil"/>
                <w:lang w:val="fr-CA" w:bidi="fr-CA"/>
              </w:rPr>
              <w:t xml:space="preserve"> et </w:t>
            </w:r>
            <w:r w:rsidRPr="002842C1">
              <w:rPr>
                <w:rFonts w:eastAsia="Calibri"/>
                <w:i/>
                <w:iCs/>
                <w:bdr w:val="nil"/>
                <w:lang w:val="fr-CA" w:bidi="fr-CA"/>
              </w:rPr>
              <w:t xml:space="preserve">c’est la raison </w:t>
            </w:r>
            <w:r w:rsidRPr="002842C1">
              <w:rPr>
                <w:rFonts w:eastAsia="Calibri"/>
                <w:i/>
                <w:iCs/>
                <w:bdr w:val="nil"/>
                <w:lang w:val="fr-CA" w:bidi="fr-CA"/>
              </w:rPr>
              <w:br/>
              <w:t>pour laquelle</w:t>
            </w:r>
            <w:r w:rsidRPr="002842C1">
              <w:rPr>
                <w:rFonts w:eastAsia="Calibri"/>
                <w:bdr w:val="nil"/>
                <w:lang w:val="fr-CA" w:bidi="fr-CA"/>
              </w:rPr>
              <w:t xml:space="preserve">) </w:t>
            </w:r>
          </w:p>
          <w:p w14:paraId="0B8140DD" w14:textId="77777777" w:rsidR="00BE4849" w:rsidRPr="002842C1" w:rsidRDefault="00BE4849" w:rsidP="00BE4849">
            <w:pPr>
              <w:pStyle w:val="ListParagraphindent"/>
              <w:rPr>
                <w:i/>
                <w:lang w:val="fr-CA"/>
              </w:rPr>
            </w:pPr>
            <w:r w:rsidRPr="002842C1">
              <w:rPr>
                <w:rFonts w:eastAsia="Calibri"/>
                <w:bdr w:val="nil"/>
                <w:lang w:val="fr-CA" w:bidi="fr-CA"/>
              </w:rPr>
              <w:t xml:space="preserve">les marques de courtoisie, comme s’adresser à une personne que l’on ne connaît pas en utilisant </w:t>
            </w:r>
            <w:r w:rsidRPr="002842C1">
              <w:rPr>
                <w:rFonts w:eastAsia="Calibri"/>
                <w:i/>
                <w:bdr w:val="nil"/>
                <w:lang w:val="fr-CA" w:bidi="fr-CA"/>
              </w:rPr>
              <w:t>M</w:t>
            </w:r>
            <w:r w:rsidRPr="002842C1">
              <w:rPr>
                <w:rFonts w:eastAsia="Calibri"/>
                <w:i/>
                <w:iCs/>
                <w:bdr w:val="nil"/>
                <w:lang w:val="fr-CA" w:bidi="fr-CA"/>
              </w:rPr>
              <w:t>onsieur</w:t>
            </w:r>
            <w:r w:rsidRPr="002842C1">
              <w:rPr>
                <w:rFonts w:eastAsia="Calibri"/>
                <w:bdr w:val="nil"/>
                <w:lang w:val="fr-CA" w:bidi="fr-CA"/>
              </w:rPr>
              <w:t xml:space="preserve"> ou </w:t>
            </w:r>
            <w:r w:rsidRPr="002842C1">
              <w:rPr>
                <w:rFonts w:eastAsia="Calibri"/>
                <w:i/>
                <w:iCs/>
                <w:bdr w:val="nil"/>
                <w:lang w:val="fr-CA" w:bidi="fr-CA"/>
              </w:rPr>
              <w:t>Madame</w:t>
            </w:r>
            <w:r w:rsidRPr="002842C1">
              <w:rPr>
                <w:rFonts w:eastAsia="Calibri"/>
                <w:bdr w:val="nil"/>
                <w:lang w:val="fr-CA" w:bidi="fr-CA"/>
              </w:rPr>
              <w:t xml:space="preserve">, suivi du nom de famille ou du titre (p. ex. </w:t>
            </w:r>
            <w:r w:rsidRPr="002842C1">
              <w:rPr>
                <w:rFonts w:eastAsia="Calibri"/>
                <w:i/>
                <w:iCs/>
                <w:bdr w:val="nil"/>
                <w:lang w:val="fr-CA" w:bidi="fr-CA"/>
              </w:rPr>
              <w:t>Monsieur le Directeur</w:t>
            </w:r>
            <w:r w:rsidRPr="002842C1">
              <w:rPr>
                <w:rFonts w:eastAsia="Calibri"/>
                <w:bdr w:val="nil"/>
                <w:lang w:val="fr-CA" w:bidi="fr-CA"/>
              </w:rPr>
              <w:t xml:space="preserve">) </w:t>
            </w:r>
          </w:p>
          <w:p w14:paraId="78A2028C" w14:textId="77777777" w:rsidR="00BE4849" w:rsidRPr="002842C1" w:rsidRDefault="00BE4849" w:rsidP="00BE4849">
            <w:pPr>
              <w:pStyle w:val="ListParagraphindent"/>
              <w:spacing w:after="60"/>
              <w:rPr>
                <w:i/>
                <w:lang w:val="fr-CA"/>
              </w:rPr>
            </w:pPr>
            <w:r w:rsidRPr="002842C1">
              <w:rPr>
                <w:rFonts w:eastAsia="Calibri"/>
                <w:bdr w:val="nil"/>
                <w:lang w:val="fr-CA" w:bidi="fr-CA"/>
              </w:rPr>
              <w:t xml:space="preserve">l’emploi du jargon propre à un domaine, d’abréviations et de la langue des </w:t>
            </w:r>
            <w:proofErr w:type="spellStart"/>
            <w:r w:rsidRPr="002842C1">
              <w:rPr>
                <w:rFonts w:eastAsia="Calibri"/>
                <w:bdr w:val="nil"/>
                <w:lang w:val="fr-CA" w:bidi="fr-CA"/>
              </w:rPr>
              <w:t>textos</w:t>
            </w:r>
            <w:proofErr w:type="spellEnd"/>
            <w:r w:rsidRPr="002842C1">
              <w:rPr>
                <w:rFonts w:eastAsia="Calibri"/>
                <w:bdr w:val="nil"/>
                <w:lang w:val="fr-CA" w:bidi="fr-CA"/>
              </w:rPr>
              <w:t xml:space="preserve"> (</w:t>
            </w:r>
            <w:proofErr w:type="spellStart"/>
            <w:r w:rsidRPr="002842C1">
              <w:rPr>
                <w:rFonts w:eastAsia="Calibri"/>
                <w:i/>
                <w:iCs/>
                <w:bdr w:val="nil"/>
                <w:lang w:val="fr-CA" w:bidi="fr-CA"/>
              </w:rPr>
              <w:t>mdr</w:t>
            </w:r>
            <w:proofErr w:type="spellEnd"/>
            <w:r w:rsidRPr="002842C1">
              <w:rPr>
                <w:rFonts w:eastAsia="Calibri"/>
                <w:i/>
                <w:iCs/>
                <w:bdr w:val="nil"/>
                <w:lang w:val="fr-CA" w:bidi="fr-CA"/>
              </w:rPr>
              <w:t xml:space="preserve"> = mort de rire [LOL]</w:t>
            </w:r>
            <w:r w:rsidRPr="002842C1">
              <w:rPr>
                <w:rFonts w:eastAsia="Calibri"/>
                <w:iCs/>
                <w:bdr w:val="nil"/>
                <w:lang w:val="fr-CA" w:bidi="fr-CA"/>
              </w:rPr>
              <w:t>;</w:t>
            </w:r>
            <w:r w:rsidRPr="002842C1">
              <w:rPr>
                <w:rFonts w:eastAsia="Calibri"/>
                <w:i/>
                <w:iCs/>
                <w:bdr w:val="nil"/>
                <w:lang w:val="fr-CA" w:bidi="fr-CA"/>
              </w:rPr>
              <w:t xml:space="preserve"> @+ = à plus tard; </w:t>
            </w:r>
            <w:proofErr w:type="spellStart"/>
            <w:r w:rsidRPr="002842C1">
              <w:rPr>
                <w:rFonts w:eastAsia="Calibri"/>
                <w:i/>
                <w:iCs/>
                <w:bdr w:val="nil"/>
                <w:lang w:val="fr-CA" w:bidi="fr-CA"/>
              </w:rPr>
              <w:t>cad</w:t>
            </w:r>
            <w:proofErr w:type="spellEnd"/>
            <w:r w:rsidRPr="002842C1">
              <w:rPr>
                <w:rFonts w:eastAsia="Calibri"/>
                <w:i/>
                <w:iCs/>
                <w:bdr w:val="nil"/>
                <w:lang w:val="fr-CA" w:bidi="fr-CA"/>
              </w:rPr>
              <w:t xml:space="preserve"> = c’est-à-dire</w:t>
            </w:r>
            <w:r w:rsidRPr="002842C1">
              <w:rPr>
                <w:rFonts w:eastAsia="Calibri"/>
                <w:iCs/>
                <w:bdr w:val="nil"/>
                <w:lang w:val="fr-CA" w:bidi="fr-CA"/>
              </w:rPr>
              <w:t>;</w:t>
            </w:r>
            <w:r w:rsidRPr="002842C1">
              <w:rPr>
                <w:rFonts w:eastAsia="Calibri"/>
                <w:i/>
                <w:iCs/>
                <w:bdr w:val="nil"/>
                <w:lang w:val="fr-CA" w:bidi="fr-CA"/>
              </w:rPr>
              <w:t xml:space="preserve"> </w:t>
            </w:r>
            <w:proofErr w:type="spellStart"/>
            <w:r w:rsidRPr="002842C1">
              <w:rPr>
                <w:rFonts w:eastAsia="Calibri"/>
                <w:i/>
                <w:iCs/>
                <w:bdr w:val="nil"/>
                <w:lang w:val="fr-CA" w:bidi="fr-CA"/>
              </w:rPr>
              <w:t>bcp</w:t>
            </w:r>
            <w:proofErr w:type="spellEnd"/>
            <w:r w:rsidRPr="002842C1">
              <w:rPr>
                <w:rFonts w:eastAsia="Calibri"/>
                <w:i/>
                <w:iCs/>
                <w:bdr w:val="nil"/>
                <w:lang w:val="fr-CA" w:bidi="fr-CA"/>
              </w:rPr>
              <w:t xml:space="preserve"> de = beaucoup de</w:t>
            </w:r>
            <w:r w:rsidRPr="002842C1">
              <w:rPr>
                <w:rFonts w:eastAsia="Calibri"/>
                <w:iCs/>
                <w:bdr w:val="nil"/>
                <w:lang w:val="fr-CA" w:bidi="fr-CA"/>
              </w:rPr>
              <w:t>;</w:t>
            </w:r>
            <w:r w:rsidRPr="002842C1">
              <w:rPr>
                <w:rFonts w:eastAsia="Calibri"/>
                <w:i/>
                <w:iCs/>
                <w:bdr w:val="nil"/>
                <w:lang w:val="fr-CA" w:bidi="fr-CA"/>
              </w:rPr>
              <w:t xml:space="preserve"> qqn = quelqu’un</w:t>
            </w:r>
            <w:r w:rsidRPr="002842C1">
              <w:rPr>
                <w:rFonts w:eastAsia="Calibri"/>
                <w:iCs/>
                <w:bdr w:val="nil"/>
                <w:lang w:val="fr-CA" w:bidi="fr-CA"/>
              </w:rPr>
              <w:t>;</w:t>
            </w:r>
            <w:r w:rsidRPr="002842C1">
              <w:rPr>
                <w:rFonts w:eastAsia="Calibri"/>
                <w:i/>
                <w:iCs/>
                <w:bdr w:val="nil"/>
                <w:lang w:val="fr-CA" w:bidi="fr-CA"/>
              </w:rPr>
              <w:t xml:space="preserve"> qqch = quelque chose</w:t>
            </w:r>
            <w:r w:rsidRPr="002842C1">
              <w:rPr>
                <w:rFonts w:eastAsia="Calibri"/>
                <w:bdr w:val="nil"/>
                <w:lang w:val="fr-CA" w:bidi="fr-CA"/>
              </w:rPr>
              <w:t>)</w:t>
            </w:r>
          </w:p>
          <w:p w14:paraId="7A48B1C3" w14:textId="77777777" w:rsidR="00BE4849" w:rsidRPr="002842C1" w:rsidRDefault="00BE4849" w:rsidP="00BE4849">
            <w:pPr>
              <w:pStyle w:val="ListParagraph"/>
              <w:tabs>
                <w:tab w:val="clear" w:pos="480"/>
              </w:tabs>
              <w:rPr>
                <w:i/>
                <w:lang w:val="fr-CA"/>
              </w:rPr>
            </w:pPr>
            <w:r w:rsidRPr="002842C1">
              <w:rPr>
                <w:rFonts w:eastAsia="Calibri"/>
                <w:b/>
                <w:bdr w:val="nil"/>
                <w:lang w:val="fr-CA" w:bidi="fr-CA"/>
              </w:rPr>
              <w:t>Expressions idiomatiques :</w:t>
            </w:r>
            <w:r w:rsidRPr="002842C1">
              <w:rPr>
                <w:rFonts w:eastAsia="Calibri"/>
                <w:bdr w:val="nil"/>
                <w:lang w:val="fr-CA" w:bidi="fr-CA"/>
              </w:rPr>
              <w:t xml:space="preserve"> par exemple :</w:t>
            </w:r>
            <w:r w:rsidRPr="002842C1">
              <w:rPr>
                <w:rFonts w:eastAsia="Calibri"/>
                <w:i/>
                <w:iCs/>
                <w:bdr w:val="nil"/>
                <w:lang w:val="fr-CA" w:bidi="fr-CA"/>
              </w:rPr>
              <w:t xml:space="preserve"> </w:t>
            </w:r>
          </w:p>
          <w:p w14:paraId="51D87E40" w14:textId="77777777" w:rsidR="00BE4849" w:rsidRPr="002842C1" w:rsidRDefault="00BE4849" w:rsidP="00BE4849">
            <w:pPr>
              <w:pStyle w:val="ListParagraphindent"/>
              <w:rPr>
                <w:lang w:val="fr-CA"/>
              </w:rPr>
            </w:pPr>
            <w:r w:rsidRPr="002842C1">
              <w:rPr>
                <w:rFonts w:eastAsia="Calibri"/>
                <w:bdr w:val="nil"/>
                <w:lang w:val="fr-CA" w:bidi="fr-CA"/>
              </w:rPr>
              <w:t xml:space="preserve">les expressions employant les verbes </w:t>
            </w:r>
            <w:r w:rsidRPr="00B32463">
              <w:rPr>
                <w:rFonts w:eastAsia="Calibri"/>
                <w:i/>
                <w:bdr w:val="nil"/>
                <w:lang w:val="fr-CA" w:bidi="fr-CA"/>
              </w:rPr>
              <w:t>avoir</w:t>
            </w:r>
            <w:r w:rsidRPr="002842C1">
              <w:rPr>
                <w:rFonts w:eastAsia="Calibri"/>
                <w:bdr w:val="nil"/>
                <w:lang w:val="fr-CA" w:bidi="fr-CA"/>
              </w:rPr>
              <w:t xml:space="preserve">, </w:t>
            </w:r>
            <w:r w:rsidRPr="00B32463">
              <w:rPr>
                <w:rFonts w:eastAsia="Calibri"/>
                <w:i/>
                <w:bdr w:val="nil"/>
                <w:lang w:val="fr-CA" w:bidi="fr-CA"/>
              </w:rPr>
              <w:t>faire</w:t>
            </w:r>
            <w:r w:rsidRPr="002842C1">
              <w:rPr>
                <w:rFonts w:eastAsia="Calibri"/>
                <w:bdr w:val="nil"/>
                <w:lang w:val="fr-CA" w:bidi="fr-CA"/>
              </w:rPr>
              <w:t xml:space="preserve"> et </w:t>
            </w:r>
            <w:r w:rsidRPr="00B32463">
              <w:rPr>
                <w:rFonts w:eastAsia="Calibri"/>
                <w:i/>
                <w:bdr w:val="nil"/>
                <w:lang w:val="fr-CA" w:bidi="fr-CA"/>
              </w:rPr>
              <w:t>être</w:t>
            </w:r>
            <w:r w:rsidRPr="002842C1">
              <w:rPr>
                <w:rFonts w:eastAsia="Calibri"/>
                <w:bdr w:val="nil"/>
                <w:lang w:val="fr-CA" w:bidi="fr-CA"/>
              </w:rPr>
              <w:t xml:space="preserve"> (</w:t>
            </w:r>
            <w:r w:rsidRPr="00B32463">
              <w:rPr>
                <w:rFonts w:eastAsia="Calibri"/>
                <w:i/>
                <w:bdr w:val="nil"/>
                <w:lang w:val="fr-CA" w:bidi="fr-CA"/>
              </w:rPr>
              <w:t>j’ai besoin de, il fait beau, j</w:t>
            </w:r>
            <w:bookmarkStart w:id="0" w:name="_GoBack"/>
            <w:bookmarkEnd w:id="0"/>
            <w:r w:rsidRPr="00B32463">
              <w:rPr>
                <w:rFonts w:eastAsia="Calibri"/>
                <w:i/>
                <w:bdr w:val="nil"/>
                <w:lang w:val="fr-CA" w:bidi="fr-CA"/>
              </w:rPr>
              <w:t>e suis d’accord</w:t>
            </w:r>
            <w:r w:rsidRPr="002842C1">
              <w:rPr>
                <w:rFonts w:eastAsia="Calibri"/>
                <w:bdr w:val="nil"/>
                <w:lang w:val="fr-CA" w:bidi="fr-CA"/>
              </w:rPr>
              <w:t xml:space="preserve">) </w:t>
            </w:r>
          </w:p>
          <w:p w14:paraId="79703331" w14:textId="77777777" w:rsidR="00BE4849" w:rsidRPr="002842C1" w:rsidRDefault="00BE4849" w:rsidP="00BE4849">
            <w:pPr>
              <w:pStyle w:val="ListParagraphindent"/>
              <w:rPr>
                <w:lang w:val="fr-CA"/>
              </w:rPr>
            </w:pPr>
            <w:r w:rsidRPr="002842C1">
              <w:rPr>
                <w:rFonts w:eastAsia="Calibri"/>
                <w:bdr w:val="nil"/>
                <w:lang w:val="fr-CA" w:bidi="fr-CA"/>
              </w:rPr>
              <w:t>les expressions familières (</w:t>
            </w:r>
            <w:r w:rsidRPr="00B32463">
              <w:rPr>
                <w:rFonts w:eastAsia="Calibri"/>
                <w:i/>
                <w:bdr w:val="nil"/>
                <w:lang w:val="fr-CA" w:bidi="fr-CA"/>
              </w:rPr>
              <w:t>jaser</w:t>
            </w:r>
            <w:r w:rsidRPr="002842C1">
              <w:rPr>
                <w:rFonts w:eastAsia="Calibri"/>
                <w:bdr w:val="nil"/>
                <w:lang w:val="fr-CA" w:bidi="fr-CA"/>
              </w:rPr>
              <w:t xml:space="preserve"> au lieu de </w:t>
            </w:r>
            <w:r w:rsidRPr="00B32463">
              <w:rPr>
                <w:rFonts w:eastAsia="Calibri"/>
                <w:i/>
                <w:bdr w:val="nil"/>
                <w:lang w:val="fr-CA" w:bidi="fr-CA"/>
              </w:rPr>
              <w:t>bavarder</w:t>
            </w:r>
            <w:r w:rsidRPr="002842C1">
              <w:rPr>
                <w:rFonts w:eastAsia="Calibri"/>
                <w:bdr w:val="nil"/>
                <w:lang w:val="fr-CA" w:bidi="fr-CA"/>
              </w:rPr>
              <w:t xml:space="preserve">) </w:t>
            </w:r>
          </w:p>
          <w:p w14:paraId="6068C5C0" w14:textId="77777777" w:rsidR="00BE4849" w:rsidRPr="002842C1" w:rsidRDefault="00BE4849" w:rsidP="00BE4849">
            <w:pPr>
              <w:pStyle w:val="ListParagraphindent"/>
              <w:rPr>
                <w:lang w:val="fr-CA"/>
              </w:rPr>
            </w:pPr>
            <w:r w:rsidRPr="002842C1">
              <w:rPr>
                <w:rFonts w:eastAsia="Calibri"/>
                <w:bdr w:val="nil"/>
                <w:lang w:val="fr-CA" w:bidi="fr-CA"/>
              </w:rPr>
              <w:t>d’autres expressions (</w:t>
            </w:r>
            <w:r w:rsidRPr="00B32463">
              <w:rPr>
                <w:rFonts w:eastAsia="Calibri"/>
                <w:i/>
                <w:bdr w:val="nil"/>
                <w:lang w:val="fr-CA" w:bidi="fr-CA"/>
              </w:rPr>
              <w:t>coûter les yeux de la tête, c’est dommage, un coup de foudre</w:t>
            </w:r>
            <w:r w:rsidRPr="002842C1">
              <w:rPr>
                <w:rFonts w:eastAsia="Calibri"/>
                <w:bdr w:val="nil"/>
                <w:lang w:val="fr-CA" w:bidi="fr-CA"/>
              </w:rPr>
              <w:t>)</w:t>
            </w:r>
          </w:p>
          <w:p w14:paraId="3D9576DA" w14:textId="666649CE" w:rsidR="00177E7E" w:rsidRPr="002842C1" w:rsidRDefault="00BE4849" w:rsidP="00BE4849">
            <w:pPr>
              <w:pStyle w:val="ListParagraph"/>
              <w:tabs>
                <w:tab w:val="clear" w:pos="480"/>
              </w:tabs>
              <w:spacing w:after="120"/>
              <w:rPr>
                <w:lang w:val="fr-CA"/>
              </w:rPr>
            </w:pPr>
            <w:r w:rsidRPr="002842C1">
              <w:rPr>
                <w:rFonts w:eastAsia="Calibri" w:cs="Calibri"/>
                <w:b/>
                <w:bCs/>
                <w:bdr w:val="nil"/>
                <w:lang w:val="fr-CA" w:bidi="fr-CA"/>
              </w:rPr>
              <w:t>appropriation culturelle :</w:t>
            </w:r>
            <w:r w:rsidRPr="002842C1">
              <w:rPr>
                <w:rFonts w:eastAsia="Calibri" w:cs="Calibri"/>
                <w:bdr w:val="nil"/>
                <w:lang w:val="fr-CA" w:bidi="fr-CA"/>
              </w:rPr>
              <w:t xml:space="preserve"> emploi d’éléments culturels, comme un motif, un thème, une « voix », une image, un savoir, une histoire, une chanson </w:t>
            </w:r>
            <w:r w:rsidRPr="002842C1">
              <w:rPr>
                <w:rFonts w:eastAsia="Calibri" w:cs="Calibri"/>
                <w:bdr w:val="nil"/>
                <w:lang w:val="fr-CA" w:bidi="fr-CA"/>
              </w:rPr>
              <w:br/>
              <w:t>ou une pièce de théâtre, sans permission ou hors contexte adéquat, ou encore d’une manière susceptible de dénaturer le vécu des per</w:t>
            </w:r>
            <w:r w:rsidR="00A27C8F">
              <w:rPr>
                <w:rFonts w:eastAsia="Calibri" w:cs="Calibri"/>
                <w:bdr w:val="nil"/>
                <w:lang w:val="fr-CA" w:bidi="fr-CA"/>
              </w:rPr>
              <w:t xml:space="preserve">sonnes </w:t>
            </w:r>
            <w:r w:rsidR="00A27C8F">
              <w:rPr>
                <w:rFonts w:eastAsia="Calibri" w:cs="Calibri"/>
                <w:bdr w:val="nil"/>
                <w:lang w:val="fr-CA" w:bidi="fr-CA"/>
              </w:rPr>
              <w:br/>
              <w:t>de la culture d’origine</w:t>
            </w:r>
          </w:p>
        </w:tc>
      </w:tr>
    </w:tbl>
    <w:p w14:paraId="7ACFAACA" w14:textId="77777777" w:rsidR="00177E7E" w:rsidRPr="002842C1" w:rsidRDefault="00177E7E" w:rsidP="000C1A36">
      <w:pPr>
        <w:rPr>
          <w:lang w:val="fr-CA"/>
        </w:rPr>
      </w:pPr>
    </w:p>
    <w:p w14:paraId="4CC4B090" w14:textId="77777777" w:rsidR="005778F2" w:rsidRPr="002842C1" w:rsidRDefault="005778F2" w:rsidP="000C1A36">
      <w:pPr>
        <w:rPr>
          <w:lang w:val="fr-CA"/>
        </w:rPr>
      </w:pPr>
    </w:p>
    <w:p w14:paraId="2061C813" w14:textId="77777777" w:rsidR="00926B63" w:rsidRPr="002842C1" w:rsidRDefault="00926B63" w:rsidP="000C1A36">
      <w:pPr>
        <w:rPr>
          <w:sz w:val="2"/>
          <w:szCs w:val="2"/>
          <w:lang w:val="fr-CA"/>
        </w:rPr>
      </w:pPr>
    </w:p>
    <w:sectPr w:rsidR="00926B63" w:rsidRPr="002842C1" w:rsidSect="00DB634F">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E44B1" w14:textId="5C67EF95" w:rsidR="00153257" w:rsidRPr="00C40C1D" w:rsidRDefault="00153257" w:rsidP="00153257">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B32463">
      <w:rPr>
        <w:rStyle w:val="PageNumber"/>
        <w:rFonts w:ascii="Helvetica" w:hAnsi="Helvetica"/>
        <w:i/>
        <w:noProof/>
        <w:sz w:val="20"/>
        <w:lang w:val="fr-CA"/>
      </w:rPr>
      <w:t>9</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2458DE"/>
    <w:multiLevelType w:val="hybridMultilevel"/>
    <w:tmpl w:val="2DE61EA8"/>
    <w:lvl w:ilvl="0" w:tplc="04090003">
      <w:start w:val="1"/>
      <w:numFmt w:val="bullet"/>
      <w:lvlText w:val="o"/>
      <w:lvlJc w:val="left"/>
      <w:pPr>
        <w:ind w:left="360" w:hanging="360"/>
      </w:pPr>
      <w:rPr>
        <w:rFonts w:ascii="Courier New" w:hAnsi="Courier New" w:cs="Courier New"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3">
    <w:nsid w:val="09541B2D"/>
    <w:multiLevelType w:val="hybridMultilevel"/>
    <w:tmpl w:val="904E68C4"/>
    <w:lvl w:ilvl="0" w:tplc="04090003">
      <w:start w:val="1"/>
      <w:numFmt w:val="bullet"/>
      <w:lvlText w:val="o"/>
      <w:lvlJc w:val="left"/>
      <w:pPr>
        <w:ind w:left="720" w:hanging="360"/>
      </w:pPr>
      <w:rPr>
        <w:rFonts w:ascii="Courier New" w:hAnsi="Courier New" w:cs="Courier New" w:hint="default"/>
      </w:rPr>
    </w:lvl>
    <w:lvl w:ilvl="1" w:tplc="00031009">
      <w:start w:val="1"/>
      <w:numFmt w:val="bullet"/>
      <w:lvlText w:val="o"/>
      <w:lvlJc w:val="left"/>
      <w:pPr>
        <w:ind w:left="1440" w:hanging="360"/>
      </w:pPr>
      <w:rPr>
        <w:rFonts w:ascii="Courier New" w:hAnsi="Courier New" w:hint="default"/>
        <w:color w:val="00000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6DF0E97"/>
    <w:multiLevelType w:val="hybridMultilevel"/>
    <w:tmpl w:val="D8084158"/>
    <w:lvl w:ilvl="0" w:tplc="04090003">
      <w:start w:val="1"/>
      <w:numFmt w:val="bullet"/>
      <w:lvlText w:val="o"/>
      <w:lvlJc w:val="left"/>
      <w:pPr>
        <w:ind w:left="2008" w:hanging="360"/>
      </w:pPr>
      <w:rPr>
        <w:rFonts w:ascii="Courier New" w:hAnsi="Courier New" w:cs="Courier New"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564BA8"/>
    <w:multiLevelType w:val="hybridMultilevel"/>
    <w:tmpl w:val="84345598"/>
    <w:lvl w:ilvl="0" w:tplc="00011009">
      <w:start w:val="1"/>
      <w:numFmt w:val="bullet"/>
      <w:lvlText w:val=""/>
      <w:lvlJc w:val="left"/>
      <w:pPr>
        <w:ind w:left="360" w:hanging="360"/>
      </w:pPr>
      <w:rPr>
        <w:rFonts w:ascii="Symbol" w:hAnsi="Symbol"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8">
    <w:nsid w:val="2E775941"/>
    <w:multiLevelType w:val="hybridMultilevel"/>
    <w:tmpl w:val="B0B80038"/>
    <w:lvl w:ilvl="0" w:tplc="04090003">
      <w:start w:val="1"/>
      <w:numFmt w:val="bullet"/>
      <w:lvlText w:val="o"/>
      <w:lvlJc w:val="left"/>
      <w:pPr>
        <w:ind w:left="2008" w:hanging="360"/>
      </w:pPr>
      <w:rPr>
        <w:rFonts w:ascii="Courier New" w:hAnsi="Courier New" w:cs="Courier New"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9">
    <w:nsid w:val="2EC57358"/>
    <w:multiLevelType w:val="hybridMultilevel"/>
    <w:tmpl w:val="9502DB98"/>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0">
    <w:nsid w:val="342403CE"/>
    <w:multiLevelType w:val="hybridMultilevel"/>
    <w:tmpl w:val="5FDE5D42"/>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1">
    <w:nsid w:val="3DD006AD"/>
    <w:multiLevelType w:val="hybridMultilevel"/>
    <w:tmpl w:val="B546BC26"/>
    <w:lvl w:ilvl="0" w:tplc="04090003">
      <w:start w:val="1"/>
      <w:numFmt w:val="bullet"/>
      <w:lvlText w:val="o"/>
      <w:lvlJc w:val="left"/>
      <w:pPr>
        <w:ind w:left="720" w:hanging="360"/>
      </w:pPr>
      <w:rPr>
        <w:rFonts w:ascii="Courier New" w:hAnsi="Courier New" w:cs="Courier New"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2">
    <w:nsid w:val="460A239E"/>
    <w:multiLevelType w:val="multilevel"/>
    <w:tmpl w:val="CF28DB16"/>
    <w:lvl w:ilvl="0">
      <w:start w:val="1"/>
      <w:numFmt w:val="bullet"/>
      <w:lvlText w:val=""/>
      <w:lvlJc w:val="left"/>
      <w:pPr>
        <w:ind w:left="1288" w:firstLine="360"/>
      </w:pPr>
      <w:rPr>
        <w:rFonts w:ascii="Symbol" w:hAnsi="Symbol" w:hint="default"/>
        <w:color w:val="000000"/>
      </w:rPr>
    </w:lvl>
    <w:lvl w:ilvl="1">
      <w:start w:val="1"/>
      <w:numFmt w:val="bullet"/>
      <w:lvlText w:val="o"/>
      <w:lvlJc w:val="left"/>
      <w:pPr>
        <w:ind w:left="2008" w:firstLine="1080"/>
      </w:pPr>
      <w:rPr>
        <w:rFonts w:ascii="Arial" w:eastAsia="Times New Roman" w:hAnsi="Arial"/>
      </w:rPr>
    </w:lvl>
    <w:lvl w:ilvl="2">
      <w:start w:val="1"/>
      <w:numFmt w:val="bullet"/>
      <w:lvlText w:val="▪"/>
      <w:lvlJc w:val="left"/>
      <w:pPr>
        <w:ind w:left="2728" w:firstLine="1800"/>
      </w:pPr>
      <w:rPr>
        <w:rFonts w:ascii="Arial" w:eastAsia="Times New Roman" w:hAnsi="Arial"/>
      </w:rPr>
    </w:lvl>
    <w:lvl w:ilvl="3">
      <w:start w:val="1"/>
      <w:numFmt w:val="bullet"/>
      <w:lvlText w:val="●"/>
      <w:lvlJc w:val="left"/>
      <w:pPr>
        <w:ind w:left="3448" w:firstLine="2520"/>
      </w:pPr>
      <w:rPr>
        <w:rFonts w:ascii="Arial" w:eastAsia="Times New Roman" w:hAnsi="Arial"/>
      </w:rPr>
    </w:lvl>
    <w:lvl w:ilvl="4">
      <w:start w:val="1"/>
      <w:numFmt w:val="bullet"/>
      <w:lvlText w:val="o"/>
      <w:lvlJc w:val="left"/>
      <w:pPr>
        <w:ind w:left="4168" w:firstLine="3240"/>
      </w:pPr>
      <w:rPr>
        <w:rFonts w:ascii="Arial" w:eastAsia="Times New Roman" w:hAnsi="Arial"/>
      </w:rPr>
    </w:lvl>
    <w:lvl w:ilvl="5">
      <w:start w:val="1"/>
      <w:numFmt w:val="bullet"/>
      <w:lvlText w:val="▪"/>
      <w:lvlJc w:val="left"/>
      <w:pPr>
        <w:ind w:left="4888" w:firstLine="3960"/>
      </w:pPr>
      <w:rPr>
        <w:rFonts w:ascii="Arial" w:eastAsia="Times New Roman" w:hAnsi="Arial"/>
      </w:rPr>
    </w:lvl>
    <w:lvl w:ilvl="6">
      <w:start w:val="1"/>
      <w:numFmt w:val="bullet"/>
      <w:lvlText w:val="●"/>
      <w:lvlJc w:val="left"/>
      <w:pPr>
        <w:ind w:left="5608" w:firstLine="4680"/>
      </w:pPr>
      <w:rPr>
        <w:rFonts w:ascii="Arial" w:eastAsia="Times New Roman" w:hAnsi="Arial"/>
      </w:rPr>
    </w:lvl>
    <w:lvl w:ilvl="7">
      <w:start w:val="1"/>
      <w:numFmt w:val="bullet"/>
      <w:lvlText w:val="o"/>
      <w:lvlJc w:val="left"/>
      <w:pPr>
        <w:ind w:left="6328" w:firstLine="5400"/>
      </w:pPr>
      <w:rPr>
        <w:rFonts w:ascii="Arial" w:eastAsia="Times New Roman" w:hAnsi="Arial"/>
      </w:rPr>
    </w:lvl>
    <w:lvl w:ilvl="8">
      <w:start w:val="1"/>
      <w:numFmt w:val="bullet"/>
      <w:lvlText w:val="▪"/>
      <w:lvlJc w:val="left"/>
      <w:pPr>
        <w:ind w:left="7048" w:firstLine="6120"/>
      </w:pPr>
      <w:rPr>
        <w:rFonts w:ascii="Arial" w:eastAsia="Times New Roman" w:hAnsi="Arial"/>
      </w:rPr>
    </w:lvl>
  </w:abstractNum>
  <w:abstractNum w:abstractNumId="13">
    <w:nsid w:val="4ED05082"/>
    <w:multiLevelType w:val="hybridMultilevel"/>
    <w:tmpl w:val="8F787BC0"/>
    <w:lvl w:ilvl="0" w:tplc="00031009">
      <w:start w:val="1"/>
      <w:numFmt w:val="bullet"/>
      <w:lvlText w:val="o"/>
      <w:lvlJc w:val="left"/>
      <w:pPr>
        <w:ind w:left="360" w:hanging="360"/>
      </w:pPr>
      <w:rPr>
        <w:rFonts w:ascii="Courier New" w:hAnsi="Courier New"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14">
    <w:nsid w:val="5C266AAC"/>
    <w:multiLevelType w:val="hybridMultilevel"/>
    <w:tmpl w:val="1E38CCA8"/>
    <w:lvl w:ilvl="0" w:tplc="04090001">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color w:val="00000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639F1FA4"/>
    <w:multiLevelType w:val="hybridMultilevel"/>
    <w:tmpl w:val="21C62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9CD251C"/>
    <w:multiLevelType w:val="hybridMultilevel"/>
    <w:tmpl w:val="55FC37AE"/>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19">
    <w:nsid w:val="76E46616"/>
    <w:multiLevelType w:val="hybridMultilevel"/>
    <w:tmpl w:val="54C8F188"/>
    <w:lvl w:ilvl="0" w:tplc="04090003">
      <w:start w:val="1"/>
      <w:numFmt w:val="bullet"/>
      <w:lvlText w:val="o"/>
      <w:lvlJc w:val="left"/>
      <w:pPr>
        <w:ind w:left="360" w:hanging="360"/>
      </w:pPr>
      <w:rPr>
        <w:rFonts w:ascii="Courier New" w:hAnsi="Courier New" w:cs="Courier New" w:hint="default"/>
      </w:rPr>
    </w:lvl>
    <w:lvl w:ilvl="1" w:tplc="00031009" w:tentative="1">
      <w:start w:val="1"/>
      <w:numFmt w:val="bullet"/>
      <w:lvlText w:val="o"/>
      <w:lvlJc w:val="left"/>
      <w:pPr>
        <w:ind w:left="1080" w:hanging="360"/>
      </w:pPr>
      <w:rPr>
        <w:rFonts w:ascii="Courier New" w:hAnsi="Courier New" w:hint="default"/>
      </w:rPr>
    </w:lvl>
    <w:lvl w:ilvl="2" w:tplc="00051009" w:tentative="1">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7"/>
  </w:num>
  <w:num w:numId="4">
    <w:abstractNumId w:val="1"/>
  </w:num>
  <w:num w:numId="5">
    <w:abstractNumId w:val="18"/>
  </w:num>
  <w:num w:numId="6">
    <w:abstractNumId w:val="0"/>
  </w:num>
  <w:num w:numId="7">
    <w:abstractNumId w:val="14"/>
  </w:num>
  <w:num w:numId="8">
    <w:abstractNumId w:val="15"/>
  </w:num>
  <w:num w:numId="9">
    <w:abstractNumId w:val="16"/>
  </w:num>
  <w:num w:numId="10">
    <w:abstractNumId w:val="9"/>
  </w:num>
  <w:num w:numId="11">
    <w:abstractNumId w:val="11"/>
  </w:num>
  <w:num w:numId="12">
    <w:abstractNumId w:val="12"/>
  </w:num>
  <w:num w:numId="13">
    <w:abstractNumId w:val="8"/>
  </w:num>
  <w:num w:numId="14">
    <w:abstractNumId w:val="4"/>
  </w:num>
  <w:num w:numId="15">
    <w:abstractNumId w:val="10"/>
  </w:num>
  <w:num w:numId="16">
    <w:abstractNumId w:val="7"/>
  </w:num>
  <w:num w:numId="17">
    <w:abstractNumId w:val="13"/>
  </w:num>
  <w:num w:numId="18">
    <w:abstractNumId w:val="3"/>
  </w:num>
  <w:num w:numId="19">
    <w:abstractNumId w:val="19"/>
  </w:num>
  <w:num w:numId="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35A4F"/>
    <w:rsid w:val="00065AC2"/>
    <w:rsid w:val="00070C03"/>
    <w:rsid w:val="00075A01"/>
    <w:rsid w:val="00075F95"/>
    <w:rsid w:val="000A311F"/>
    <w:rsid w:val="000A3FAA"/>
    <w:rsid w:val="000B2381"/>
    <w:rsid w:val="000B4CBD"/>
    <w:rsid w:val="000C1A36"/>
    <w:rsid w:val="000E555C"/>
    <w:rsid w:val="001121C0"/>
    <w:rsid w:val="00123905"/>
    <w:rsid w:val="0014420D"/>
    <w:rsid w:val="001444ED"/>
    <w:rsid w:val="00153257"/>
    <w:rsid w:val="00165C6D"/>
    <w:rsid w:val="00171DAF"/>
    <w:rsid w:val="0017582D"/>
    <w:rsid w:val="001765C4"/>
    <w:rsid w:val="00177E7E"/>
    <w:rsid w:val="0018557D"/>
    <w:rsid w:val="00187671"/>
    <w:rsid w:val="00191B6D"/>
    <w:rsid w:val="001B1DBF"/>
    <w:rsid w:val="001B28CB"/>
    <w:rsid w:val="001B2DC1"/>
    <w:rsid w:val="001B7506"/>
    <w:rsid w:val="001C1677"/>
    <w:rsid w:val="001D4E97"/>
    <w:rsid w:val="001E063D"/>
    <w:rsid w:val="001E7EC9"/>
    <w:rsid w:val="001F2283"/>
    <w:rsid w:val="001F2C2F"/>
    <w:rsid w:val="001F370E"/>
    <w:rsid w:val="002215C5"/>
    <w:rsid w:val="00235F25"/>
    <w:rsid w:val="00255E6B"/>
    <w:rsid w:val="002728E8"/>
    <w:rsid w:val="002813FE"/>
    <w:rsid w:val="002842C1"/>
    <w:rsid w:val="00287CDA"/>
    <w:rsid w:val="002967B0"/>
    <w:rsid w:val="002B7376"/>
    <w:rsid w:val="002C42CD"/>
    <w:rsid w:val="002E3C1B"/>
    <w:rsid w:val="002E55AA"/>
    <w:rsid w:val="00315439"/>
    <w:rsid w:val="00364762"/>
    <w:rsid w:val="00391687"/>
    <w:rsid w:val="003925B2"/>
    <w:rsid w:val="003A3345"/>
    <w:rsid w:val="003A4B17"/>
    <w:rsid w:val="003A6628"/>
    <w:rsid w:val="003E3E64"/>
    <w:rsid w:val="003F1DB7"/>
    <w:rsid w:val="00400F30"/>
    <w:rsid w:val="00413BC2"/>
    <w:rsid w:val="00447D8B"/>
    <w:rsid w:val="004551DB"/>
    <w:rsid w:val="00456D83"/>
    <w:rsid w:val="00457103"/>
    <w:rsid w:val="004661B1"/>
    <w:rsid w:val="00482426"/>
    <w:rsid w:val="00483E58"/>
    <w:rsid w:val="004B7B36"/>
    <w:rsid w:val="004C3D15"/>
    <w:rsid w:val="004C42DE"/>
    <w:rsid w:val="004C677A"/>
    <w:rsid w:val="004D4E78"/>
    <w:rsid w:val="004D4F1C"/>
    <w:rsid w:val="004D7F83"/>
    <w:rsid w:val="004E0819"/>
    <w:rsid w:val="004E7386"/>
    <w:rsid w:val="004F2F73"/>
    <w:rsid w:val="00503507"/>
    <w:rsid w:val="005318CB"/>
    <w:rsid w:val="00555BC8"/>
    <w:rsid w:val="0056669F"/>
    <w:rsid w:val="00567385"/>
    <w:rsid w:val="005778F2"/>
    <w:rsid w:val="0059376F"/>
    <w:rsid w:val="005A2812"/>
    <w:rsid w:val="005C0C77"/>
    <w:rsid w:val="005C787D"/>
    <w:rsid w:val="005E0FCC"/>
    <w:rsid w:val="005F4985"/>
    <w:rsid w:val="00607C26"/>
    <w:rsid w:val="00620D38"/>
    <w:rsid w:val="006211F9"/>
    <w:rsid w:val="00627D2F"/>
    <w:rsid w:val="0065155B"/>
    <w:rsid w:val="0065190D"/>
    <w:rsid w:val="00670E49"/>
    <w:rsid w:val="00685BC9"/>
    <w:rsid w:val="006A57B0"/>
    <w:rsid w:val="006A7EE2"/>
    <w:rsid w:val="006C1F70"/>
    <w:rsid w:val="006C6ECF"/>
    <w:rsid w:val="006E3C51"/>
    <w:rsid w:val="006F24CE"/>
    <w:rsid w:val="00702F68"/>
    <w:rsid w:val="0071516B"/>
    <w:rsid w:val="00720A66"/>
    <w:rsid w:val="0072171C"/>
    <w:rsid w:val="00735FF4"/>
    <w:rsid w:val="00741E53"/>
    <w:rsid w:val="007460EC"/>
    <w:rsid w:val="00770B0C"/>
    <w:rsid w:val="00784C9E"/>
    <w:rsid w:val="00786868"/>
    <w:rsid w:val="007874F6"/>
    <w:rsid w:val="007904B5"/>
    <w:rsid w:val="00796ED0"/>
    <w:rsid w:val="007A2E04"/>
    <w:rsid w:val="007B49A4"/>
    <w:rsid w:val="007D6E60"/>
    <w:rsid w:val="007E2302"/>
    <w:rsid w:val="007E28EF"/>
    <w:rsid w:val="007E6F8A"/>
    <w:rsid w:val="007F6181"/>
    <w:rsid w:val="00837AFB"/>
    <w:rsid w:val="00846D64"/>
    <w:rsid w:val="008543C7"/>
    <w:rsid w:val="00867273"/>
    <w:rsid w:val="00867B5D"/>
    <w:rsid w:val="008770BE"/>
    <w:rsid w:val="00882370"/>
    <w:rsid w:val="00884A1A"/>
    <w:rsid w:val="00895B83"/>
    <w:rsid w:val="008971BF"/>
    <w:rsid w:val="00897AEC"/>
    <w:rsid w:val="008C0693"/>
    <w:rsid w:val="008E3502"/>
    <w:rsid w:val="00926B63"/>
    <w:rsid w:val="00933E2A"/>
    <w:rsid w:val="00947691"/>
    <w:rsid w:val="00957392"/>
    <w:rsid w:val="00964DFE"/>
    <w:rsid w:val="00974E4B"/>
    <w:rsid w:val="009805D3"/>
    <w:rsid w:val="0098710C"/>
    <w:rsid w:val="00996CA8"/>
    <w:rsid w:val="009B0A15"/>
    <w:rsid w:val="009E3795"/>
    <w:rsid w:val="009E4B98"/>
    <w:rsid w:val="009E6E14"/>
    <w:rsid w:val="009F4B7F"/>
    <w:rsid w:val="00A13FD8"/>
    <w:rsid w:val="00A17934"/>
    <w:rsid w:val="00A2482D"/>
    <w:rsid w:val="00A26CE6"/>
    <w:rsid w:val="00A27C8F"/>
    <w:rsid w:val="00A34E20"/>
    <w:rsid w:val="00A447FD"/>
    <w:rsid w:val="00A47A92"/>
    <w:rsid w:val="00A53362"/>
    <w:rsid w:val="00A76AC7"/>
    <w:rsid w:val="00A87F23"/>
    <w:rsid w:val="00A9052F"/>
    <w:rsid w:val="00AB2F24"/>
    <w:rsid w:val="00AB3E8E"/>
    <w:rsid w:val="00AC41B9"/>
    <w:rsid w:val="00AE67D7"/>
    <w:rsid w:val="00AF70A4"/>
    <w:rsid w:val="00B0173E"/>
    <w:rsid w:val="00B12655"/>
    <w:rsid w:val="00B32463"/>
    <w:rsid w:val="00B36CDF"/>
    <w:rsid w:val="00B465B1"/>
    <w:rsid w:val="00B530F3"/>
    <w:rsid w:val="00B74147"/>
    <w:rsid w:val="00B86C6A"/>
    <w:rsid w:val="00B91B5F"/>
    <w:rsid w:val="00B91D5E"/>
    <w:rsid w:val="00B95DCD"/>
    <w:rsid w:val="00B978E0"/>
    <w:rsid w:val="00BA0253"/>
    <w:rsid w:val="00BA09E7"/>
    <w:rsid w:val="00BB67AA"/>
    <w:rsid w:val="00BC4A81"/>
    <w:rsid w:val="00BE4849"/>
    <w:rsid w:val="00BE4F1E"/>
    <w:rsid w:val="00BE6F65"/>
    <w:rsid w:val="00BF4079"/>
    <w:rsid w:val="00C03819"/>
    <w:rsid w:val="00C05FD5"/>
    <w:rsid w:val="00C23D53"/>
    <w:rsid w:val="00C25DFB"/>
    <w:rsid w:val="00C3058C"/>
    <w:rsid w:val="00C36E10"/>
    <w:rsid w:val="00C446EE"/>
    <w:rsid w:val="00C56A8B"/>
    <w:rsid w:val="00C66CDF"/>
    <w:rsid w:val="00C67C6E"/>
    <w:rsid w:val="00C75D90"/>
    <w:rsid w:val="00C868AA"/>
    <w:rsid w:val="00C973D3"/>
    <w:rsid w:val="00CC39FB"/>
    <w:rsid w:val="00CD6B06"/>
    <w:rsid w:val="00D0261C"/>
    <w:rsid w:val="00D0439A"/>
    <w:rsid w:val="00D120A1"/>
    <w:rsid w:val="00D17CFE"/>
    <w:rsid w:val="00D311E5"/>
    <w:rsid w:val="00D41F6E"/>
    <w:rsid w:val="00D553ED"/>
    <w:rsid w:val="00D64299"/>
    <w:rsid w:val="00D735D9"/>
    <w:rsid w:val="00D8654A"/>
    <w:rsid w:val="00D87330"/>
    <w:rsid w:val="00DA79C0"/>
    <w:rsid w:val="00DB634F"/>
    <w:rsid w:val="00DC1DA5"/>
    <w:rsid w:val="00DC2C4B"/>
    <w:rsid w:val="00DD1C77"/>
    <w:rsid w:val="00DF3B95"/>
    <w:rsid w:val="00E13917"/>
    <w:rsid w:val="00E2444A"/>
    <w:rsid w:val="00E80591"/>
    <w:rsid w:val="00E834AB"/>
    <w:rsid w:val="00E842D8"/>
    <w:rsid w:val="00E94240"/>
    <w:rsid w:val="00EA1228"/>
    <w:rsid w:val="00EA2024"/>
    <w:rsid w:val="00EA565D"/>
    <w:rsid w:val="00ED6CC1"/>
    <w:rsid w:val="00F03477"/>
    <w:rsid w:val="00F12B79"/>
    <w:rsid w:val="00F13207"/>
    <w:rsid w:val="00F57D07"/>
    <w:rsid w:val="00F77988"/>
    <w:rsid w:val="00F9586F"/>
    <w:rsid w:val="00F97A40"/>
    <w:rsid w:val="00FA19C2"/>
    <w:rsid w:val="00FA1EDA"/>
    <w:rsid w:val="00FA2BC6"/>
    <w:rsid w:val="00FB1802"/>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311E5"/>
    <w:pPr>
      <w:numPr>
        <w:numId w:val="1"/>
      </w:numPr>
      <w:tabs>
        <w:tab w:val="left" w:pos="480"/>
      </w:tabs>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tabs>
        <w:tab w:val="clear" w:pos="480"/>
      </w:tabs>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clear" w:pos="480"/>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D311E5"/>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semiHidden/>
    <w:unhideWhenUsed/>
    <w:rsid w:val="00770B0C"/>
  </w:style>
  <w:style w:type="character" w:customStyle="1" w:styleId="CommentTextChar1">
    <w:name w:val="Comment Text Char1"/>
    <w:basedOn w:val="DefaultParagraphFont"/>
    <w:link w:val="CommentText"/>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tabs>
        <w:tab w:val="clear" w:pos="480"/>
      </w:tabs>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paragraph" w:customStyle="1" w:styleId="MediumGrid1-Accent21">
    <w:name w:val="Medium Grid 1 - Accent 21"/>
    <w:basedOn w:val="Normal"/>
    <w:uiPriority w:val="34"/>
    <w:qFormat/>
    <w:rsid w:val="006F24CE"/>
    <w:pPr>
      <w:spacing w:after="200" w:line="276" w:lineRule="auto"/>
      <w:ind w:left="720"/>
      <w:contextualSpacing/>
    </w:pPr>
    <w:rPr>
      <w:rFonts w:ascii="Calibri" w:hAnsi="Calibri"/>
      <w:sz w:val="22"/>
      <w:szCs w:val="22"/>
      <w:lang w:val="en-CA" w:bidi="en-US"/>
    </w:rPr>
  </w:style>
  <w:style w:type="paragraph" w:customStyle="1" w:styleId="MediumShading1-Accent11">
    <w:name w:val="Medium Shading 1 - Accent 11"/>
    <w:qFormat/>
    <w:rsid w:val="00926B63"/>
    <w:rPr>
      <w:rFonts w:ascii="Calibri" w:hAnsi="Calibri"/>
      <w:sz w:val="24"/>
      <w:lang w:eastAsia="ja-JP" w:bidi="en-US"/>
    </w:rPr>
  </w:style>
  <w:style w:type="character" w:customStyle="1" w:styleId="FooterChar">
    <w:name w:val="Footer Char"/>
    <w:basedOn w:val="DefaultParagraphFont"/>
    <w:link w:val="Footer"/>
    <w:uiPriority w:val="99"/>
    <w:rsid w:val="00153257"/>
    <w:rPr>
      <w:sz w:val="24"/>
      <w:szCs w:val="24"/>
    </w:rPr>
  </w:style>
  <w:style w:type="character" w:styleId="Emphasis">
    <w:name w:val="Emphasis"/>
    <w:uiPriority w:val="20"/>
    <w:qFormat/>
    <w:rsid w:val="00BE4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928B6-0730-FA44-A56B-3BDFD0A0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9</Pages>
  <Words>3142</Words>
  <Characters>18215</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21315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148</cp:revision>
  <cp:lastPrinted>2018-06-15T15:43:00Z</cp:lastPrinted>
  <dcterms:created xsi:type="dcterms:W3CDTF">2017-01-16T16:55:00Z</dcterms:created>
  <dcterms:modified xsi:type="dcterms:W3CDTF">2018-06-15T18:04:00Z</dcterms:modified>
</cp:coreProperties>
</file>