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07BB8" w14:textId="1C88F5B9" w:rsidR="003A170C" w:rsidRPr="003A170C" w:rsidRDefault="003A170C" w:rsidP="003A170C">
      <w:pPr>
        <w:pBdr>
          <w:bottom w:val="single" w:sz="4" w:space="4" w:color="auto"/>
        </w:pBdr>
        <w:tabs>
          <w:tab w:val="right" w:pos="14232"/>
        </w:tabs>
        <w:ind w:left="1368" w:right="-112"/>
        <w:rPr>
          <w:b/>
          <w:sz w:val="28"/>
          <w:lang w:val="fr-CA"/>
        </w:rPr>
      </w:pPr>
      <w:r w:rsidRPr="003A170C">
        <w:rPr>
          <w:noProof/>
          <w:szCs w:val="20"/>
        </w:rPr>
        <w:drawing>
          <wp:anchor distT="0" distB="0" distL="114300" distR="114300" simplePos="0" relativeHeight="251714048" behindDoc="0" locked="0" layoutInCell="1" allowOverlap="1" wp14:anchorId="3BC6F3AC" wp14:editId="5A7EDF4E">
            <wp:simplePos x="0" y="0"/>
            <wp:positionH relativeFrom="page">
              <wp:posOffset>535021</wp:posOffset>
            </wp:positionH>
            <wp:positionV relativeFrom="page">
              <wp:posOffset>379359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70C">
        <w:rPr>
          <w:b/>
          <w:sz w:val="28"/>
          <w:lang w:val="fr-CA"/>
        </w:rPr>
        <w:t>Domaine d’apprentissage : FRANÇAIS DE BASE — Introduction au Français de base</w:t>
      </w:r>
      <w:r w:rsidRPr="003A170C">
        <w:rPr>
          <w:b/>
          <w:sz w:val="28"/>
          <w:lang w:val="fr-CA"/>
        </w:rPr>
        <w:tab/>
        <w:t>11</w:t>
      </w:r>
      <w:r w:rsidRPr="003A170C">
        <w:rPr>
          <w:rFonts w:ascii="Times New Roman Bold" w:hAnsi="Times New Roman Bold"/>
          <w:b/>
          <w:position w:val="6"/>
          <w:sz w:val="22"/>
          <w:lang w:val="fr-CA"/>
        </w:rPr>
        <w:t>e</w:t>
      </w:r>
      <w:r w:rsidRPr="003A170C">
        <w:rPr>
          <w:b/>
          <w:sz w:val="28"/>
          <w:lang w:val="fr-CA"/>
        </w:rPr>
        <w:t xml:space="preserve"> année</w:t>
      </w:r>
    </w:p>
    <w:p w14:paraId="2E070600" w14:textId="77777777" w:rsidR="0014420D" w:rsidRPr="003A170C" w:rsidRDefault="0014420D" w:rsidP="001B5005">
      <w:pPr>
        <w:tabs>
          <w:tab w:val="right" w:pos="14232"/>
        </w:tabs>
        <w:spacing w:before="60"/>
        <w:rPr>
          <w:b/>
          <w:sz w:val="28"/>
          <w:lang w:val="fr-CA"/>
        </w:rPr>
      </w:pPr>
      <w:r w:rsidRPr="003A170C">
        <w:rPr>
          <w:b/>
          <w:sz w:val="28"/>
          <w:lang w:val="fr-CA"/>
        </w:rPr>
        <w:tab/>
      </w:r>
    </w:p>
    <w:p w14:paraId="5CB218CD" w14:textId="409B3D29" w:rsidR="008C69F8" w:rsidRPr="003A170C" w:rsidRDefault="003A170C" w:rsidP="008C69F8">
      <w:pPr>
        <w:spacing w:before="480" w:after="240"/>
        <w:ind w:left="240" w:right="320"/>
        <w:jc w:val="center"/>
        <w:rPr>
          <w:rFonts w:cs="Cambria"/>
          <w:sz w:val="28"/>
          <w:lang w:val="fr-CA"/>
        </w:rPr>
      </w:pPr>
      <w:r w:rsidRPr="003A170C">
        <w:rPr>
          <w:rFonts w:cs="Cambria"/>
          <w:b/>
          <w:sz w:val="28"/>
          <w:lang w:val="fr-CA"/>
        </w:rPr>
        <w:t xml:space="preserve">INTRODUCTION AU FRANÇAIS DE BASE </w:t>
      </w:r>
      <w:r w:rsidR="008A1EA4">
        <w:rPr>
          <w:rFonts w:cs="Cambria"/>
          <w:b/>
          <w:sz w:val="28"/>
          <w:lang w:val="fr-CA"/>
        </w:rPr>
        <w:t>DE</w:t>
      </w:r>
      <w:r w:rsidRPr="003A170C">
        <w:rPr>
          <w:rFonts w:cs="Cambria"/>
          <w:b/>
          <w:sz w:val="28"/>
          <w:lang w:val="fr-CA"/>
        </w:rPr>
        <w:t xml:space="preserve"> </w:t>
      </w:r>
      <w:r w:rsidRPr="003A170C">
        <w:rPr>
          <w:b/>
          <w:sz w:val="28"/>
          <w:lang w:val="fr-CA"/>
        </w:rPr>
        <w:t>11</w:t>
      </w:r>
      <w:r w:rsidRPr="003A170C">
        <w:rPr>
          <w:rFonts w:ascii="Times New Roman Bold" w:hAnsi="Times New Roman Bold"/>
          <w:b/>
          <w:position w:val="6"/>
          <w:sz w:val="22"/>
          <w:lang w:val="fr-CA"/>
        </w:rPr>
        <w:t>e</w:t>
      </w:r>
      <w:r w:rsidRPr="003A170C">
        <w:rPr>
          <w:rFonts w:cs="Cambria"/>
          <w:b/>
          <w:sz w:val="28"/>
          <w:lang w:val="fr-CA"/>
        </w:rPr>
        <w:t> ANNÉE</w:t>
      </w:r>
    </w:p>
    <w:p w14:paraId="376E655D" w14:textId="75557A94" w:rsidR="008C69F8" w:rsidRPr="003A170C" w:rsidRDefault="003A170C" w:rsidP="008C69F8">
      <w:pPr>
        <w:spacing w:after="120"/>
        <w:ind w:left="240" w:right="320"/>
        <w:rPr>
          <w:rFonts w:ascii="Helvetica" w:hAnsi="Helvetica" w:cs="Cambria"/>
          <w:b/>
          <w:lang w:val="fr-CA"/>
        </w:rPr>
      </w:pPr>
      <w:r w:rsidRPr="003A170C">
        <w:rPr>
          <w:rFonts w:ascii="Helvetica" w:hAnsi="Helvetica" w:cs="Cambria"/>
          <w:b/>
          <w:lang w:val="fr-CA"/>
        </w:rPr>
        <w:t>Préface</w:t>
      </w:r>
    </w:p>
    <w:p w14:paraId="2133620D" w14:textId="28D2538A" w:rsidR="008C69F8" w:rsidRPr="003A170C" w:rsidRDefault="003A170C" w:rsidP="008C69F8">
      <w:pPr>
        <w:pStyle w:val="Intro"/>
        <w:rPr>
          <w:sz w:val="22"/>
          <w:szCs w:val="22"/>
          <w:lang w:val="fr-CA"/>
        </w:rPr>
      </w:pPr>
      <w:r w:rsidRPr="003A170C">
        <w:rPr>
          <w:rFonts w:eastAsia="Calibri" w:cs="Calibri"/>
          <w:sz w:val="22"/>
          <w:szCs w:val="22"/>
          <w:bdr w:val="nil"/>
          <w:lang w:val="fr-CA" w:bidi="fr-CA"/>
        </w:rPr>
        <w:t>L’Introduction au Français de base de 11</w:t>
      </w:r>
      <w:r w:rsidRPr="003A170C">
        <w:rPr>
          <w:rFonts w:eastAsia="Calibri" w:cs="Calibri"/>
          <w:sz w:val="22"/>
          <w:szCs w:val="22"/>
          <w:bdr w:val="nil"/>
          <w:vertAlign w:val="superscript"/>
          <w:lang w:val="fr-CA" w:bidi="fr-CA"/>
        </w:rPr>
        <w:t>e</w:t>
      </w:r>
      <w:r w:rsidRPr="003A170C">
        <w:rPr>
          <w:rFonts w:eastAsia="Calibri" w:cs="Calibri"/>
          <w:sz w:val="22"/>
          <w:szCs w:val="22"/>
          <w:bdr w:val="nil"/>
          <w:lang w:val="fr-CA" w:bidi="fr-CA"/>
        </w:rPr>
        <w:t xml:space="preserve"> année a été élaborée dans l’idée d’offrir aux élèves n’ayant pas suivi les cours de Français </w:t>
      </w:r>
      <w:r w:rsidR="00D11BB9">
        <w:rPr>
          <w:rFonts w:eastAsia="Calibri" w:cs="Calibri"/>
          <w:sz w:val="22"/>
          <w:szCs w:val="22"/>
          <w:bdr w:val="nil"/>
          <w:lang w:val="fr-CA" w:bidi="fr-CA"/>
        </w:rPr>
        <w:br/>
      </w:r>
      <w:r w:rsidRPr="003A170C">
        <w:rPr>
          <w:rFonts w:eastAsia="Calibri" w:cs="Calibri"/>
          <w:sz w:val="22"/>
          <w:szCs w:val="22"/>
          <w:bdr w:val="nil"/>
          <w:lang w:val="fr-CA" w:bidi="fr-CA"/>
        </w:rPr>
        <w:t>de base au niveau élémentaire la possibilité de le faire au niveau secondaire. Il s’agit d’un cours intensif qui a été conçu pour aborder l’apprentissage essentiel de la 5</w:t>
      </w:r>
      <w:r w:rsidRPr="003A170C">
        <w:rPr>
          <w:rFonts w:eastAsia="Calibri" w:cs="Calibri"/>
          <w:sz w:val="22"/>
          <w:szCs w:val="22"/>
          <w:bdr w:val="nil"/>
          <w:vertAlign w:val="superscript"/>
          <w:lang w:val="fr-CA" w:bidi="fr-CA"/>
        </w:rPr>
        <w:t>e</w:t>
      </w:r>
      <w:r w:rsidRPr="003A170C">
        <w:rPr>
          <w:rFonts w:eastAsia="Calibri" w:cs="Calibri"/>
          <w:sz w:val="22"/>
          <w:szCs w:val="22"/>
          <w:bdr w:val="nil"/>
          <w:lang w:val="fr-CA" w:bidi="fr-CA"/>
        </w:rPr>
        <w:t xml:space="preserve"> à la 10</w:t>
      </w:r>
      <w:r w:rsidRPr="003A170C">
        <w:rPr>
          <w:rFonts w:eastAsia="Calibri" w:cs="Calibri"/>
          <w:sz w:val="22"/>
          <w:szCs w:val="22"/>
          <w:bdr w:val="nil"/>
          <w:vertAlign w:val="superscript"/>
          <w:lang w:val="fr-CA" w:bidi="fr-CA"/>
        </w:rPr>
        <w:t>e</w:t>
      </w:r>
      <w:r w:rsidRPr="003A170C">
        <w:rPr>
          <w:rFonts w:eastAsia="Calibri" w:cs="Calibri"/>
          <w:sz w:val="22"/>
          <w:szCs w:val="22"/>
          <w:bdr w:val="nil"/>
          <w:lang w:val="fr-CA" w:bidi="fr-CA"/>
        </w:rPr>
        <w:t> année de manière accélérée afin de préparer les élèves</w:t>
      </w:r>
      <w:bookmarkStart w:id="0" w:name="_GoBack"/>
      <w:bookmarkEnd w:id="0"/>
      <w:r w:rsidRPr="003A170C">
        <w:rPr>
          <w:rFonts w:eastAsia="Calibri" w:cs="Calibri"/>
          <w:sz w:val="22"/>
          <w:szCs w:val="22"/>
          <w:bdr w:val="nil"/>
          <w:lang w:val="fr-CA" w:bidi="fr-CA"/>
        </w:rPr>
        <w:t xml:space="preserve"> au Français de base de 11</w:t>
      </w:r>
      <w:r w:rsidRPr="003A170C">
        <w:rPr>
          <w:rFonts w:eastAsia="Calibri" w:cs="Calibri"/>
          <w:sz w:val="22"/>
          <w:szCs w:val="22"/>
          <w:bdr w:val="nil"/>
          <w:vertAlign w:val="superscript"/>
          <w:lang w:val="fr-CA" w:bidi="fr-CA"/>
        </w:rPr>
        <w:t>e</w:t>
      </w:r>
      <w:r w:rsidRPr="003A170C">
        <w:rPr>
          <w:rFonts w:eastAsia="Calibri" w:cs="Calibri"/>
          <w:sz w:val="22"/>
          <w:szCs w:val="22"/>
          <w:bdr w:val="nil"/>
          <w:lang w:val="fr-CA" w:bidi="fr-CA"/>
        </w:rPr>
        <w:t xml:space="preserve"> année. </w:t>
      </w:r>
      <w:r w:rsidR="00D11BB9">
        <w:rPr>
          <w:rFonts w:eastAsia="Calibri" w:cs="Calibri"/>
          <w:sz w:val="22"/>
          <w:szCs w:val="22"/>
          <w:bdr w:val="nil"/>
          <w:lang w:val="fr-CA" w:bidi="fr-CA"/>
        </w:rPr>
        <w:br/>
      </w:r>
      <w:r w:rsidRPr="003A170C">
        <w:rPr>
          <w:rFonts w:eastAsia="Calibri" w:cs="Calibri"/>
          <w:sz w:val="22"/>
          <w:szCs w:val="22"/>
          <w:bdr w:val="nil"/>
          <w:lang w:val="fr-CA" w:bidi="fr-CA"/>
        </w:rPr>
        <w:t>Il convient de souligner que ce cours ne saurait se substituer au programme d’études normal de Français de base de la 5</w:t>
      </w:r>
      <w:r w:rsidRPr="003A170C">
        <w:rPr>
          <w:rFonts w:eastAsia="Calibri" w:cs="Calibri"/>
          <w:sz w:val="22"/>
          <w:szCs w:val="22"/>
          <w:bdr w:val="nil"/>
          <w:vertAlign w:val="superscript"/>
          <w:lang w:val="fr-CA" w:bidi="fr-CA"/>
        </w:rPr>
        <w:t>e</w:t>
      </w:r>
      <w:r w:rsidRPr="003A170C">
        <w:rPr>
          <w:rFonts w:eastAsia="Calibri" w:cs="Calibri"/>
          <w:sz w:val="22"/>
          <w:szCs w:val="22"/>
          <w:bdr w:val="nil"/>
          <w:lang w:val="fr-CA" w:bidi="fr-CA"/>
        </w:rPr>
        <w:t xml:space="preserve"> à la 10</w:t>
      </w:r>
      <w:r w:rsidRPr="003A170C">
        <w:rPr>
          <w:rFonts w:eastAsia="Calibri" w:cs="Calibri"/>
          <w:sz w:val="22"/>
          <w:szCs w:val="22"/>
          <w:bdr w:val="nil"/>
          <w:vertAlign w:val="superscript"/>
          <w:lang w:val="fr-CA" w:bidi="fr-CA"/>
        </w:rPr>
        <w:t>e</w:t>
      </w:r>
      <w:r w:rsidRPr="003A170C">
        <w:rPr>
          <w:rFonts w:eastAsia="Calibri" w:cs="Calibri"/>
          <w:sz w:val="22"/>
          <w:szCs w:val="22"/>
          <w:bdr w:val="nil"/>
          <w:lang w:val="fr-CA" w:bidi="fr-CA"/>
        </w:rPr>
        <w:t> année dans toute sa richesse.</w:t>
      </w:r>
    </w:p>
    <w:p w14:paraId="4B454837" w14:textId="747BEAA6" w:rsidR="008C69F8" w:rsidRPr="003A170C" w:rsidRDefault="003A170C" w:rsidP="008C69F8">
      <w:pPr>
        <w:pStyle w:val="Intro"/>
        <w:rPr>
          <w:sz w:val="22"/>
          <w:szCs w:val="22"/>
          <w:lang w:val="fr-CA"/>
        </w:rPr>
      </w:pPr>
      <w:r w:rsidRPr="003A170C">
        <w:rPr>
          <w:rFonts w:cstheme="minorHAnsi"/>
          <w:sz w:val="22"/>
          <w:szCs w:val="22"/>
          <w:lang w:val="fr-CA"/>
        </w:rPr>
        <w:t xml:space="preserve">On suppose que les élèves n’ont qu’une expérience limitée, voire nulle, du français de base avant de s’inscrire. Cependant, dans </w:t>
      </w:r>
      <w:r w:rsidR="00D11BB9">
        <w:rPr>
          <w:rFonts w:cstheme="minorHAnsi"/>
          <w:sz w:val="22"/>
          <w:szCs w:val="22"/>
          <w:lang w:val="fr-CA"/>
        </w:rPr>
        <w:br/>
      </w:r>
      <w:r w:rsidRPr="003A170C">
        <w:rPr>
          <w:rFonts w:cstheme="minorHAnsi"/>
          <w:sz w:val="22"/>
          <w:szCs w:val="22"/>
          <w:lang w:val="fr-CA"/>
        </w:rPr>
        <w:t xml:space="preserve">la mesure où les contextes varient, les critères d’admission à ce cours relèvent de la décision des conseils scolaires. L’inscription </w:t>
      </w:r>
      <w:r w:rsidR="00D11BB9">
        <w:rPr>
          <w:rFonts w:cstheme="minorHAnsi"/>
          <w:sz w:val="22"/>
          <w:szCs w:val="22"/>
          <w:lang w:val="fr-CA"/>
        </w:rPr>
        <w:br/>
      </w:r>
      <w:r w:rsidRPr="003A170C">
        <w:rPr>
          <w:rFonts w:cstheme="minorHAnsi"/>
          <w:sz w:val="22"/>
          <w:szCs w:val="22"/>
          <w:lang w:val="fr-CA"/>
        </w:rPr>
        <w:t>à l’Introd</w:t>
      </w:r>
      <w:r w:rsidR="000F0F26">
        <w:rPr>
          <w:rFonts w:cstheme="minorHAnsi"/>
          <w:sz w:val="22"/>
          <w:szCs w:val="22"/>
          <w:lang w:val="fr-CA"/>
        </w:rPr>
        <w:t>uction au Français de base de 11</w:t>
      </w:r>
      <w:r w:rsidR="000F0F26" w:rsidRPr="003A170C">
        <w:rPr>
          <w:rFonts w:eastAsia="Calibri" w:cs="Calibri"/>
          <w:sz w:val="22"/>
          <w:szCs w:val="22"/>
          <w:bdr w:val="nil"/>
          <w:vertAlign w:val="superscript"/>
          <w:lang w:val="fr-CA" w:bidi="fr-CA"/>
        </w:rPr>
        <w:t>e</w:t>
      </w:r>
      <w:r w:rsidRPr="003A170C">
        <w:rPr>
          <w:rFonts w:cstheme="minorHAnsi"/>
          <w:sz w:val="22"/>
          <w:szCs w:val="22"/>
          <w:lang w:val="fr-CA"/>
        </w:rPr>
        <w:t xml:space="preserve"> année ne se limite pas aux élèves de </w:t>
      </w:r>
      <w:r w:rsidR="000F0F26">
        <w:rPr>
          <w:rFonts w:cstheme="minorHAnsi"/>
          <w:sz w:val="22"/>
          <w:szCs w:val="22"/>
          <w:lang w:val="fr-CA"/>
        </w:rPr>
        <w:t>11</w:t>
      </w:r>
      <w:r w:rsidR="000F0F26" w:rsidRPr="003A170C">
        <w:rPr>
          <w:rFonts w:eastAsia="Calibri" w:cs="Calibri"/>
          <w:sz w:val="22"/>
          <w:szCs w:val="22"/>
          <w:bdr w:val="nil"/>
          <w:vertAlign w:val="superscript"/>
          <w:lang w:val="fr-CA" w:bidi="fr-CA"/>
        </w:rPr>
        <w:t>e</w:t>
      </w:r>
      <w:r w:rsidRPr="003A170C">
        <w:rPr>
          <w:rFonts w:cstheme="minorHAnsi"/>
          <w:sz w:val="22"/>
          <w:szCs w:val="22"/>
          <w:lang w:val="fr-CA"/>
        </w:rPr>
        <w:t xml:space="preserve"> année et il n’est pas nécessaire d’avoir suivi </w:t>
      </w:r>
      <w:r w:rsidR="00D11BB9">
        <w:rPr>
          <w:rFonts w:cstheme="minorHAnsi"/>
          <w:sz w:val="22"/>
          <w:szCs w:val="22"/>
          <w:lang w:val="fr-CA"/>
        </w:rPr>
        <w:br/>
      </w:r>
      <w:r w:rsidRPr="003A170C">
        <w:rPr>
          <w:rFonts w:cstheme="minorHAnsi"/>
          <w:sz w:val="22"/>
          <w:szCs w:val="22"/>
          <w:lang w:val="fr-CA"/>
        </w:rPr>
        <w:t>d’autres cours au préalable.</w:t>
      </w:r>
    </w:p>
    <w:p w14:paraId="6DB93C69" w14:textId="77777777" w:rsidR="008C69F8" w:rsidRPr="003A170C" w:rsidRDefault="008C69F8" w:rsidP="008C69F8">
      <w:pPr>
        <w:spacing w:before="60" w:after="60"/>
        <w:rPr>
          <w:rFonts w:ascii="Helvetica" w:hAnsi="Helvetica"/>
          <w:lang w:val="fr-CA"/>
        </w:rPr>
      </w:pPr>
    </w:p>
    <w:p w14:paraId="2AEA5A75" w14:textId="77777777" w:rsidR="008C69F8" w:rsidRPr="008E0AFD" w:rsidRDefault="008C69F8" w:rsidP="008C69F8">
      <w:r w:rsidRPr="008E0AFD">
        <w:br w:type="page"/>
      </w:r>
    </w:p>
    <w:p w14:paraId="5E4C4D98" w14:textId="77777777" w:rsidR="003A170C" w:rsidRPr="003A170C" w:rsidRDefault="003A170C" w:rsidP="003A170C">
      <w:pPr>
        <w:pBdr>
          <w:bottom w:val="single" w:sz="4" w:space="4" w:color="auto"/>
        </w:pBdr>
        <w:tabs>
          <w:tab w:val="right" w:pos="14232"/>
        </w:tabs>
        <w:ind w:left="1368" w:right="-112"/>
        <w:rPr>
          <w:b/>
          <w:sz w:val="28"/>
          <w:lang w:val="fr-CA"/>
        </w:rPr>
      </w:pPr>
      <w:r w:rsidRPr="003A170C">
        <w:rPr>
          <w:noProof/>
          <w:szCs w:val="20"/>
        </w:rPr>
        <w:lastRenderedPageBreak/>
        <w:drawing>
          <wp:anchor distT="0" distB="0" distL="114300" distR="114300" simplePos="0" relativeHeight="251716096" behindDoc="0" locked="0" layoutInCell="1" allowOverlap="1" wp14:anchorId="3049AD8A" wp14:editId="15936180">
            <wp:simplePos x="0" y="0"/>
            <wp:positionH relativeFrom="page">
              <wp:posOffset>535021</wp:posOffset>
            </wp:positionH>
            <wp:positionV relativeFrom="page">
              <wp:posOffset>379359</wp:posOffset>
            </wp:positionV>
            <wp:extent cx="839470" cy="703673"/>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70C">
        <w:rPr>
          <w:b/>
          <w:sz w:val="28"/>
          <w:lang w:val="fr-CA"/>
        </w:rPr>
        <w:t>Domaine d’apprentissage : FRANÇAIS DE BASE — Introduction au Français de base</w:t>
      </w:r>
      <w:r w:rsidRPr="003A170C">
        <w:rPr>
          <w:b/>
          <w:sz w:val="28"/>
          <w:lang w:val="fr-CA"/>
        </w:rPr>
        <w:tab/>
        <w:t>11</w:t>
      </w:r>
      <w:r w:rsidRPr="003A170C">
        <w:rPr>
          <w:rFonts w:ascii="Times New Roman Bold" w:hAnsi="Times New Roman Bold"/>
          <w:b/>
          <w:position w:val="6"/>
          <w:sz w:val="22"/>
          <w:lang w:val="fr-CA"/>
        </w:rPr>
        <w:t>e</w:t>
      </w:r>
      <w:r w:rsidRPr="003A170C">
        <w:rPr>
          <w:b/>
          <w:sz w:val="28"/>
          <w:lang w:val="fr-CA"/>
        </w:rPr>
        <w:t xml:space="preserve"> année</w:t>
      </w:r>
    </w:p>
    <w:p w14:paraId="5003551A" w14:textId="77777777" w:rsidR="008C69F8" w:rsidRPr="008E0AFD" w:rsidRDefault="008C69F8" w:rsidP="008C69F8">
      <w:pPr>
        <w:tabs>
          <w:tab w:val="right" w:pos="14232"/>
        </w:tabs>
        <w:spacing w:before="60"/>
        <w:rPr>
          <w:b/>
          <w:sz w:val="28"/>
        </w:rPr>
      </w:pPr>
      <w:r w:rsidRPr="008E0AFD">
        <w:rPr>
          <w:b/>
          <w:sz w:val="28"/>
        </w:rPr>
        <w:tab/>
      </w:r>
    </w:p>
    <w:p w14:paraId="1F219315" w14:textId="2FAFA626" w:rsidR="00670E49" w:rsidRPr="008E0AFD" w:rsidRDefault="003A170C" w:rsidP="001B5005">
      <w:pPr>
        <w:spacing w:after="80"/>
        <w:jc w:val="center"/>
        <w:outlineLvl w:val="0"/>
        <w:rPr>
          <w:rFonts w:ascii="Helvetica" w:hAnsi="Helvetica" w:cs="Arial"/>
          <w:b/>
          <w:bCs/>
          <w:color w:val="000000" w:themeColor="text1"/>
          <w:lang w:val="en-GB"/>
        </w:rPr>
      </w:pPr>
      <w:r w:rsidRPr="005A1FA5">
        <w:rPr>
          <w:rFonts w:ascii="Helvetica" w:hAnsi="Helvetica" w:cs="Arial"/>
          <w:b/>
          <w:bCs/>
          <w:color w:val="000000" w:themeColor="text1"/>
          <w:sz w:val="32"/>
        </w:rPr>
        <w:t>GRANDES IDÉES</w:t>
      </w:r>
    </w:p>
    <w:tbl>
      <w:tblPr>
        <w:tblStyle w:val="TableGrid"/>
        <w:tblW w:w="14042" w:type="dxa"/>
        <w:jc w:val="center"/>
        <w:shd w:val="clear" w:color="auto" w:fill="E0E0E0"/>
        <w:tblLayout w:type="fixed"/>
        <w:tblLook w:val="00A0" w:firstRow="1" w:lastRow="0" w:firstColumn="1" w:lastColumn="0" w:noHBand="0" w:noVBand="0"/>
      </w:tblPr>
      <w:tblGrid>
        <w:gridCol w:w="1921"/>
        <w:gridCol w:w="240"/>
        <w:gridCol w:w="2279"/>
        <w:gridCol w:w="240"/>
        <w:gridCol w:w="2164"/>
        <w:gridCol w:w="244"/>
        <w:gridCol w:w="2040"/>
        <w:gridCol w:w="236"/>
        <w:gridCol w:w="2398"/>
        <w:gridCol w:w="236"/>
        <w:gridCol w:w="2044"/>
      </w:tblGrid>
      <w:tr w:rsidR="003A170C" w:rsidRPr="003A170C" w14:paraId="292FF7E5" w14:textId="6AE215B2" w:rsidTr="003A170C">
        <w:trPr>
          <w:jc w:val="center"/>
        </w:trPr>
        <w:tc>
          <w:tcPr>
            <w:tcW w:w="1921" w:type="dxa"/>
            <w:tcBorders>
              <w:top w:val="single" w:sz="2" w:space="0" w:color="auto"/>
              <w:left w:val="single" w:sz="2" w:space="0" w:color="auto"/>
              <w:bottom w:val="single" w:sz="2" w:space="0" w:color="auto"/>
              <w:right w:val="single" w:sz="2" w:space="0" w:color="auto"/>
            </w:tcBorders>
            <w:shd w:val="clear" w:color="auto" w:fill="FEECBC"/>
          </w:tcPr>
          <w:p w14:paraId="66145D66" w14:textId="32311D46" w:rsidR="00715373" w:rsidRPr="003A170C" w:rsidRDefault="003A170C" w:rsidP="001B5005">
            <w:pPr>
              <w:pStyle w:val="Tablestyle1"/>
              <w:rPr>
                <w:rFonts w:ascii="Helvetica" w:eastAsia="Calibri" w:hAnsi="Helvetica" w:cs="Calibri"/>
                <w:szCs w:val="20"/>
                <w:bdr w:val="nil"/>
                <w:lang w:val="fr-CA" w:bidi="fr-CA"/>
              </w:rPr>
            </w:pPr>
            <w:r w:rsidRPr="003A170C">
              <w:rPr>
                <w:rFonts w:ascii="Helvetica" w:eastAsia="Calibri" w:hAnsi="Helvetica" w:cs="Calibri"/>
                <w:szCs w:val="20"/>
                <w:bdr w:val="nil"/>
                <w:lang w:val="fr-CA" w:bidi="fr-CA"/>
              </w:rPr>
              <w:t xml:space="preserve">L’écoute et le visionnement attentifs favorisent l’acquisition et la compréhension </w:t>
            </w:r>
            <w:r w:rsidRPr="003A170C">
              <w:rPr>
                <w:rFonts w:ascii="Helvetica" w:eastAsia="Calibri" w:hAnsi="Helvetica" w:cs="Calibri"/>
                <w:szCs w:val="20"/>
                <w:bdr w:val="nil"/>
                <w:lang w:val="fr-CA" w:bidi="fr-CA"/>
              </w:rPr>
              <w:br/>
              <w:t>du français.</w:t>
            </w:r>
          </w:p>
        </w:tc>
        <w:tc>
          <w:tcPr>
            <w:tcW w:w="240" w:type="dxa"/>
            <w:tcBorders>
              <w:top w:val="nil"/>
              <w:left w:val="single" w:sz="2" w:space="0" w:color="auto"/>
              <w:bottom w:val="nil"/>
              <w:right w:val="single" w:sz="2" w:space="0" w:color="auto"/>
            </w:tcBorders>
            <w:shd w:val="clear" w:color="auto" w:fill="auto"/>
          </w:tcPr>
          <w:p w14:paraId="36500AEA" w14:textId="77777777" w:rsidR="00715373" w:rsidRPr="003A170C" w:rsidRDefault="00715373" w:rsidP="001B5005">
            <w:pPr>
              <w:spacing w:before="120" w:after="120"/>
              <w:jc w:val="center"/>
              <w:rPr>
                <w:rFonts w:cs="Arial"/>
                <w:sz w:val="20"/>
                <w:lang w:val="fr-CA"/>
              </w:rPr>
            </w:pPr>
          </w:p>
        </w:tc>
        <w:tc>
          <w:tcPr>
            <w:tcW w:w="2279" w:type="dxa"/>
            <w:tcBorders>
              <w:top w:val="single" w:sz="2" w:space="0" w:color="auto"/>
              <w:left w:val="single" w:sz="2" w:space="0" w:color="auto"/>
              <w:bottom w:val="single" w:sz="2" w:space="0" w:color="auto"/>
              <w:right w:val="single" w:sz="2" w:space="0" w:color="auto"/>
            </w:tcBorders>
            <w:shd w:val="clear" w:color="auto" w:fill="FEECBC"/>
          </w:tcPr>
          <w:p w14:paraId="37BF8C53" w14:textId="04E1B34C" w:rsidR="00715373" w:rsidRPr="003A170C" w:rsidRDefault="003A170C" w:rsidP="001B5005">
            <w:pPr>
              <w:pStyle w:val="Tablestyle1"/>
              <w:rPr>
                <w:rFonts w:cs="Arial"/>
                <w:lang w:val="fr-CA"/>
              </w:rPr>
            </w:pPr>
            <w:r w:rsidRPr="003A170C">
              <w:rPr>
                <w:rFonts w:ascii="Helvetica" w:eastAsia="Calibri" w:hAnsi="Helvetica" w:cs="Calibri"/>
                <w:szCs w:val="20"/>
                <w:lang w:val="fr-CA" w:bidi="fr-CA"/>
              </w:rPr>
              <w:t xml:space="preserve">Il est possible d’avoir des discussions de fond en français </w:t>
            </w:r>
            <w:r w:rsidRPr="003A170C">
              <w:rPr>
                <w:rFonts w:ascii="Helvetica" w:eastAsia="Calibri" w:hAnsi="Helvetica" w:cs="Calibri"/>
                <w:szCs w:val="20"/>
                <w:bdr w:val="nil"/>
                <w:lang w:val="fr-CA" w:bidi="fr-CA"/>
              </w:rPr>
              <w:t>en utilisant des structures de phrases et un vocabulaire courants.</w:t>
            </w:r>
          </w:p>
        </w:tc>
        <w:tc>
          <w:tcPr>
            <w:tcW w:w="240" w:type="dxa"/>
            <w:tcBorders>
              <w:top w:val="nil"/>
              <w:left w:val="single" w:sz="2" w:space="0" w:color="auto"/>
              <w:bottom w:val="nil"/>
              <w:right w:val="single" w:sz="2" w:space="0" w:color="auto"/>
            </w:tcBorders>
          </w:tcPr>
          <w:p w14:paraId="4A771369" w14:textId="77777777" w:rsidR="00715373" w:rsidRPr="003A170C" w:rsidRDefault="00715373" w:rsidP="001B5005">
            <w:pPr>
              <w:spacing w:before="120" w:after="120"/>
              <w:jc w:val="center"/>
              <w:rPr>
                <w:rFonts w:cs="Arial"/>
                <w:sz w:val="20"/>
                <w:lang w:val="fr-CA"/>
              </w:rPr>
            </w:pPr>
          </w:p>
        </w:tc>
        <w:tc>
          <w:tcPr>
            <w:tcW w:w="2164" w:type="dxa"/>
            <w:tcBorders>
              <w:top w:val="single" w:sz="2" w:space="0" w:color="auto"/>
              <w:left w:val="single" w:sz="2" w:space="0" w:color="auto"/>
              <w:bottom w:val="single" w:sz="2" w:space="0" w:color="auto"/>
              <w:right w:val="single" w:sz="2" w:space="0" w:color="auto"/>
            </w:tcBorders>
            <w:shd w:val="clear" w:color="auto" w:fill="FEECBC"/>
          </w:tcPr>
          <w:p w14:paraId="669BB746" w14:textId="051BBB90" w:rsidR="00715373" w:rsidRPr="003A170C" w:rsidRDefault="003A170C" w:rsidP="001B5005">
            <w:pPr>
              <w:pStyle w:val="Tablestyle1"/>
              <w:rPr>
                <w:rFonts w:ascii="Helvetica" w:hAnsi="Helvetica" w:cs="Arial"/>
                <w:lang w:val="fr-CA"/>
              </w:rPr>
            </w:pPr>
            <w:r w:rsidRPr="003A170C">
              <w:rPr>
                <w:rFonts w:ascii="Helvetica" w:hAnsi="Helvetica" w:cs="Calibri"/>
                <w:bCs/>
                <w:szCs w:val="20"/>
                <w:bdr w:val="nil"/>
                <w:lang w:val="fr-CA" w:bidi="fr-CA"/>
              </w:rPr>
              <w:t xml:space="preserve">Les </w:t>
            </w:r>
            <w:r w:rsidRPr="003A170C">
              <w:rPr>
                <w:rFonts w:ascii="Helvetica" w:eastAsia="Calibri" w:hAnsi="Helvetica" w:cs="Calibri"/>
                <w:b/>
                <w:bCs/>
                <w:szCs w:val="20"/>
                <w:bdr w:val="nil"/>
                <w:lang w:val="fr-CA" w:bidi="fr-CA"/>
              </w:rPr>
              <w:t xml:space="preserve">histoires </w:t>
            </w:r>
            <w:r w:rsidRPr="003A170C">
              <w:rPr>
                <w:rFonts w:ascii="Helvetica" w:eastAsia="Calibri" w:hAnsi="Helvetica" w:cs="Calibri"/>
                <w:szCs w:val="20"/>
                <w:bdr w:val="nil"/>
                <w:lang w:val="fr-CA" w:bidi="fr-CA"/>
              </w:rPr>
              <w:t>favorisent l’acquisition du langage et</w:t>
            </w:r>
            <w:r w:rsidRPr="003A170C">
              <w:rPr>
                <w:rFonts w:ascii="Helvetica" w:eastAsia="Calibri" w:hAnsi="Helvetica" w:cs="Calibri"/>
                <w:b/>
                <w:bCs/>
                <w:szCs w:val="20"/>
                <w:bdr w:val="nil"/>
                <w:lang w:val="fr-CA" w:bidi="fr-CA"/>
              </w:rPr>
              <w:t xml:space="preserve"> </w:t>
            </w:r>
            <w:r w:rsidRPr="00AD7324">
              <w:rPr>
                <w:rFonts w:ascii="Helvetica" w:eastAsia="Calibri" w:hAnsi="Helvetica" w:cs="Calibri"/>
                <w:bCs/>
                <w:szCs w:val="20"/>
                <w:bdr w:val="nil"/>
                <w:lang w:val="fr-CA" w:bidi="fr-CA"/>
              </w:rPr>
              <w:t>la</w:t>
            </w:r>
            <w:r w:rsidRPr="003A170C">
              <w:rPr>
                <w:rFonts w:ascii="Helvetica" w:eastAsia="Calibri" w:hAnsi="Helvetica" w:cs="Calibri"/>
                <w:b/>
                <w:bCs/>
                <w:szCs w:val="20"/>
                <w:bdr w:val="nil"/>
                <w:lang w:val="fr-CA" w:bidi="fr-CA"/>
              </w:rPr>
              <w:t xml:space="preserve"> compréhension du monde </w:t>
            </w:r>
            <w:r w:rsidRPr="003A170C">
              <w:rPr>
                <w:rFonts w:ascii="Helvetica" w:eastAsia="Calibri" w:hAnsi="Helvetica" w:cs="Calibri"/>
                <w:szCs w:val="20"/>
                <w:bdr w:val="nil"/>
                <w:lang w:val="fr-CA" w:bidi="fr-CA"/>
              </w:rPr>
              <w:t>autour de soi.</w:t>
            </w:r>
          </w:p>
        </w:tc>
        <w:tc>
          <w:tcPr>
            <w:tcW w:w="244" w:type="dxa"/>
            <w:tcBorders>
              <w:top w:val="nil"/>
              <w:left w:val="single" w:sz="2" w:space="0" w:color="auto"/>
              <w:bottom w:val="nil"/>
              <w:right w:val="single" w:sz="2" w:space="0" w:color="auto"/>
            </w:tcBorders>
            <w:shd w:val="clear" w:color="auto" w:fill="auto"/>
          </w:tcPr>
          <w:p w14:paraId="7ED2E18D" w14:textId="77777777" w:rsidR="00715373" w:rsidRPr="003A170C" w:rsidRDefault="00715373" w:rsidP="001B5005">
            <w:pPr>
              <w:spacing w:before="120" w:after="120"/>
              <w:jc w:val="center"/>
              <w:rPr>
                <w:rFonts w:cs="Arial"/>
                <w:sz w:val="20"/>
                <w:lang w:val="fr-CA"/>
              </w:rPr>
            </w:pPr>
          </w:p>
        </w:tc>
        <w:tc>
          <w:tcPr>
            <w:tcW w:w="2040" w:type="dxa"/>
            <w:tcBorders>
              <w:top w:val="single" w:sz="2" w:space="0" w:color="auto"/>
              <w:left w:val="single" w:sz="2" w:space="0" w:color="auto"/>
              <w:bottom w:val="single" w:sz="2" w:space="0" w:color="auto"/>
              <w:right w:val="single" w:sz="4" w:space="0" w:color="auto"/>
            </w:tcBorders>
            <w:shd w:val="clear" w:color="auto" w:fill="FEECBC"/>
          </w:tcPr>
          <w:p w14:paraId="7B23D85A" w14:textId="16E42E99" w:rsidR="00715373" w:rsidRPr="003A170C" w:rsidRDefault="003A170C" w:rsidP="00715373">
            <w:pPr>
              <w:pStyle w:val="Tablestyle1"/>
              <w:rPr>
                <w:rFonts w:ascii="Helvetica" w:hAnsi="Helvetica" w:cs="Arial"/>
                <w:lang w:val="fr-CA"/>
              </w:rPr>
            </w:pPr>
            <w:r w:rsidRPr="003A170C">
              <w:rPr>
                <w:rFonts w:ascii="Helvetica" w:eastAsia="Calibri" w:hAnsi="Helvetica" w:cs="Calibri"/>
                <w:szCs w:val="20"/>
                <w:bdr w:val="nil"/>
                <w:lang w:val="fr-CA" w:bidi="fr-CA"/>
              </w:rPr>
              <w:t>S’exprimer en français demande du courage et de la persévérance et exige de prendre des risques.</w:t>
            </w:r>
          </w:p>
        </w:tc>
        <w:tc>
          <w:tcPr>
            <w:tcW w:w="236" w:type="dxa"/>
            <w:tcBorders>
              <w:top w:val="nil"/>
              <w:left w:val="single" w:sz="4" w:space="0" w:color="auto"/>
              <w:bottom w:val="nil"/>
              <w:right w:val="single" w:sz="4" w:space="0" w:color="auto"/>
            </w:tcBorders>
            <w:shd w:val="clear" w:color="auto" w:fill="auto"/>
          </w:tcPr>
          <w:p w14:paraId="30F8DB03" w14:textId="32C58224" w:rsidR="00715373" w:rsidRPr="003A170C" w:rsidRDefault="00715373" w:rsidP="001B5005">
            <w:pPr>
              <w:pStyle w:val="Tablestyle1"/>
              <w:rPr>
                <w:rFonts w:ascii="Helvetica" w:hAnsi="Helvetica"/>
                <w:b/>
                <w:bCs/>
                <w:szCs w:val="20"/>
                <w:lang w:val="fr-CA" w:eastAsia="ja-JP" w:bidi="en-US"/>
              </w:rPr>
            </w:pPr>
          </w:p>
        </w:tc>
        <w:tc>
          <w:tcPr>
            <w:tcW w:w="2398" w:type="dxa"/>
            <w:tcBorders>
              <w:top w:val="single" w:sz="2" w:space="0" w:color="auto"/>
              <w:left w:val="single" w:sz="4" w:space="0" w:color="auto"/>
              <w:bottom w:val="single" w:sz="2" w:space="0" w:color="auto"/>
              <w:right w:val="single" w:sz="2" w:space="0" w:color="auto"/>
            </w:tcBorders>
            <w:shd w:val="clear" w:color="auto" w:fill="FEECBC"/>
          </w:tcPr>
          <w:p w14:paraId="55F6BD48" w14:textId="511B1C71" w:rsidR="00715373" w:rsidRPr="003A170C" w:rsidRDefault="003A170C" w:rsidP="001B5005">
            <w:pPr>
              <w:pStyle w:val="Tablestyle1"/>
              <w:rPr>
                <w:rFonts w:ascii="Helvetica" w:hAnsi="Helvetica"/>
                <w:b/>
                <w:bCs/>
                <w:szCs w:val="20"/>
                <w:lang w:val="fr-CA" w:eastAsia="ja-JP" w:bidi="en-US"/>
              </w:rPr>
            </w:pPr>
            <w:r w:rsidRPr="003A170C">
              <w:rPr>
                <w:rFonts w:ascii="Helvetica" w:eastAsia="Calibri" w:hAnsi="Helvetica" w:cs="Calibri"/>
                <w:szCs w:val="20"/>
                <w:bdr w:val="nil"/>
                <w:lang w:val="fr-CA" w:bidi="fr-CA"/>
              </w:rPr>
              <w:t xml:space="preserve">L’exploration de diverses </w:t>
            </w:r>
            <w:r w:rsidRPr="003A170C">
              <w:rPr>
                <w:rFonts w:ascii="Helvetica" w:eastAsia="Calibri" w:hAnsi="Helvetica" w:cs="Calibri"/>
                <w:b/>
                <w:bCs/>
                <w:szCs w:val="20"/>
                <w:bdr w:val="nil"/>
                <w:lang w:val="fr-CA" w:bidi="fr-CA"/>
              </w:rPr>
              <w:t>formes d’expression culturelle</w:t>
            </w:r>
            <w:r w:rsidRPr="003A170C">
              <w:rPr>
                <w:rFonts w:ascii="Helvetica" w:eastAsia="Calibri" w:hAnsi="Helvetica" w:cs="Calibri"/>
                <w:szCs w:val="20"/>
                <w:bdr w:val="nil"/>
                <w:lang w:val="fr-CA" w:bidi="fr-CA"/>
              </w:rPr>
              <w:t xml:space="preserve"> permet d’appréhender la diversité culturelle et de mieux la comprendre</w:t>
            </w:r>
          </w:p>
        </w:tc>
        <w:tc>
          <w:tcPr>
            <w:tcW w:w="236" w:type="dxa"/>
            <w:tcBorders>
              <w:top w:val="nil"/>
              <w:left w:val="single" w:sz="4" w:space="0" w:color="auto"/>
              <w:bottom w:val="nil"/>
              <w:right w:val="single" w:sz="2" w:space="0" w:color="auto"/>
            </w:tcBorders>
            <w:shd w:val="clear" w:color="auto" w:fill="auto"/>
          </w:tcPr>
          <w:p w14:paraId="249BBCD9" w14:textId="77777777" w:rsidR="00715373" w:rsidRPr="003A170C" w:rsidRDefault="00715373" w:rsidP="001B5005">
            <w:pPr>
              <w:pStyle w:val="Tablestyle1"/>
              <w:rPr>
                <w:rFonts w:ascii="Helvetica" w:hAnsi="Helvetica" w:cstheme="minorHAnsi"/>
                <w:szCs w:val="20"/>
                <w:lang w:val="fr-CA"/>
              </w:rPr>
            </w:pPr>
          </w:p>
        </w:tc>
        <w:tc>
          <w:tcPr>
            <w:tcW w:w="2044" w:type="dxa"/>
            <w:tcBorders>
              <w:top w:val="single" w:sz="2" w:space="0" w:color="auto"/>
              <w:left w:val="single" w:sz="4" w:space="0" w:color="auto"/>
              <w:bottom w:val="single" w:sz="2" w:space="0" w:color="auto"/>
              <w:right w:val="single" w:sz="2" w:space="0" w:color="auto"/>
            </w:tcBorders>
            <w:shd w:val="clear" w:color="auto" w:fill="FEECBC"/>
          </w:tcPr>
          <w:p w14:paraId="7E672F38" w14:textId="7D61A342" w:rsidR="00715373" w:rsidRPr="003A170C" w:rsidRDefault="003A170C" w:rsidP="001B5005">
            <w:pPr>
              <w:pStyle w:val="Tablestyle1"/>
              <w:rPr>
                <w:rFonts w:ascii="Helvetica" w:hAnsi="Helvetica" w:cstheme="minorHAnsi"/>
                <w:szCs w:val="20"/>
                <w:lang w:val="fr-CA"/>
              </w:rPr>
            </w:pPr>
            <w:r w:rsidRPr="003A170C">
              <w:rPr>
                <w:rStyle w:val="CharAttribute2"/>
                <w:rFonts w:ascii="Helvetica" w:eastAsia="Calibri" w:hAnsi="Helvetica"/>
                <w:sz w:val="20"/>
                <w:szCs w:val="20"/>
                <w:bdr w:val="nil"/>
                <w:lang w:val="fr-CA" w:bidi="fr-CA"/>
              </w:rPr>
              <w:t>Apprendre le français donne l’occasion d’explorer sa propre identité et de forger ses points de vue.</w:t>
            </w:r>
          </w:p>
        </w:tc>
      </w:tr>
    </w:tbl>
    <w:p w14:paraId="3045E821" w14:textId="77777777" w:rsidR="00670E49" w:rsidRPr="003A170C" w:rsidRDefault="00670E49" w:rsidP="001B5005">
      <w:pPr>
        <w:rPr>
          <w:lang w:val="fr-CA"/>
        </w:rPr>
      </w:pPr>
    </w:p>
    <w:p w14:paraId="6513D803" w14:textId="252B9A2F" w:rsidR="00F9586F" w:rsidRPr="003A170C" w:rsidRDefault="003A170C" w:rsidP="001B5005">
      <w:pPr>
        <w:spacing w:after="160"/>
        <w:jc w:val="center"/>
        <w:outlineLvl w:val="0"/>
        <w:rPr>
          <w:sz w:val="28"/>
          <w:lang w:val="fr-CA"/>
        </w:rPr>
      </w:pPr>
      <w:r w:rsidRPr="003A170C">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7952"/>
      </w:tblGrid>
      <w:tr w:rsidR="00715373" w:rsidRPr="003A170C" w14:paraId="7C49560F" w14:textId="77777777" w:rsidTr="00715373">
        <w:tc>
          <w:tcPr>
            <w:tcW w:w="2183" w:type="pct"/>
            <w:tcBorders>
              <w:top w:val="single" w:sz="2" w:space="0" w:color="auto"/>
              <w:left w:val="single" w:sz="2" w:space="0" w:color="auto"/>
              <w:bottom w:val="single" w:sz="2" w:space="0" w:color="auto"/>
              <w:right w:val="single" w:sz="2" w:space="0" w:color="auto"/>
            </w:tcBorders>
            <w:shd w:val="clear" w:color="auto" w:fill="333333"/>
          </w:tcPr>
          <w:p w14:paraId="4552D26A" w14:textId="31CAE768" w:rsidR="00F9586F" w:rsidRPr="003A170C" w:rsidRDefault="003A170C" w:rsidP="001B5005">
            <w:pPr>
              <w:spacing w:before="60" w:after="60"/>
              <w:rPr>
                <w:b/>
                <w:szCs w:val="22"/>
                <w:lang w:val="fr-CA"/>
              </w:rPr>
            </w:pPr>
            <w:r w:rsidRPr="003A170C">
              <w:rPr>
                <w:b/>
                <w:szCs w:val="22"/>
                <w:lang w:val="fr-CA"/>
              </w:rPr>
              <w:t>Compétences disciplinaires</w:t>
            </w:r>
          </w:p>
        </w:tc>
        <w:tc>
          <w:tcPr>
            <w:tcW w:w="2817" w:type="pct"/>
            <w:tcBorders>
              <w:top w:val="single" w:sz="2" w:space="0" w:color="auto"/>
              <w:left w:val="single" w:sz="2" w:space="0" w:color="auto"/>
              <w:bottom w:val="single" w:sz="2" w:space="0" w:color="auto"/>
              <w:right w:val="single" w:sz="2" w:space="0" w:color="auto"/>
            </w:tcBorders>
            <w:shd w:val="clear" w:color="auto" w:fill="778E96"/>
          </w:tcPr>
          <w:p w14:paraId="155F18DB" w14:textId="05334671" w:rsidR="00F9586F" w:rsidRPr="003A170C" w:rsidRDefault="003A170C" w:rsidP="001B5005">
            <w:pPr>
              <w:spacing w:before="60" w:after="60"/>
              <w:rPr>
                <w:b/>
                <w:szCs w:val="22"/>
                <w:lang w:val="fr-CA"/>
              </w:rPr>
            </w:pPr>
            <w:r w:rsidRPr="003A170C">
              <w:rPr>
                <w:b/>
                <w:color w:val="FFFFFF" w:themeColor="background1"/>
                <w:szCs w:val="22"/>
                <w:lang w:val="fr-CA"/>
              </w:rPr>
              <w:t>Contenu</w:t>
            </w:r>
          </w:p>
        </w:tc>
      </w:tr>
      <w:tr w:rsidR="00715373" w:rsidRPr="003A170C" w14:paraId="5149B766" w14:textId="77777777" w:rsidTr="00715373">
        <w:tc>
          <w:tcPr>
            <w:tcW w:w="2183" w:type="pct"/>
            <w:tcBorders>
              <w:top w:val="single" w:sz="2" w:space="0" w:color="auto"/>
              <w:left w:val="single" w:sz="2" w:space="0" w:color="auto"/>
              <w:bottom w:val="single" w:sz="2" w:space="0" w:color="auto"/>
              <w:right w:val="single" w:sz="2" w:space="0" w:color="auto"/>
            </w:tcBorders>
            <w:shd w:val="clear" w:color="auto" w:fill="auto"/>
          </w:tcPr>
          <w:p w14:paraId="247768C0" w14:textId="7C5C5FCD" w:rsidR="00F9586F" w:rsidRPr="003A170C" w:rsidRDefault="003A170C" w:rsidP="001B5005">
            <w:pPr>
              <w:spacing w:before="120" w:after="120"/>
              <w:rPr>
                <w:rFonts w:ascii="Helvetica" w:hAnsi="Helvetica"/>
                <w:i/>
                <w:iCs/>
                <w:sz w:val="20"/>
                <w:lang w:val="fr-CA"/>
              </w:rPr>
            </w:pPr>
            <w:r w:rsidRPr="003A170C">
              <w:rPr>
                <w:rFonts w:ascii="Helvetica" w:hAnsi="Helvetica" w:cstheme="majorHAnsi"/>
                <w:i/>
                <w:sz w:val="20"/>
                <w:szCs w:val="20"/>
                <w:lang w:val="fr-CA"/>
              </w:rPr>
              <w:t>L’élève sera capable de :</w:t>
            </w:r>
          </w:p>
          <w:p w14:paraId="7FA4EEDD" w14:textId="10686DF5" w:rsidR="00670E49" w:rsidRPr="003A170C" w:rsidRDefault="003A170C" w:rsidP="001B5005">
            <w:pPr>
              <w:pStyle w:val="Topic"/>
              <w:contextualSpacing w:val="0"/>
              <w:rPr>
                <w:lang w:val="fr-CA"/>
              </w:rPr>
            </w:pPr>
            <w:r w:rsidRPr="003A170C">
              <w:rPr>
                <w:lang w:val="fr-CA"/>
              </w:rPr>
              <w:t>Réflexion et communication</w:t>
            </w:r>
          </w:p>
          <w:p w14:paraId="00523345" w14:textId="024C62FB" w:rsidR="003A170C" w:rsidRPr="003A170C" w:rsidRDefault="003A170C" w:rsidP="003A170C">
            <w:pPr>
              <w:pStyle w:val="ListParagraph"/>
              <w:rPr>
                <w:lang w:val="fr-CA"/>
              </w:rPr>
            </w:pPr>
            <w:r w:rsidRPr="003A170C">
              <w:rPr>
                <w:rFonts w:eastAsia="Calibri"/>
                <w:bdr w:val="nil"/>
                <w:lang w:val="fr-CA" w:bidi="fr-CA"/>
              </w:rPr>
              <w:t xml:space="preserve">Reconnaître les </w:t>
            </w:r>
            <w:r w:rsidRPr="003A170C">
              <w:rPr>
                <w:rFonts w:eastAsia="Calibri"/>
                <w:bCs/>
                <w:bdr w:val="nil"/>
                <w:lang w:val="fr-CA" w:bidi="fr-CA"/>
              </w:rPr>
              <w:t xml:space="preserve">relations entre </w:t>
            </w:r>
            <w:r w:rsidRPr="003A170C">
              <w:rPr>
                <w:rFonts w:eastAsia="Calibri"/>
                <w:b/>
                <w:bCs/>
                <w:bdr w:val="nil"/>
                <w:lang w:val="fr-CA" w:bidi="fr-CA"/>
              </w:rPr>
              <w:t xml:space="preserve">les </w:t>
            </w:r>
            <w:r w:rsidRPr="003A170C">
              <w:rPr>
                <w:rFonts w:eastAsia="Calibri"/>
                <w:b/>
                <w:bdr w:val="nil"/>
                <w:lang w:val="fr-CA" w:bidi="fr-CA"/>
              </w:rPr>
              <w:t xml:space="preserve">combinaisons </w:t>
            </w:r>
            <w:r w:rsidR="00D11BB9">
              <w:rPr>
                <w:rFonts w:eastAsia="Calibri"/>
                <w:b/>
                <w:bdr w:val="nil"/>
                <w:lang w:val="fr-CA" w:bidi="fr-CA"/>
              </w:rPr>
              <w:br/>
            </w:r>
            <w:r w:rsidRPr="003A170C">
              <w:rPr>
                <w:rFonts w:eastAsia="Calibri"/>
                <w:b/>
                <w:bdr w:val="nil"/>
                <w:lang w:val="fr-CA" w:bidi="fr-CA"/>
              </w:rPr>
              <w:t>de lettres et la prononciation</w:t>
            </w:r>
            <w:r w:rsidRPr="003A170C">
              <w:rPr>
                <w:rFonts w:eastAsia="Calibri"/>
                <w:bdr w:val="nil"/>
                <w:lang w:val="fr-CA" w:bidi="fr-CA"/>
              </w:rPr>
              <w:t xml:space="preserve"> </w:t>
            </w:r>
            <w:r w:rsidRPr="003A170C">
              <w:rPr>
                <w:rFonts w:eastAsia="Calibri"/>
                <w:bCs/>
                <w:bdr w:val="nil"/>
                <w:lang w:val="fr-CA" w:bidi="fr-CA"/>
              </w:rPr>
              <w:t>en français</w:t>
            </w:r>
          </w:p>
          <w:p w14:paraId="6C859EE1" w14:textId="77777777" w:rsidR="003A170C" w:rsidRPr="003A170C" w:rsidRDefault="003A170C" w:rsidP="003A170C">
            <w:pPr>
              <w:pStyle w:val="ListParagraph"/>
              <w:rPr>
                <w:lang w:val="fr-CA"/>
              </w:rPr>
            </w:pPr>
            <w:r w:rsidRPr="003A170C">
              <w:rPr>
                <w:rFonts w:eastAsia="Calibri"/>
                <w:bdr w:val="nil"/>
                <w:lang w:val="fr-CA" w:bidi="fr-CA"/>
              </w:rPr>
              <w:t xml:space="preserve">Dégager le sens </w:t>
            </w:r>
            <w:r w:rsidRPr="003A170C">
              <w:rPr>
                <w:rFonts w:eastAsia="Calibri"/>
                <w:bCs/>
                <w:bdr w:val="nil"/>
                <w:lang w:val="fr-CA" w:bidi="fr-CA"/>
              </w:rPr>
              <w:t xml:space="preserve">de différents types de </w:t>
            </w:r>
            <w:r w:rsidRPr="003A170C">
              <w:rPr>
                <w:rFonts w:eastAsia="Calibri"/>
                <w:b/>
                <w:bCs/>
                <w:bdr w:val="nil"/>
                <w:lang w:val="fr-CA" w:bidi="fr-CA"/>
              </w:rPr>
              <w:t>textes</w:t>
            </w:r>
          </w:p>
          <w:p w14:paraId="5D2CFC26" w14:textId="77777777" w:rsidR="003A170C" w:rsidRPr="003A170C" w:rsidRDefault="003A170C" w:rsidP="003A170C">
            <w:pPr>
              <w:pStyle w:val="ListParagraph"/>
              <w:rPr>
                <w:lang w:val="fr-CA"/>
              </w:rPr>
            </w:pPr>
            <w:r w:rsidRPr="003A170C">
              <w:rPr>
                <w:rFonts w:eastAsia="Calibri"/>
                <w:bdr w:val="nil"/>
                <w:lang w:val="fr-CA" w:bidi="fr-CA"/>
              </w:rPr>
              <w:t xml:space="preserve">Reconnaître les relations entre </w:t>
            </w:r>
            <w:r w:rsidRPr="003A170C">
              <w:rPr>
                <w:rFonts w:eastAsia="Calibri"/>
                <w:b/>
                <w:bCs/>
                <w:bdr w:val="nil"/>
                <w:lang w:val="fr-CA" w:bidi="fr-CA"/>
              </w:rPr>
              <w:t>l’intonation et le sens</w:t>
            </w:r>
          </w:p>
          <w:p w14:paraId="21D220F0" w14:textId="77777777" w:rsidR="003A170C" w:rsidRPr="003A170C" w:rsidRDefault="003A170C" w:rsidP="003A170C">
            <w:pPr>
              <w:pStyle w:val="ListParagraph"/>
              <w:rPr>
                <w:lang w:val="fr-CA"/>
              </w:rPr>
            </w:pPr>
            <w:r w:rsidRPr="003A170C">
              <w:rPr>
                <w:rFonts w:eastAsia="Calibri"/>
                <w:bdr w:val="nil"/>
                <w:lang w:val="fr-CA" w:bidi="fr-CA"/>
              </w:rPr>
              <w:t xml:space="preserve">Utiliser diverses </w:t>
            </w:r>
            <w:r w:rsidRPr="003A170C">
              <w:rPr>
                <w:rFonts w:eastAsia="Calibri"/>
                <w:b/>
                <w:bCs/>
                <w:bdr w:val="nil"/>
                <w:lang w:val="fr-CA" w:bidi="fr-CA"/>
              </w:rPr>
              <w:t>stratégies favorisant la communication</w:t>
            </w:r>
          </w:p>
          <w:p w14:paraId="15465694" w14:textId="77777777" w:rsidR="003A170C" w:rsidRPr="003A170C" w:rsidRDefault="003A170C" w:rsidP="003A170C">
            <w:pPr>
              <w:pStyle w:val="ListParagraph"/>
              <w:rPr>
                <w:lang w:val="fr-CA"/>
              </w:rPr>
            </w:pPr>
            <w:r w:rsidRPr="003A170C">
              <w:rPr>
                <w:rFonts w:eastAsia="Calibri"/>
                <w:b/>
                <w:bCs/>
                <w:bdr w:val="nil"/>
                <w:lang w:val="fr-CA" w:bidi="fr-CA"/>
              </w:rPr>
              <w:t>Chercher à clarifier</w:t>
            </w:r>
            <w:r w:rsidRPr="003A170C">
              <w:rPr>
                <w:rFonts w:eastAsia="Calibri"/>
                <w:bCs/>
                <w:bdr w:val="nil"/>
                <w:lang w:val="fr-CA" w:bidi="fr-CA"/>
              </w:rPr>
              <w:t xml:space="preserve"> </w:t>
            </w:r>
            <w:r w:rsidRPr="003A170C">
              <w:rPr>
                <w:rFonts w:eastAsia="Calibri"/>
                <w:bdr w:val="nil"/>
                <w:lang w:val="fr-CA" w:bidi="fr-CA"/>
              </w:rPr>
              <w:t>le sens</w:t>
            </w:r>
          </w:p>
          <w:p w14:paraId="467438DE" w14:textId="77777777" w:rsidR="003A170C" w:rsidRPr="003A170C" w:rsidRDefault="003A170C" w:rsidP="003A170C">
            <w:pPr>
              <w:pStyle w:val="ListParagraph"/>
              <w:rPr>
                <w:lang w:val="fr-CA"/>
              </w:rPr>
            </w:pPr>
            <w:r w:rsidRPr="003A170C">
              <w:rPr>
                <w:rFonts w:eastAsia="Calibri"/>
                <w:bdr w:val="nil"/>
                <w:lang w:val="fr-CA" w:bidi="fr-CA"/>
              </w:rPr>
              <w:t xml:space="preserve">Engager des </w:t>
            </w:r>
            <w:r w:rsidRPr="003A170C">
              <w:rPr>
                <w:rFonts w:eastAsia="Calibri"/>
                <w:b/>
                <w:bCs/>
                <w:bdr w:val="nil"/>
                <w:lang w:val="fr-CA" w:bidi="fr-CA"/>
              </w:rPr>
              <w:t>conversations</w:t>
            </w:r>
            <w:r w:rsidRPr="003A170C">
              <w:rPr>
                <w:rFonts w:eastAsia="Calibri"/>
                <w:bCs/>
                <w:bdr w:val="nil"/>
                <w:lang w:val="fr-CA" w:bidi="fr-CA"/>
              </w:rPr>
              <w:t xml:space="preserve"> </w:t>
            </w:r>
            <w:r w:rsidRPr="003A170C">
              <w:rPr>
                <w:rFonts w:eastAsia="Calibri"/>
                <w:bdr w:val="nil"/>
                <w:lang w:val="fr-CA" w:bidi="fr-CA"/>
              </w:rPr>
              <w:t xml:space="preserve">sur des </w:t>
            </w:r>
            <w:r w:rsidRPr="003A170C">
              <w:rPr>
                <w:rFonts w:eastAsia="Calibri"/>
                <w:b/>
                <w:bdr w:val="nil"/>
                <w:lang w:val="fr-CA" w:bidi="fr-CA"/>
              </w:rPr>
              <w:t>sujets familiers</w:t>
            </w:r>
          </w:p>
          <w:p w14:paraId="73B672F7" w14:textId="77777777" w:rsidR="003A170C" w:rsidRPr="003A170C" w:rsidRDefault="003A170C" w:rsidP="003A170C">
            <w:pPr>
              <w:pStyle w:val="ListParagraph"/>
              <w:rPr>
                <w:lang w:val="fr-CA"/>
              </w:rPr>
            </w:pPr>
            <w:r w:rsidRPr="003A170C">
              <w:rPr>
                <w:rFonts w:eastAsia="Calibri"/>
                <w:bdr w:val="nil"/>
                <w:lang w:val="fr-CA" w:bidi="fr-CA"/>
              </w:rPr>
              <w:t xml:space="preserve">Échanger des idées et de l’information à l’aide de phrases complètes, oralement et par écrit </w:t>
            </w:r>
          </w:p>
          <w:p w14:paraId="39655129" w14:textId="0F565A63" w:rsidR="003A170C" w:rsidRPr="003A170C" w:rsidRDefault="003A170C" w:rsidP="003A170C">
            <w:pPr>
              <w:pStyle w:val="ListParagraph"/>
              <w:rPr>
                <w:lang w:val="fr-CA"/>
              </w:rPr>
            </w:pPr>
            <w:r w:rsidRPr="003A170C">
              <w:rPr>
                <w:rFonts w:eastAsia="Calibri"/>
                <w:b/>
                <w:bCs/>
                <w:bdr w:val="nil"/>
                <w:lang w:val="fr-CA" w:bidi="fr-CA"/>
              </w:rPr>
              <w:t>Comprendre et raconter</w:t>
            </w:r>
            <w:r w:rsidRPr="003A170C">
              <w:rPr>
                <w:rFonts w:eastAsia="Calibri"/>
                <w:bCs/>
                <w:bdr w:val="nil"/>
                <w:lang w:val="fr-CA" w:bidi="fr-CA"/>
              </w:rPr>
              <w:t xml:space="preserve"> </w:t>
            </w:r>
            <w:r w:rsidRPr="003A170C">
              <w:rPr>
                <w:rFonts w:eastAsia="Calibri"/>
                <w:bdr w:val="nil"/>
                <w:lang w:val="fr-CA" w:bidi="fr-CA"/>
              </w:rPr>
              <w:t xml:space="preserve">des histoires oralement </w:t>
            </w:r>
            <w:r w:rsidRPr="003A170C">
              <w:rPr>
                <w:rFonts w:eastAsia="Calibri"/>
                <w:bdr w:val="nil"/>
                <w:lang w:val="fr-CA" w:bidi="fr-CA"/>
              </w:rPr>
              <w:br/>
              <w:t>et par écrit</w:t>
            </w:r>
          </w:p>
          <w:p w14:paraId="61D86295" w14:textId="7EE76D3B" w:rsidR="00C604B2" w:rsidRPr="003A170C" w:rsidRDefault="003A170C" w:rsidP="003A170C">
            <w:pPr>
              <w:pStyle w:val="ListParagraph"/>
              <w:rPr>
                <w:rFonts w:cstheme="majorHAnsi"/>
                <w:lang w:val="fr-CA"/>
              </w:rPr>
            </w:pPr>
            <w:r w:rsidRPr="003A170C">
              <w:rPr>
                <w:rFonts w:eastAsia="Calibri"/>
                <w:bdr w:val="nil"/>
                <w:lang w:val="fr-CA" w:bidi="fr-CA"/>
              </w:rPr>
              <w:t xml:space="preserve">S’exprimer et comprendre les autres au moyen de divers </w:t>
            </w:r>
            <w:r w:rsidRPr="003A170C">
              <w:rPr>
                <w:rFonts w:eastAsia="Calibri"/>
                <w:b/>
                <w:bCs/>
                <w:bdr w:val="nil"/>
                <w:lang w:val="fr-CA" w:bidi="fr-CA"/>
              </w:rPr>
              <w:t>modes de présentation</w:t>
            </w:r>
          </w:p>
        </w:tc>
        <w:tc>
          <w:tcPr>
            <w:tcW w:w="2817" w:type="pct"/>
            <w:tcBorders>
              <w:top w:val="single" w:sz="2" w:space="0" w:color="auto"/>
              <w:left w:val="single" w:sz="2" w:space="0" w:color="auto"/>
              <w:bottom w:val="single" w:sz="2" w:space="0" w:color="auto"/>
              <w:right w:val="single" w:sz="2" w:space="0" w:color="auto"/>
            </w:tcBorders>
            <w:shd w:val="clear" w:color="auto" w:fill="auto"/>
          </w:tcPr>
          <w:p w14:paraId="14E12F74" w14:textId="41423C5B" w:rsidR="00D87330" w:rsidRPr="003A170C" w:rsidRDefault="003A170C" w:rsidP="001B5005">
            <w:pPr>
              <w:spacing w:before="120" w:after="120"/>
              <w:rPr>
                <w:rFonts w:ascii="Helvetica" w:hAnsi="Helvetica"/>
                <w:i/>
                <w:iCs/>
                <w:sz w:val="20"/>
                <w:lang w:val="fr-CA"/>
              </w:rPr>
            </w:pPr>
            <w:r w:rsidRPr="003A170C">
              <w:rPr>
                <w:rFonts w:ascii="Helvetica" w:hAnsi="Helvetica" w:cstheme="majorHAnsi"/>
                <w:i/>
                <w:sz w:val="20"/>
                <w:szCs w:val="20"/>
                <w:lang w:val="fr-CA"/>
              </w:rPr>
              <w:t>L’élève connaîtra :</w:t>
            </w:r>
          </w:p>
          <w:p w14:paraId="0699D16D" w14:textId="77777777" w:rsidR="003A170C" w:rsidRPr="003A170C" w:rsidRDefault="003A170C" w:rsidP="003A170C">
            <w:pPr>
              <w:pStyle w:val="ListParagraph"/>
              <w:rPr>
                <w:lang w:val="fr-CA"/>
              </w:rPr>
            </w:pPr>
            <w:r w:rsidRPr="003A170C">
              <w:rPr>
                <w:rFonts w:eastAsia="Calibri"/>
                <w:bdr w:val="nil"/>
                <w:lang w:val="fr-CA" w:bidi="fr-CA"/>
              </w:rPr>
              <w:t xml:space="preserve">Alphabet français, </w:t>
            </w:r>
            <w:r w:rsidRPr="003A170C">
              <w:rPr>
                <w:rFonts w:eastAsia="Calibri"/>
                <w:b/>
                <w:bdr w:val="nil"/>
                <w:lang w:val="fr-CA" w:bidi="fr-CA"/>
              </w:rPr>
              <w:t>phonèmes</w:t>
            </w:r>
            <w:r w:rsidRPr="003A170C">
              <w:rPr>
                <w:rFonts w:eastAsia="Calibri"/>
                <w:bdr w:val="nil"/>
                <w:lang w:val="fr-CA" w:bidi="fr-CA"/>
              </w:rPr>
              <w:t xml:space="preserve"> et </w:t>
            </w:r>
            <w:r w:rsidRPr="003A170C">
              <w:rPr>
                <w:rFonts w:eastAsia="Calibri"/>
                <w:b/>
                <w:bdr w:val="nil"/>
                <w:lang w:val="fr-CA" w:bidi="fr-CA"/>
              </w:rPr>
              <w:t>combinaisons de lettres</w:t>
            </w:r>
            <w:r w:rsidRPr="003A170C">
              <w:rPr>
                <w:rFonts w:eastAsia="Calibri"/>
                <w:bdr w:val="nil"/>
                <w:lang w:val="fr-CA" w:bidi="fr-CA"/>
              </w:rPr>
              <w:t xml:space="preserve"> </w:t>
            </w:r>
          </w:p>
          <w:p w14:paraId="5603F626" w14:textId="77777777" w:rsidR="003A170C" w:rsidRPr="003A170C" w:rsidRDefault="003A170C" w:rsidP="003A170C">
            <w:pPr>
              <w:pStyle w:val="ListParagraph"/>
              <w:rPr>
                <w:b/>
                <w:lang w:val="fr-CA"/>
              </w:rPr>
            </w:pPr>
            <w:r w:rsidRPr="003A170C">
              <w:rPr>
                <w:rFonts w:eastAsia="Calibri"/>
                <w:b/>
                <w:bdr w:val="nil"/>
                <w:lang w:val="fr-CA" w:bidi="fr-CA"/>
              </w:rPr>
              <w:t>Genre et nombre</w:t>
            </w:r>
          </w:p>
          <w:p w14:paraId="7106E871" w14:textId="55E06B20" w:rsidR="003A170C" w:rsidRPr="003A170C" w:rsidRDefault="003A170C" w:rsidP="003A170C">
            <w:pPr>
              <w:pStyle w:val="ListParagraph"/>
              <w:rPr>
                <w:lang w:val="fr-CA"/>
              </w:rPr>
            </w:pPr>
            <w:r w:rsidRPr="003A170C">
              <w:rPr>
                <w:rFonts w:eastAsia="Calibri"/>
                <w:bdr w:val="nil"/>
                <w:lang w:val="fr-CA" w:bidi="fr-CA"/>
              </w:rPr>
              <w:t xml:space="preserve">Structures de phrase et vocabulaire courants pour communiquer </w:t>
            </w:r>
            <w:r w:rsidRPr="003A170C">
              <w:rPr>
                <w:rFonts w:eastAsia="Calibri"/>
                <w:b/>
                <w:bdr w:val="nil"/>
                <w:lang w:val="fr-CA" w:bidi="fr-CA"/>
              </w:rPr>
              <w:t xml:space="preserve">au passé, </w:t>
            </w:r>
            <w:r w:rsidR="00D11BB9">
              <w:rPr>
                <w:rFonts w:eastAsia="Calibri"/>
                <w:b/>
                <w:bdr w:val="nil"/>
                <w:lang w:val="fr-CA" w:bidi="fr-CA"/>
              </w:rPr>
              <w:br/>
            </w:r>
            <w:r w:rsidRPr="003A170C">
              <w:rPr>
                <w:rFonts w:eastAsia="Calibri"/>
                <w:b/>
                <w:bdr w:val="nil"/>
                <w:lang w:val="fr-CA" w:bidi="fr-CA"/>
              </w:rPr>
              <w:t>au présent et au futur</w:t>
            </w:r>
            <w:r w:rsidRPr="003A170C">
              <w:rPr>
                <w:rFonts w:eastAsia="Calibri"/>
                <w:bdr w:val="nil"/>
                <w:lang w:val="fr-CA" w:bidi="fr-CA"/>
              </w:rPr>
              <w:t xml:space="preserve"> : </w:t>
            </w:r>
          </w:p>
          <w:p w14:paraId="311032AF" w14:textId="77777777" w:rsidR="003A170C" w:rsidRPr="003A170C" w:rsidRDefault="003A170C" w:rsidP="003A170C">
            <w:pPr>
              <w:pStyle w:val="ListParagraphindent"/>
              <w:rPr>
                <w:lang w:val="fr-CA"/>
              </w:rPr>
            </w:pPr>
            <w:r w:rsidRPr="003A170C">
              <w:rPr>
                <w:rFonts w:eastAsia="Calibri"/>
                <w:bdr w:val="nil"/>
                <w:lang w:val="fr-CA" w:bidi="fr-CA"/>
              </w:rPr>
              <w:t xml:space="preserve">divers types de </w:t>
            </w:r>
            <w:r w:rsidRPr="003A170C">
              <w:rPr>
                <w:rFonts w:eastAsia="Calibri"/>
                <w:b/>
                <w:bdr w:val="nil"/>
                <w:lang w:val="fr-CA" w:bidi="fr-CA"/>
              </w:rPr>
              <w:t>questions</w:t>
            </w:r>
          </w:p>
          <w:p w14:paraId="55753253" w14:textId="77777777" w:rsidR="003A170C" w:rsidRPr="003A170C" w:rsidRDefault="003A170C" w:rsidP="003A170C">
            <w:pPr>
              <w:pStyle w:val="ListParagraphindent"/>
              <w:rPr>
                <w:b/>
                <w:lang w:val="fr-CA"/>
              </w:rPr>
            </w:pPr>
            <w:r w:rsidRPr="003A170C">
              <w:rPr>
                <w:rFonts w:eastAsia="Calibri"/>
                <w:b/>
                <w:bdr w:val="nil"/>
                <w:lang w:val="fr-CA" w:bidi="fr-CA"/>
              </w:rPr>
              <w:t>des salutations et des présentations</w:t>
            </w:r>
          </w:p>
          <w:p w14:paraId="0C187053" w14:textId="1D7A9254" w:rsidR="003A170C" w:rsidRPr="003A170C" w:rsidRDefault="003A170C" w:rsidP="003A170C">
            <w:pPr>
              <w:pStyle w:val="ListParagraphindent"/>
              <w:rPr>
                <w:lang w:val="fr-CA"/>
              </w:rPr>
            </w:pPr>
            <w:r w:rsidRPr="003A170C">
              <w:rPr>
                <w:rFonts w:eastAsia="Calibri"/>
                <w:bdr w:val="nil"/>
                <w:lang w:val="fr-CA" w:bidi="fr-CA"/>
              </w:rPr>
              <w:t>des</w:t>
            </w:r>
            <w:r w:rsidRPr="003A170C">
              <w:rPr>
                <w:rFonts w:eastAsia="Calibri"/>
                <w:b/>
                <w:bdr w:val="nil"/>
                <w:lang w:val="fr-CA" w:bidi="fr-CA"/>
              </w:rPr>
              <w:t xml:space="preserve"> renseignements généraux</w:t>
            </w:r>
            <w:r w:rsidRPr="003A170C">
              <w:rPr>
                <w:rFonts w:eastAsia="Calibri"/>
                <w:bdr w:val="nil"/>
                <w:lang w:val="fr-CA" w:bidi="fr-CA"/>
              </w:rPr>
              <w:t xml:space="preserve">, des descriptions et des intérêts </w:t>
            </w:r>
            <w:r w:rsidR="00D11BB9">
              <w:rPr>
                <w:rFonts w:eastAsia="Calibri"/>
                <w:bdr w:val="nil"/>
                <w:lang w:val="fr-CA" w:bidi="fr-CA"/>
              </w:rPr>
              <w:br/>
            </w:r>
            <w:r w:rsidRPr="003A170C">
              <w:rPr>
                <w:rFonts w:eastAsia="Calibri"/>
                <w:bdr w:val="nil"/>
                <w:lang w:val="fr-CA" w:bidi="fr-CA"/>
              </w:rPr>
              <w:t>qui s’appliquent à soi-même et aux autres</w:t>
            </w:r>
          </w:p>
          <w:p w14:paraId="2099CF49" w14:textId="77777777" w:rsidR="003A170C" w:rsidRPr="003A170C" w:rsidRDefault="003A170C" w:rsidP="003A170C">
            <w:pPr>
              <w:pStyle w:val="ListParagraphindent"/>
              <w:rPr>
                <w:lang w:val="fr-CA"/>
              </w:rPr>
            </w:pPr>
            <w:r w:rsidRPr="003A170C">
              <w:rPr>
                <w:rFonts w:eastAsia="Calibri"/>
                <w:bdr w:val="nil"/>
                <w:lang w:val="fr-CA" w:bidi="fr-CA"/>
              </w:rPr>
              <w:t>des raisons expliquant pourquoi on</w:t>
            </w:r>
            <w:r w:rsidRPr="003A170C">
              <w:rPr>
                <w:rFonts w:eastAsia="Calibri"/>
                <w:b/>
                <w:bdr w:val="nil"/>
                <w:lang w:val="fr-CA" w:bidi="fr-CA"/>
              </w:rPr>
              <w:t xml:space="preserve"> aime, n’aime pas ou préfère </w:t>
            </w:r>
            <w:r w:rsidRPr="003A170C">
              <w:rPr>
                <w:rFonts w:eastAsia="Calibri"/>
                <w:bdr w:val="nil"/>
                <w:lang w:val="fr-CA" w:bidi="fr-CA"/>
              </w:rPr>
              <w:t>certaines choses et à quel degré</w:t>
            </w:r>
          </w:p>
          <w:p w14:paraId="47B1E0A9" w14:textId="77777777" w:rsidR="003A170C" w:rsidRPr="003A170C" w:rsidRDefault="003A170C" w:rsidP="003A170C">
            <w:pPr>
              <w:pStyle w:val="ListParagraphindent"/>
              <w:rPr>
                <w:lang w:val="fr-CA"/>
              </w:rPr>
            </w:pPr>
            <w:r w:rsidRPr="003A170C">
              <w:rPr>
                <w:rFonts w:eastAsia="Calibri"/>
                <w:bdr w:val="nil"/>
                <w:lang w:val="fr-CA" w:bidi="fr-CA"/>
              </w:rPr>
              <w:t>des descriptions d’objets, de lieux et d’événements</w:t>
            </w:r>
          </w:p>
          <w:p w14:paraId="0E0495A1" w14:textId="77777777" w:rsidR="003A170C" w:rsidRPr="003A170C" w:rsidRDefault="003A170C" w:rsidP="003A170C">
            <w:pPr>
              <w:pStyle w:val="ListParagraphindent"/>
              <w:rPr>
                <w:lang w:val="fr-CA"/>
              </w:rPr>
            </w:pPr>
            <w:r w:rsidRPr="003A170C">
              <w:rPr>
                <w:rFonts w:eastAsia="Calibri"/>
                <w:bdr w:val="nil"/>
                <w:lang w:val="fr-CA" w:bidi="fr-CA"/>
              </w:rPr>
              <w:t>des descriptions d’</w:t>
            </w:r>
            <w:r w:rsidRPr="003A170C">
              <w:rPr>
                <w:rFonts w:eastAsia="Calibri"/>
                <w:b/>
                <w:bdr w:val="nil"/>
                <w:lang w:val="fr-CA" w:bidi="fr-CA"/>
              </w:rPr>
              <w:t>états émotionnels et physiques</w:t>
            </w:r>
          </w:p>
          <w:p w14:paraId="60ECF9FC" w14:textId="77777777" w:rsidR="003A170C" w:rsidRPr="003A170C" w:rsidRDefault="003A170C" w:rsidP="003A170C">
            <w:pPr>
              <w:pStyle w:val="ListParagraphindent"/>
              <w:rPr>
                <w:lang w:val="fr-CA"/>
              </w:rPr>
            </w:pPr>
            <w:r w:rsidRPr="003A170C">
              <w:rPr>
                <w:rFonts w:eastAsia="Calibri"/>
                <w:bdr w:val="nil"/>
                <w:lang w:val="fr-CA" w:bidi="fr-CA"/>
              </w:rPr>
              <w:t>des besoins simples</w:t>
            </w:r>
          </w:p>
          <w:p w14:paraId="7E3F10BC" w14:textId="77777777" w:rsidR="003A170C" w:rsidRPr="003A170C" w:rsidRDefault="003A170C" w:rsidP="003A170C">
            <w:pPr>
              <w:pStyle w:val="ListParagraphindent"/>
              <w:spacing w:after="60"/>
              <w:rPr>
                <w:b/>
                <w:lang w:val="fr-CA"/>
              </w:rPr>
            </w:pPr>
            <w:r w:rsidRPr="003A170C">
              <w:rPr>
                <w:rFonts w:eastAsia="Calibri"/>
                <w:bdr w:val="nil"/>
                <w:lang w:val="fr-CA" w:bidi="fr-CA"/>
              </w:rPr>
              <w:t xml:space="preserve">des </w:t>
            </w:r>
            <w:r w:rsidRPr="003A170C">
              <w:rPr>
                <w:rFonts w:eastAsia="Calibri"/>
                <w:b/>
                <w:bdr w:val="nil"/>
                <w:lang w:val="fr-CA" w:bidi="fr-CA"/>
              </w:rPr>
              <w:t xml:space="preserve">enchaînements </w:t>
            </w:r>
            <w:r w:rsidRPr="003A170C">
              <w:rPr>
                <w:rFonts w:eastAsia="Calibri"/>
                <w:bdr w:val="nil"/>
                <w:lang w:val="fr-CA" w:bidi="fr-CA"/>
              </w:rPr>
              <w:t>d’événements</w:t>
            </w:r>
          </w:p>
          <w:p w14:paraId="5471F47B" w14:textId="77777777" w:rsidR="003A170C" w:rsidRPr="003A170C" w:rsidRDefault="003A170C" w:rsidP="003A170C">
            <w:pPr>
              <w:pStyle w:val="ListParagraph"/>
              <w:rPr>
                <w:b/>
                <w:lang w:val="fr-CA"/>
              </w:rPr>
            </w:pPr>
            <w:r w:rsidRPr="003A170C">
              <w:rPr>
                <w:rFonts w:eastAsia="Calibri"/>
                <w:b/>
                <w:bdr w:val="nil"/>
                <w:lang w:val="fr-CA" w:bidi="fr-CA"/>
              </w:rPr>
              <w:t>Éléments courants d’une histoire</w:t>
            </w:r>
          </w:p>
          <w:p w14:paraId="32BCFA03" w14:textId="77777777" w:rsidR="003A170C" w:rsidRPr="003A170C" w:rsidRDefault="003A170C" w:rsidP="003A170C">
            <w:pPr>
              <w:pStyle w:val="ListParagraph"/>
              <w:rPr>
                <w:b/>
                <w:lang w:val="fr-CA"/>
              </w:rPr>
            </w:pPr>
            <w:r w:rsidRPr="003A170C">
              <w:rPr>
                <w:rFonts w:eastAsia="Calibri"/>
                <w:b/>
                <w:bdr w:val="nil"/>
                <w:lang w:val="fr-CA" w:bidi="fr-CA"/>
              </w:rPr>
              <w:t>Communautés francophones</w:t>
            </w:r>
          </w:p>
          <w:p w14:paraId="16D00B13" w14:textId="77777777" w:rsidR="003A170C" w:rsidRPr="003A170C" w:rsidRDefault="003A170C" w:rsidP="003A170C">
            <w:pPr>
              <w:pStyle w:val="ListParagraph"/>
              <w:rPr>
                <w:lang w:val="fr-CA"/>
              </w:rPr>
            </w:pPr>
            <w:r w:rsidRPr="003A170C">
              <w:rPr>
                <w:rFonts w:eastAsia="Calibri"/>
                <w:b/>
                <w:bdr w:val="nil"/>
                <w:lang w:val="fr-CA" w:bidi="fr-CA"/>
              </w:rPr>
              <w:t>Traditions et autres pratiques culturelles</w:t>
            </w:r>
            <w:r w:rsidRPr="003A170C">
              <w:rPr>
                <w:rFonts w:eastAsia="Calibri"/>
                <w:bdr w:val="nil"/>
                <w:lang w:val="fr-CA" w:bidi="fr-CA"/>
              </w:rPr>
              <w:t xml:space="preserve"> de différentes régions francophones</w:t>
            </w:r>
          </w:p>
          <w:p w14:paraId="03C90176" w14:textId="6734FC58" w:rsidR="00CC39FB" w:rsidRPr="003A170C" w:rsidRDefault="003A170C" w:rsidP="003A170C">
            <w:pPr>
              <w:pStyle w:val="ListParagraph"/>
              <w:spacing w:after="120"/>
              <w:rPr>
                <w:lang w:val="fr-CA"/>
              </w:rPr>
            </w:pPr>
            <w:r w:rsidRPr="003A170C">
              <w:rPr>
                <w:rFonts w:eastAsia="Calibri"/>
                <w:b/>
                <w:bdr w:val="nil"/>
                <w:lang w:val="fr-CA" w:bidi="fr-CA"/>
              </w:rPr>
              <w:t>Expressions idiomatiques</w:t>
            </w:r>
            <w:r w:rsidRPr="003A170C">
              <w:rPr>
                <w:rFonts w:eastAsia="Calibri"/>
                <w:bdr w:val="nil"/>
                <w:lang w:val="fr-CA" w:bidi="fr-CA"/>
              </w:rPr>
              <w:t xml:space="preserve"> de partout dans </w:t>
            </w:r>
            <w:r w:rsidRPr="003A170C">
              <w:rPr>
                <w:rFonts w:eastAsia="Calibri"/>
                <w:iCs/>
                <w:bdr w:val="nil"/>
                <w:lang w:val="fr-CA" w:bidi="fr-CA"/>
              </w:rPr>
              <w:t>la francophonie</w:t>
            </w:r>
          </w:p>
        </w:tc>
      </w:tr>
    </w:tbl>
    <w:p w14:paraId="62153207" w14:textId="77777777" w:rsidR="003A170C" w:rsidRPr="003A170C" w:rsidRDefault="003A170C" w:rsidP="003A170C">
      <w:pPr>
        <w:pBdr>
          <w:bottom w:val="single" w:sz="4" w:space="4" w:color="auto"/>
        </w:pBdr>
        <w:tabs>
          <w:tab w:val="right" w:pos="14232"/>
        </w:tabs>
        <w:ind w:left="1368" w:right="-112"/>
        <w:rPr>
          <w:b/>
          <w:sz w:val="28"/>
          <w:lang w:val="fr-CA"/>
        </w:rPr>
      </w:pPr>
      <w:r w:rsidRPr="003A170C">
        <w:rPr>
          <w:noProof/>
          <w:szCs w:val="20"/>
        </w:rPr>
        <w:lastRenderedPageBreak/>
        <w:drawing>
          <wp:anchor distT="0" distB="0" distL="114300" distR="114300" simplePos="0" relativeHeight="251718144" behindDoc="0" locked="0" layoutInCell="1" allowOverlap="1" wp14:anchorId="622D22F6" wp14:editId="78A33133">
            <wp:simplePos x="0" y="0"/>
            <wp:positionH relativeFrom="page">
              <wp:posOffset>535021</wp:posOffset>
            </wp:positionH>
            <wp:positionV relativeFrom="page">
              <wp:posOffset>379359</wp:posOffset>
            </wp:positionV>
            <wp:extent cx="839470" cy="703673"/>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70C">
        <w:rPr>
          <w:b/>
          <w:sz w:val="28"/>
          <w:lang w:val="fr-CA"/>
        </w:rPr>
        <w:t>Domaine d’apprentissage : FRANÇAIS DE BASE — Introduction au Français de base</w:t>
      </w:r>
      <w:r w:rsidRPr="003A170C">
        <w:rPr>
          <w:b/>
          <w:sz w:val="28"/>
          <w:lang w:val="fr-CA"/>
        </w:rPr>
        <w:tab/>
        <w:t>11</w:t>
      </w:r>
      <w:r w:rsidRPr="003A170C">
        <w:rPr>
          <w:rFonts w:ascii="Times New Roman Bold" w:hAnsi="Times New Roman Bold"/>
          <w:b/>
          <w:position w:val="6"/>
          <w:sz w:val="22"/>
          <w:lang w:val="fr-CA"/>
        </w:rPr>
        <w:t>e</w:t>
      </w:r>
      <w:r w:rsidRPr="003A170C">
        <w:rPr>
          <w:b/>
          <w:sz w:val="28"/>
          <w:lang w:val="fr-CA"/>
        </w:rPr>
        <w:t xml:space="preserve"> année</w:t>
      </w:r>
    </w:p>
    <w:p w14:paraId="56BDA25D" w14:textId="77777777" w:rsidR="00AC33C2" w:rsidRPr="008E0AFD" w:rsidRDefault="00AC33C2" w:rsidP="00AC33C2">
      <w:pPr>
        <w:rPr>
          <w:rFonts w:ascii="Arial" w:hAnsi="Arial"/>
          <w:b/>
        </w:rPr>
      </w:pPr>
      <w:r w:rsidRPr="008E0AFD">
        <w:rPr>
          <w:b/>
          <w:sz w:val="28"/>
        </w:rPr>
        <w:tab/>
      </w:r>
    </w:p>
    <w:p w14:paraId="440AA353" w14:textId="717B45C4" w:rsidR="00AC33C2" w:rsidRPr="008E0AFD" w:rsidRDefault="003A170C" w:rsidP="00AC33C2">
      <w:pPr>
        <w:spacing w:after="160"/>
        <w:jc w:val="center"/>
        <w:outlineLvl w:val="0"/>
        <w:rPr>
          <w:sz w:val="28"/>
        </w:rPr>
      </w:pPr>
      <w:r w:rsidRPr="008E5C1E">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6"/>
        <w:gridCol w:w="8008"/>
      </w:tblGrid>
      <w:tr w:rsidR="00715373" w:rsidRPr="008E0AFD" w14:paraId="49E62CEA" w14:textId="77777777" w:rsidTr="00715373">
        <w:tc>
          <w:tcPr>
            <w:tcW w:w="2163" w:type="pct"/>
            <w:tcBorders>
              <w:top w:val="single" w:sz="2" w:space="0" w:color="auto"/>
              <w:left w:val="single" w:sz="2" w:space="0" w:color="auto"/>
              <w:bottom w:val="single" w:sz="2" w:space="0" w:color="auto"/>
              <w:right w:val="single" w:sz="2" w:space="0" w:color="auto"/>
            </w:tcBorders>
            <w:shd w:val="clear" w:color="auto" w:fill="333333"/>
          </w:tcPr>
          <w:p w14:paraId="67288350" w14:textId="77777777" w:rsidR="00AC33C2" w:rsidRPr="008E0AFD" w:rsidRDefault="00AC33C2" w:rsidP="008E05E1">
            <w:pPr>
              <w:spacing w:before="60" w:after="60"/>
              <w:rPr>
                <w:b/>
                <w:szCs w:val="22"/>
              </w:rPr>
            </w:pPr>
            <w:r w:rsidRPr="008E0AFD">
              <w:rPr>
                <w:b/>
                <w:szCs w:val="22"/>
              </w:rPr>
              <w:t>Curricular Competencies</w:t>
            </w:r>
          </w:p>
        </w:tc>
        <w:tc>
          <w:tcPr>
            <w:tcW w:w="2837" w:type="pct"/>
            <w:tcBorders>
              <w:top w:val="single" w:sz="2" w:space="0" w:color="auto"/>
              <w:left w:val="single" w:sz="2" w:space="0" w:color="auto"/>
              <w:bottom w:val="single" w:sz="2" w:space="0" w:color="auto"/>
              <w:right w:val="single" w:sz="2" w:space="0" w:color="auto"/>
            </w:tcBorders>
            <w:shd w:val="clear" w:color="auto" w:fill="778E96"/>
          </w:tcPr>
          <w:p w14:paraId="18427DF0" w14:textId="18FE1BF0" w:rsidR="00AC33C2" w:rsidRPr="008E0AFD" w:rsidRDefault="00624059" w:rsidP="008E05E1">
            <w:pPr>
              <w:spacing w:before="60" w:after="60"/>
              <w:rPr>
                <w:b/>
                <w:color w:val="FFFFFF"/>
                <w:szCs w:val="22"/>
              </w:rPr>
            </w:pPr>
            <w:proofErr w:type="spellStart"/>
            <w:r>
              <w:rPr>
                <w:b/>
                <w:color w:val="FFFFFF"/>
                <w:szCs w:val="22"/>
              </w:rPr>
              <w:t>Contenu</w:t>
            </w:r>
            <w:proofErr w:type="spellEnd"/>
          </w:p>
        </w:tc>
      </w:tr>
      <w:tr w:rsidR="00715373" w:rsidRPr="003A170C" w14:paraId="08955B1A" w14:textId="77777777" w:rsidTr="00715373">
        <w:tc>
          <w:tcPr>
            <w:tcW w:w="2163" w:type="pct"/>
            <w:tcBorders>
              <w:top w:val="single" w:sz="2" w:space="0" w:color="auto"/>
              <w:left w:val="single" w:sz="2" w:space="0" w:color="auto"/>
              <w:bottom w:val="single" w:sz="2" w:space="0" w:color="auto"/>
              <w:right w:val="single" w:sz="2" w:space="0" w:color="auto"/>
            </w:tcBorders>
            <w:shd w:val="clear" w:color="auto" w:fill="auto"/>
          </w:tcPr>
          <w:p w14:paraId="677F8C97" w14:textId="7BFFEC48" w:rsidR="00CC5463" w:rsidRPr="003A170C" w:rsidRDefault="003A170C" w:rsidP="00CC5463">
            <w:pPr>
              <w:pStyle w:val="Topic"/>
              <w:contextualSpacing w:val="0"/>
              <w:rPr>
                <w:lang w:val="fr-CA"/>
              </w:rPr>
            </w:pPr>
            <w:r w:rsidRPr="003A170C">
              <w:rPr>
                <w:lang w:val="fr-CA"/>
              </w:rPr>
              <w:t>Conscience personnelle et sociale</w:t>
            </w:r>
          </w:p>
          <w:p w14:paraId="0DEC4442" w14:textId="77777777" w:rsidR="003A170C" w:rsidRPr="003A170C" w:rsidRDefault="003A170C" w:rsidP="003A170C">
            <w:pPr>
              <w:pStyle w:val="ListParagraph"/>
              <w:rPr>
                <w:i/>
                <w:lang w:val="fr-CA"/>
              </w:rPr>
            </w:pPr>
            <w:r w:rsidRPr="003A170C">
              <w:rPr>
                <w:rFonts w:eastAsia="Calibri"/>
                <w:bdr w:val="nil"/>
                <w:lang w:val="fr-CA" w:bidi="fr-CA"/>
              </w:rPr>
              <w:t xml:space="preserve">Explorer et échanger de l’information sur les communautés francophones  </w:t>
            </w:r>
          </w:p>
          <w:p w14:paraId="3C034456" w14:textId="77777777" w:rsidR="003A170C" w:rsidRPr="003A170C" w:rsidRDefault="003A170C" w:rsidP="003A170C">
            <w:pPr>
              <w:pStyle w:val="ListParagraph"/>
              <w:rPr>
                <w:lang w:val="fr-CA"/>
              </w:rPr>
            </w:pPr>
            <w:r w:rsidRPr="003A170C">
              <w:rPr>
                <w:rFonts w:eastAsia="Calibri"/>
                <w:bdr w:val="nil"/>
                <w:lang w:val="fr-CA" w:bidi="fr-CA"/>
              </w:rPr>
              <w:t xml:space="preserve">Explorer </w:t>
            </w:r>
            <w:r w:rsidRPr="003A170C">
              <w:rPr>
                <w:rFonts w:eastAsia="Calibri"/>
                <w:bCs/>
                <w:bdr w:val="nil"/>
                <w:lang w:val="fr-CA" w:bidi="fr-CA"/>
              </w:rPr>
              <w:t>les</w:t>
            </w:r>
            <w:r w:rsidRPr="003A170C">
              <w:rPr>
                <w:rFonts w:eastAsia="Calibri"/>
                <w:b/>
                <w:bCs/>
                <w:bdr w:val="nil"/>
                <w:lang w:val="fr-CA" w:bidi="fr-CA"/>
              </w:rPr>
              <w:t xml:space="preserve"> variations régionales </w:t>
            </w:r>
            <w:r w:rsidRPr="003A170C">
              <w:rPr>
                <w:rFonts w:eastAsia="Calibri"/>
                <w:bdr w:val="nil"/>
                <w:lang w:val="fr-CA" w:bidi="fr-CA"/>
              </w:rPr>
              <w:t>du français</w:t>
            </w:r>
          </w:p>
          <w:p w14:paraId="64615F19" w14:textId="77777777" w:rsidR="003A170C" w:rsidRPr="003A170C" w:rsidRDefault="003A170C" w:rsidP="003A170C">
            <w:pPr>
              <w:pStyle w:val="ListParagraph"/>
              <w:rPr>
                <w:lang w:val="fr-CA"/>
              </w:rPr>
            </w:pPr>
            <w:r w:rsidRPr="003A170C">
              <w:rPr>
                <w:rFonts w:eastAsia="Calibri"/>
                <w:bdr w:val="nil"/>
                <w:lang w:val="fr-CA" w:bidi="fr-CA"/>
              </w:rPr>
              <w:t xml:space="preserve">Explorer l’expression culturelle francophone </w:t>
            </w:r>
          </w:p>
          <w:p w14:paraId="068A2358" w14:textId="77777777" w:rsidR="003A170C" w:rsidRPr="003A170C" w:rsidRDefault="003A170C" w:rsidP="003A170C">
            <w:pPr>
              <w:pStyle w:val="ListParagraph"/>
              <w:rPr>
                <w:lang w:val="fr-CA"/>
              </w:rPr>
            </w:pPr>
            <w:r w:rsidRPr="003A170C">
              <w:rPr>
                <w:rFonts w:eastAsia="Calibri"/>
                <w:bdr w:val="nil"/>
                <w:lang w:val="fr-CA" w:bidi="fr-CA"/>
              </w:rPr>
              <w:t xml:space="preserve">Explorer et communiquer de l’information sur les liens entre </w:t>
            </w:r>
            <w:r w:rsidRPr="003A170C">
              <w:rPr>
                <w:rFonts w:eastAsia="Calibri"/>
                <w:b/>
                <w:bdr w:val="nil"/>
                <w:lang w:val="fr-CA" w:bidi="fr-CA"/>
              </w:rPr>
              <w:t>les</w:t>
            </w:r>
            <w:r w:rsidRPr="003A170C">
              <w:rPr>
                <w:rFonts w:eastAsia="Calibri"/>
                <w:bdr w:val="nil"/>
                <w:lang w:val="fr-CA" w:bidi="fr-CA"/>
              </w:rPr>
              <w:t xml:space="preserve"> </w:t>
            </w:r>
            <w:r w:rsidRPr="003A170C">
              <w:rPr>
                <w:rFonts w:eastAsia="Calibri"/>
                <w:b/>
                <w:bCs/>
                <w:bdr w:val="nil"/>
                <w:lang w:val="fr-CA" w:bidi="fr-CA"/>
              </w:rPr>
              <w:t>communautés autochtones et la langue française</w:t>
            </w:r>
          </w:p>
          <w:p w14:paraId="7C7A9199" w14:textId="77777777" w:rsidR="003A170C" w:rsidRPr="003A170C" w:rsidRDefault="003A170C" w:rsidP="003A170C">
            <w:pPr>
              <w:pStyle w:val="ListParagraph"/>
              <w:rPr>
                <w:i/>
                <w:lang w:val="fr-CA"/>
              </w:rPr>
            </w:pPr>
            <w:r w:rsidRPr="003A170C">
              <w:rPr>
                <w:rFonts w:eastAsia="Calibri"/>
                <w:bdr w:val="nil"/>
                <w:lang w:val="fr-CA" w:bidi="fr-CA"/>
              </w:rPr>
              <w:t>Explorer la vie et les contributions de Canadiens francophones</w:t>
            </w:r>
          </w:p>
          <w:p w14:paraId="4886C34F" w14:textId="0530A85A" w:rsidR="00AC33C2" w:rsidRPr="003A170C" w:rsidRDefault="003A170C" w:rsidP="003A170C">
            <w:pPr>
              <w:pStyle w:val="ListParagraph"/>
              <w:spacing w:after="120"/>
              <w:rPr>
                <w:lang w:val="fr-CA"/>
              </w:rPr>
            </w:pPr>
            <w:r w:rsidRPr="003A170C">
              <w:rPr>
                <w:rFonts w:eastAsia="Calibri"/>
                <w:bdr w:val="nil"/>
                <w:lang w:val="fr-CA" w:bidi="fr-CA"/>
              </w:rPr>
              <w:t xml:space="preserve">Explorer </w:t>
            </w:r>
            <w:r w:rsidRPr="003A170C">
              <w:rPr>
                <w:rFonts w:eastAsia="Calibri"/>
                <w:bCs/>
                <w:bdr w:val="nil"/>
                <w:lang w:val="fr-CA" w:bidi="fr-CA"/>
              </w:rPr>
              <w:t>l’</w:t>
            </w:r>
            <w:r w:rsidRPr="003A170C">
              <w:rPr>
                <w:rFonts w:eastAsia="Calibri"/>
                <w:b/>
                <w:bCs/>
                <w:bdr w:val="nil"/>
                <w:lang w:val="fr-CA" w:bidi="fr-CA"/>
              </w:rPr>
              <w:t xml:space="preserve">importance des histoires </w:t>
            </w:r>
            <w:r w:rsidRPr="003A170C">
              <w:rPr>
                <w:rFonts w:eastAsia="Calibri"/>
                <w:bdr w:val="nil"/>
                <w:lang w:val="fr-CA" w:bidi="fr-CA"/>
              </w:rPr>
              <w:t>dans l’identité personnelle, familiale et communautaire</w:t>
            </w:r>
          </w:p>
        </w:tc>
        <w:tc>
          <w:tcPr>
            <w:tcW w:w="2837" w:type="pct"/>
            <w:tcBorders>
              <w:top w:val="single" w:sz="2" w:space="0" w:color="auto"/>
              <w:left w:val="single" w:sz="2" w:space="0" w:color="auto"/>
              <w:bottom w:val="single" w:sz="2" w:space="0" w:color="auto"/>
              <w:right w:val="single" w:sz="2" w:space="0" w:color="auto"/>
            </w:tcBorders>
            <w:shd w:val="clear" w:color="auto" w:fill="auto"/>
          </w:tcPr>
          <w:p w14:paraId="423BFF0C" w14:textId="77777777" w:rsidR="003A170C" w:rsidRPr="003A170C" w:rsidRDefault="003A170C" w:rsidP="003A170C">
            <w:pPr>
              <w:pStyle w:val="ListParagraph"/>
              <w:spacing w:before="120"/>
              <w:rPr>
                <w:lang w:val="fr-CA"/>
              </w:rPr>
            </w:pPr>
            <w:r w:rsidRPr="003A170C">
              <w:rPr>
                <w:rFonts w:eastAsia="Calibri"/>
                <w:bdr w:val="nil"/>
                <w:lang w:val="fr-CA" w:bidi="fr-CA"/>
              </w:rPr>
              <w:t xml:space="preserve">Vie de </w:t>
            </w:r>
            <w:r w:rsidRPr="003A170C">
              <w:rPr>
                <w:rFonts w:eastAsia="Calibri"/>
                <w:b/>
                <w:bdr w:val="nil"/>
                <w:lang w:val="fr-CA" w:bidi="fr-CA"/>
              </w:rPr>
              <w:t>Canadiens francophones</w:t>
            </w:r>
            <w:r w:rsidRPr="003A170C">
              <w:rPr>
                <w:rFonts w:eastAsia="Calibri"/>
                <w:bdr w:val="nil"/>
                <w:lang w:val="fr-CA" w:bidi="fr-CA"/>
              </w:rPr>
              <w:t xml:space="preserve"> et leurs contributions à la société</w:t>
            </w:r>
          </w:p>
          <w:p w14:paraId="74FF7E18" w14:textId="12B457D0" w:rsidR="00AC33C2" w:rsidRPr="003A170C" w:rsidRDefault="003A170C" w:rsidP="003A170C">
            <w:pPr>
              <w:pStyle w:val="ListParagraph"/>
              <w:rPr>
                <w:lang w:val="fr-CA"/>
              </w:rPr>
            </w:pPr>
            <w:r w:rsidRPr="003A170C">
              <w:rPr>
                <w:rFonts w:eastAsia="Calibri"/>
                <w:bdr w:val="nil"/>
                <w:lang w:val="fr-CA" w:bidi="fr-CA"/>
              </w:rPr>
              <w:t>Questions d’éthique sur l’</w:t>
            </w:r>
            <w:r w:rsidRPr="003A170C">
              <w:rPr>
                <w:rFonts w:eastAsia="Calibri"/>
                <w:b/>
                <w:bdr w:val="nil"/>
                <w:lang w:val="fr-CA" w:bidi="fr-CA"/>
              </w:rPr>
              <w:t>appropriation culturelle</w:t>
            </w:r>
            <w:r w:rsidRPr="003A170C">
              <w:rPr>
                <w:rFonts w:eastAsia="Calibri"/>
                <w:bdr w:val="nil"/>
                <w:lang w:val="fr-CA" w:bidi="fr-CA"/>
              </w:rPr>
              <w:t xml:space="preserve"> et le plagiat</w:t>
            </w:r>
          </w:p>
        </w:tc>
      </w:tr>
    </w:tbl>
    <w:p w14:paraId="64D4BC00" w14:textId="77777777" w:rsidR="00AC33C2" w:rsidRDefault="00AC33C2" w:rsidP="00AC33C2"/>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8E0AFD" w14:paraId="020982D4" w14:textId="77777777" w:rsidTr="00D311E5">
        <w:trPr>
          <w:tblHeader/>
        </w:trPr>
        <w:tc>
          <w:tcPr>
            <w:tcW w:w="5000" w:type="pct"/>
            <w:shd w:val="clear" w:color="auto" w:fill="FEECBC"/>
            <w:tcMar>
              <w:top w:w="0" w:type="dxa"/>
              <w:bottom w:w="0" w:type="dxa"/>
            </w:tcMar>
          </w:tcPr>
          <w:p w14:paraId="6C7FE88E" w14:textId="7143963A" w:rsidR="00F9586F" w:rsidRPr="008E0AFD" w:rsidRDefault="0059376F" w:rsidP="00D11BB9">
            <w:pPr>
              <w:pageBreakBefore/>
              <w:tabs>
                <w:tab w:val="right" w:pos="14000"/>
              </w:tabs>
              <w:spacing w:before="60" w:after="60"/>
              <w:rPr>
                <w:b/>
              </w:rPr>
            </w:pPr>
            <w:r w:rsidRPr="008E0AFD">
              <w:lastRenderedPageBreak/>
              <w:br w:type="page"/>
            </w:r>
            <w:r w:rsidRPr="008E0AFD">
              <w:rPr>
                <w:b/>
              </w:rPr>
              <w:tab/>
            </w:r>
            <w:r w:rsidR="003A170C" w:rsidRPr="003A170C">
              <w:rPr>
                <w:b/>
                <w:lang w:val="fr-CA"/>
              </w:rPr>
              <w:t xml:space="preserve">FRANÇAIS DE BASE </w:t>
            </w:r>
            <w:r w:rsidR="00D11BB9">
              <w:rPr>
                <w:b/>
                <w:lang w:val="fr-CA"/>
              </w:rPr>
              <w:t>–</w:t>
            </w:r>
            <w:r w:rsidR="003A170C" w:rsidRPr="003A170C">
              <w:rPr>
                <w:b/>
                <w:lang w:val="fr-CA"/>
              </w:rPr>
              <w:t xml:space="preserve"> Introduction au Français de base</w:t>
            </w:r>
            <w:r w:rsidR="003A170C" w:rsidRPr="00B530F3">
              <w:rPr>
                <w:b/>
              </w:rPr>
              <w:br/>
            </w:r>
            <w:r w:rsidR="003A170C" w:rsidRPr="008E5C1E">
              <w:rPr>
                <w:b/>
                <w:lang w:val="fr-CA"/>
              </w:rPr>
              <w:t>Grandes idées – Approfondissements</w:t>
            </w:r>
            <w:r w:rsidR="003A170C" w:rsidRPr="00B530F3">
              <w:rPr>
                <w:b/>
              </w:rPr>
              <w:tab/>
            </w:r>
            <w:r w:rsidR="003A170C">
              <w:rPr>
                <w:b/>
                <w:szCs w:val="22"/>
                <w:lang w:val="fr-CA"/>
              </w:rPr>
              <w:t>11</w:t>
            </w:r>
            <w:r w:rsidR="003A170C" w:rsidRPr="008E5C1E">
              <w:rPr>
                <w:rFonts w:ascii="Times New Roman Bold" w:hAnsi="Times New Roman Bold"/>
                <w:b/>
                <w:position w:val="6"/>
                <w:sz w:val="18"/>
                <w:szCs w:val="22"/>
                <w:lang w:val="fr-CA"/>
              </w:rPr>
              <w:t>e</w:t>
            </w:r>
            <w:r w:rsidR="003A170C" w:rsidRPr="008E5C1E">
              <w:rPr>
                <w:b/>
                <w:szCs w:val="22"/>
                <w:lang w:val="fr-CA"/>
              </w:rPr>
              <w:t xml:space="preserve"> année</w:t>
            </w:r>
          </w:p>
        </w:tc>
      </w:tr>
      <w:tr w:rsidR="00F9586F" w:rsidRPr="008E0AFD" w14:paraId="32A4C523" w14:textId="77777777">
        <w:tc>
          <w:tcPr>
            <w:tcW w:w="5000" w:type="pct"/>
            <w:shd w:val="clear" w:color="auto" w:fill="F3F3F3"/>
          </w:tcPr>
          <w:p w14:paraId="26661B42" w14:textId="4549BF70" w:rsidR="00676AE4" w:rsidRPr="00D74600" w:rsidRDefault="003A170C" w:rsidP="00676AE4">
            <w:pPr>
              <w:pStyle w:val="ListParagraph"/>
              <w:spacing w:before="120"/>
            </w:pPr>
            <w:r w:rsidRPr="002E2627">
              <w:rPr>
                <w:rFonts w:eastAsia="Calibri" w:cs="Calibri"/>
                <w:b/>
                <w:bCs/>
                <w:bdr w:val="nil"/>
                <w:lang w:val="fr-CA" w:bidi="fr-CA"/>
              </w:rPr>
              <w:t>histoires :</w:t>
            </w:r>
            <w:r w:rsidR="00D11BB9">
              <w:rPr>
                <w:rFonts w:eastAsia="Calibri" w:cs="Calibri"/>
                <w:bdr w:val="nil"/>
                <w:lang w:val="fr-CA" w:bidi="fr-CA"/>
              </w:rPr>
              <w:t xml:space="preserve"> L</w:t>
            </w:r>
            <w:r w:rsidRPr="002E2627">
              <w:rPr>
                <w:rFonts w:eastAsia="Calibri" w:cs="Calibri"/>
                <w:bdr w:val="nil"/>
                <w:lang w:val="fr-CA" w:bidi="fr-CA"/>
              </w:rPr>
              <w:t>es histoires sont des textes narratifs présentés de manière orale, écrite ou visuelle. Elles peuvent être simples ou complexes et provenir d’expériences réelles ou imaginaires. On peut les utiliser pour acquérir ou transmettre des connaissances, pour divertir, pour faire connaître l’histoire ou pour renforcer un sentiment d’identité. Il peut s’agir, par exemple, de récits de la tradition orale des peuples autochtones, d’anecdotes personnelles, de saynètes, de séries d’images, de chansons ou d’histoires conçues par les élèves.</w:t>
            </w:r>
          </w:p>
          <w:p w14:paraId="36306F38" w14:textId="14C52E3F" w:rsidR="00676AE4" w:rsidRPr="00D74600" w:rsidRDefault="003A170C" w:rsidP="00676AE4">
            <w:pPr>
              <w:pStyle w:val="ListParagraph"/>
              <w:rPr>
                <w:b/>
              </w:rPr>
            </w:pPr>
            <w:r w:rsidRPr="002E2627">
              <w:rPr>
                <w:rFonts w:eastAsia="Calibri" w:cs="Calibri"/>
                <w:b/>
                <w:bCs/>
                <w:bdr w:val="nil"/>
                <w:lang w:val="fr-CA" w:bidi="fr-CA"/>
              </w:rPr>
              <w:t xml:space="preserve">compréhension du monde : </w:t>
            </w:r>
            <w:r w:rsidRPr="002E2627">
              <w:rPr>
                <w:rFonts w:eastAsia="Calibri" w:cs="Calibri"/>
                <w:bdr w:val="nil"/>
                <w:lang w:val="fr-CA" w:bidi="fr-CA"/>
              </w:rPr>
              <w:t>explorer les pensées, les sentiments, les connaissances, la culture, l’identité, etc.</w:t>
            </w:r>
          </w:p>
          <w:p w14:paraId="41ECC094" w14:textId="3F5E92F5" w:rsidR="00400F30" w:rsidRPr="008E0AFD" w:rsidRDefault="003A170C" w:rsidP="00676AE4">
            <w:pPr>
              <w:pStyle w:val="ListParagraph"/>
              <w:spacing w:after="120"/>
              <w:rPr>
                <w:color w:val="000000" w:themeColor="text1"/>
              </w:rPr>
            </w:pPr>
            <w:r w:rsidRPr="002E2627">
              <w:rPr>
                <w:rFonts w:eastAsia="Calibri" w:cs="Calibri"/>
                <w:b/>
                <w:bCs/>
                <w:bdr w:val="nil"/>
                <w:lang w:val="fr-CA" w:bidi="fr-CA"/>
              </w:rPr>
              <w:t>formes d’expression culturelle :</w:t>
            </w:r>
            <w:r w:rsidRPr="002E2627">
              <w:rPr>
                <w:rFonts w:eastAsia="Calibri" w:cs="Calibri"/>
                <w:bdr w:val="nil"/>
                <w:lang w:val="fr-CA" w:bidi="fr-CA"/>
              </w:rPr>
              <w:t xml:space="preserve"> représentations de l’expérience des gens d’une certaine culture; par exemple, les coutumes, le folklore, l’utilisation du langage, les traditions, les manières de célébrer ou les œuvres de création (architecture, danse, réalisation cinématographique, composition musicale, peinture, poésie et prose, sculpture, théâtre, etc.)</w:t>
            </w:r>
          </w:p>
        </w:tc>
      </w:tr>
    </w:tbl>
    <w:p w14:paraId="1BD6FF58" w14:textId="77777777" w:rsidR="0030498B" w:rsidRDefault="0030498B" w:rsidP="001B5005">
      <w:pPr>
        <w:spacing w:before="60" w:after="60"/>
      </w:pPr>
    </w:p>
    <w:p w14:paraId="09D2CA99" w14:textId="77777777" w:rsidR="003A170C" w:rsidRPr="008E0AFD" w:rsidRDefault="003A170C" w:rsidP="003A170C">
      <w:pPr>
        <w:spacing w:before="60" w:after="24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8E0AFD"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652B617" w:rsidR="00F9586F" w:rsidRPr="008E0AFD" w:rsidRDefault="0059376F" w:rsidP="00D11BB9">
            <w:pPr>
              <w:tabs>
                <w:tab w:val="right" w:pos="14000"/>
              </w:tabs>
              <w:spacing w:before="60" w:after="60"/>
              <w:rPr>
                <w:b/>
              </w:rPr>
            </w:pPr>
            <w:r w:rsidRPr="008E0AFD">
              <w:rPr>
                <w:b/>
              </w:rPr>
              <w:tab/>
            </w:r>
            <w:r w:rsidR="003A170C" w:rsidRPr="003A170C">
              <w:rPr>
                <w:b/>
                <w:color w:val="FFFFFF" w:themeColor="background1"/>
                <w:lang w:val="fr-CA"/>
              </w:rPr>
              <w:t xml:space="preserve">FRANÇAIS DE BASE </w:t>
            </w:r>
            <w:r w:rsidR="00D11BB9">
              <w:rPr>
                <w:b/>
                <w:color w:val="FFFFFF" w:themeColor="background1"/>
                <w:lang w:val="fr-CA"/>
              </w:rPr>
              <w:t>–</w:t>
            </w:r>
            <w:r w:rsidR="003A170C" w:rsidRPr="003A170C">
              <w:rPr>
                <w:b/>
                <w:color w:val="FFFFFF" w:themeColor="background1"/>
                <w:lang w:val="fr-CA"/>
              </w:rPr>
              <w:t xml:space="preserve"> Introduction au Français de base</w:t>
            </w:r>
            <w:r w:rsidR="003A170C" w:rsidRPr="00B530F3">
              <w:rPr>
                <w:b/>
              </w:rPr>
              <w:br/>
            </w:r>
            <w:r w:rsidR="003A170C" w:rsidRPr="008E5C1E">
              <w:rPr>
                <w:b/>
                <w:lang w:val="fr-CA"/>
              </w:rPr>
              <w:t>Compétences disciplinaires – Approfondissements</w:t>
            </w:r>
            <w:r w:rsidR="003A170C" w:rsidRPr="00B530F3">
              <w:rPr>
                <w:b/>
              </w:rPr>
              <w:tab/>
            </w:r>
            <w:r w:rsidR="003A170C">
              <w:rPr>
                <w:b/>
                <w:szCs w:val="22"/>
                <w:lang w:val="fr-CA"/>
              </w:rPr>
              <w:t>11</w:t>
            </w:r>
            <w:r w:rsidR="003A170C" w:rsidRPr="008E5C1E">
              <w:rPr>
                <w:rFonts w:ascii="Times New Roman Bold" w:hAnsi="Times New Roman Bold"/>
                <w:b/>
                <w:position w:val="6"/>
                <w:sz w:val="18"/>
                <w:szCs w:val="22"/>
                <w:lang w:val="fr-CA"/>
              </w:rPr>
              <w:t>e</w:t>
            </w:r>
            <w:r w:rsidR="003A170C" w:rsidRPr="008E5C1E">
              <w:rPr>
                <w:b/>
                <w:szCs w:val="22"/>
                <w:lang w:val="fr-CA"/>
              </w:rPr>
              <w:t xml:space="preserve"> année</w:t>
            </w:r>
          </w:p>
        </w:tc>
      </w:tr>
      <w:tr w:rsidR="00770B0C" w:rsidRPr="008E0AFD" w14:paraId="7FE64FEB" w14:textId="77777777">
        <w:tc>
          <w:tcPr>
            <w:tcW w:w="5000" w:type="pct"/>
            <w:shd w:val="clear" w:color="auto" w:fill="F3F3F3"/>
          </w:tcPr>
          <w:p w14:paraId="53B13D99" w14:textId="39420F1E" w:rsidR="003A170C" w:rsidRPr="003A170C" w:rsidRDefault="003A170C" w:rsidP="003A170C">
            <w:pPr>
              <w:pStyle w:val="ListParagraph"/>
              <w:spacing w:before="120"/>
              <w:rPr>
                <w:b/>
                <w:lang w:val="fr-CA"/>
              </w:rPr>
            </w:pPr>
            <w:r w:rsidRPr="003A170C">
              <w:rPr>
                <w:rFonts w:eastAsia="Calibri"/>
                <w:b/>
                <w:bCs/>
                <w:bdr w:val="nil"/>
                <w:lang w:val="fr-CA" w:bidi="fr-CA"/>
              </w:rPr>
              <w:t>les combinaisons de lettres et la prononciation :</w:t>
            </w:r>
            <w:r w:rsidRPr="003A170C">
              <w:rPr>
                <w:rFonts w:eastAsia="Calibri"/>
                <w:bdr w:val="nil"/>
                <w:lang w:val="fr-CA" w:bidi="fr-CA"/>
              </w:rPr>
              <w:t xml:space="preserve"> relever, prédire et prononcer les groupes de lettres qui produisent le même son (</w:t>
            </w:r>
            <w:proofErr w:type="spellStart"/>
            <w:r w:rsidRPr="003A170C">
              <w:rPr>
                <w:rFonts w:eastAsia="Calibri"/>
                <w:i/>
                <w:iCs/>
                <w:bdr w:val="nil"/>
                <w:lang w:val="fr-CA" w:bidi="fr-CA"/>
              </w:rPr>
              <w:t>au</w:t>
            </w:r>
            <w:proofErr w:type="spellEnd"/>
            <w:r w:rsidRPr="003A170C">
              <w:rPr>
                <w:rFonts w:eastAsia="Calibri"/>
                <w:i/>
                <w:iCs/>
                <w:bdr w:val="nil"/>
                <w:lang w:val="fr-CA" w:bidi="fr-CA"/>
              </w:rPr>
              <w:t xml:space="preserve">, aux, eau, </w:t>
            </w:r>
            <w:r w:rsidRPr="003A170C">
              <w:rPr>
                <w:rFonts w:eastAsia="Calibri"/>
                <w:i/>
                <w:iCs/>
                <w:bdr w:val="nil"/>
                <w:lang w:val="fr-CA" w:bidi="fr-CA"/>
              </w:rPr>
              <w:br/>
              <w:t>ô, os</w:t>
            </w:r>
            <w:r w:rsidRPr="003A170C">
              <w:rPr>
                <w:rFonts w:eastAsia="Calibri"/>
                <w:bdr w:val="nil"/>
                <w:lang w:val="fr-CA" w:bidi="fr-CA"/>
              </w:rPr>
              <w:t>), les mots qui riment, les combinaisons de lettres dont la prononciation reste toujours la même (</w:t>
            </w:r>
            <w:r w:rsidRPr="003A170C">
              <w:rPr>
                <w:rFonts w:eastAsia="Calibri"/>
                <w:i/>
                <w:iCs/>
                <w:bdr w:val="nil"/>
                <w:lang w:val="fr-CA" w:bidi="fr-CA"/>
              </w:rPr>
              <w:t>ai, -</w:t>
            </w:r>
            <w:proofErr w:type="spellStart"/>
            <w:r w:rsidRPr="003A170C">
              <w:rPr>
                <w:rFonts w:eastAsia="Calibri"/>
                <w:i/>
                <w:iCs/>
                <w:bdr w:val="nil"/>
                <w:lang w:val="fr-CA" w:bidi="fr-CA"/>
              </w:rPr>
              <w:t>ille</w:t>
            </w:r>
            <w:proofErr w:type="spellEnd"/>
            <w:r w:rsidRPr="003A170C">
              <w:rPr>
                <w:rFonts w:eastAsia="Calibri"/>
                <w:i/>
                <w:iCs/>
                <w:bdr w:val="nil"/>
                <w:lang w:val="fr-CA" w:bidi="fr-CA"/>
              </w:rPr>
              <w:t>, -ment, -</w:t>
            </w:r>
            <w:proofErr w:type="spellStart"/>
            <w:r w:rsidRPr="003A170C">
              <w:rPr>
                <w:rFonts w:eastAsia="Calibri"/>
                <w:i/>
                <w:iCs/>
                <w:bdr w:val="nil"/>
                <w:lang w:val="fr-CA" w:bidi="fr-CA"/>
              </w:rPr>
              <w:t>tion</w:t>
            </w:r>
            <w:proofErr w:type="spellEnd"/>
            <w:r w:rsidRPr="003A170C">
              <w:rPr>
                <w:rFonts w:eastAsia="Calibri"/>
                <w:bdr w:val="nil"/>
                <w:lang w:val="fr-CA" w:bidi="fr-CA"/>
              </w:rPr>
              <w:t xml:space="preserve">), les lettres muettes, </w:t>
            </w:r>
            <w:r w:rsidR="00D11BB9">
              <w:rPr>
                <w:rFonts w:eastAsia="Calibri"/>
                <w:bdr w:val="nil"/>
                <w:lang w:val="fr-CA" w:bidi="fr-CA"/>
              </w:rPr>
              <w:br/>
            </w:r>
            <w:r w:rsidRPr="003A170C">
              <w:rPr>
                <w:rFonts w:eastAsia="Calibri"/>
                <w:iCs/>
                <w:bdr w:val="nil"/>
                <w:lang w:val="fr-CA" w:bidi="fr-CA"/>
              </w:rPr>
              <w:t>les liaisons</w:t>
            </w:r>
            <w:r w:rsidRPr="003A170C">
              <w:rPr>
                <w:rFonts w:eastAsia="Calibri"/>
                <w:bdr w:val="nil"/>
                <w:lang w:val="fr-CA" w:bidi="fr-CA"/>
              </w:rPr>
              <w:t xml:space="preserve"> et </w:t>
            </w:r>
            <w:r w:rsidRPr="003A170C">
              <w:rPr>
                <w:rFonts w:eastAsia="Calibri"/>
                <w:iCs/>
                <w:bdr w:val="nil"/>
                <w:lang w:val="fr-CA" w:bidi="fr-CA"/>
              </w:rPr>
              <w:t>les élisions</w:t>
            </w:r>
          </w:p>
          <w:p w14:paraId="5194EE8C" w14:textId="6FCD00CF" w:rsidR="003A170C" w:rsidRPr="003A170C" w:rsidRDefault="003A170C" w:rsidP="003A170C">
            <w:pPr>
              <w:pStyle w:val="ListParagraph"/>
              <w:rPr>
                <w:b/>
                <w:lang w:val="fr-CA"/>
              </w:rPr>
            </w:pPr>
            <w:r w:rsidRPr="003A170C">
              <w:rPr>
                <w:rFonts w:eastAsia="Calibri"/>
                <w:b/>
                <w:bCs/>
                <w:bdr w:val="nil"/>
                <w:lang w:val="fr-CA" w:bidi="fr-CA"/>
              </w:rPr>
              <w:t>textes :</w:t>
            </w:r>
            <w:r w:rsidRPr="003A170C">
              <w:rPr>
                <w:rFonts w:eastAsia="Calibri"/>
                <w:bdr w:val="nil"/>
                <w:lang w:val="fr-CA" w:bidi="fr-CA"/>
              </w:rPr>
              <w:t xml:space="preserve"> toute forme de communication orale, écrite, visuelle ou numérique, aussi bien les textes originaux que les textes adaptés (p. ex. articles, bandes dessinées, biographies, blogues, brochures, chansons, comptines, conversations, courriels, diagrammes, discours, dissertations, entrevues, films, formulaires, graphiques, histoires, instructions, invitations, lettres, livres d’images, mythes, peintures, photos, poèmes, présentations, profils </w:t>
            </w:r>
            <w:r w:rsidRPr="003A170C">
              <w:rPr>
                <w:rFonts w:eastAsia="Calibri"/>
                <w:bdr w:val="nil"/>
                <w:lang w:val="fr-CA" w:bidi="fr-CA"/>
              </w:rPr>
              <w:br/>
              <w:t xml:space="preserve">en ligne, publicités, récits, récits de la tradition orale des peuples autochtones, reportages, romans, sondages, tableaux et </w:t>
            </w:r>
            <w:proofErr w:type="spellStart"/>
            <w:r w:rsidRPr="003A170C">
              <w:rPr>
                <w:rFonts w:eastAsia="Calibri"/>
                <w:bdr w:val="nil"/>
                <w:lang w:val="fr-CA" w:bidi="fr-CA"/>
              </w:rPr>
              <w:t>textos</w:t>
            </w:r>
            <w:proofErr w:type="spellEnd"/>
            <w:r w:rsidRPr="003A170C">
              <w:rPr>
                <w:rFonts w:eastAsia="Calibri"/>
                <w:bdr w:val="nil"/>
                <w:lang w:val="fr-CA" w:bidi="fr-CA"/>
              </w:rPr>
              <w:t>)</w:t>
            </w:r>
          </w:p>
          <w:p w14:paraId="59905423" w14:textId="77777777" w:rsidR="003A170C" w:rsidRPr="003A170C" w:rsidRDefault="003A170C" w:rsidP="003A170C">
            <w:pPr>
              <w:pStyle w:val="ListParagraph"/>
              <w:rPr>
                <w:lang w:val="fr-CA"/>
              </w:rPr>
            </w:pPr>
            <w:r w:rsidRPr="003A170C">
              <w:rPr>
                <w:rFonts w:eastAsia="Calibri"/>
                <w:b/>
                <w:bCs/>
                <w:bdr w:val="nil"/>
                <w:lang w:val="fr-CA" w:bidi="fr-CA"/>
              </w:rPr>
              <w:t xml:space="preserve">l’intonation et le sens : </w:t>
            </w:r>
            <w:r w:rsidRPr="003A170C">
              <w:rPr>
                <w:rFonts w:eastAsia="Calibri"/>
                <w:bdr w:val="nil"/>
                <w:lang w:val="fr-CA" w:bidi="fr-CA"/>
              </w:rPr>
              <w:t xml:space="preserve">par exemple, reconnaître si quelqu’un fait une déclaration ou pose une question et comment cela modifie son message; </w:t>
            </w:r>
            <w:r w:rsidRPr="003A170C">
              <w:rPr>
                <w:rFonts w:eastAsia="Calibri"/>
                <w:bCs/>
                <w:bdr w:val="nil"/>
                <w:lang w:val="fr-CA" w:bidi="fr-CA"/>
              </w:rPr>
              <w:t>remarquer le rythme du français parlé et s’exercer à le respecter</w:t>
            </w:r>
            <w:r w:rsidRPr="003A170C">
              <w:rPr>
                <w:rFonts w:eastAsia="Calibri"/>
                <w:bdr w:val="nil"/>
                <w:lang w:val="fr-CA" w:bidi="fr-CA"/>
              </w:rPr>
              <w:t xml:space="preserve"> </w:t>
            </w:r>
          </w:p>
          <w:p w14:paraId="10F8B668" w14:textId="77777777" w:rsidR="003A170C" w:rsidRPr="003A170C" w:rsidRDefault="003A170C" w:rsidP="003A170C">
            <w:pPr>
              <w:pStyle w:val="ListParagraph"/>
              <w:rPr>
                <w:lang w:val="fr-CA"/>
              </w:rPr>
            </w:pPr>
            <w:r w:rsidRPr="003A170C">
              <w:rPr>
                <w:rFonts w:eastAsia="Calibri"/>
                <w:b/>
                <w:bCs/>
                <w:bdr w:val="nil"/>
                <w:lang w:val="fr-CA" w:bidi="fr-CA"/>
              </w:rPr>
              <w:t>stratégies favorisant la communication :</w:t>
            </w:r>
            <w:r w:rsidRPr="003A170C">
              <w:rPr>
                <w:rFonts w:eastAsia="Calibri"/>
                <w:bdr w:val="nil"/>
                <w:lang w:val="fr-CA" w:bidi="fr-CA"/>
              </w:rPr>
              <w:t xml:space="preserve"> </w:t>
            </w:r>
          </w:p>
          <w:p w14:paraId="307A78A4" w14:textId="77777777" w:rsidR="003A170C" w:rsidRPr="003A170C" w:rsidRDefault="003A170C" w:rsidP="003A170C">
            <w:pPr>
              <w:pStyle w:val="ListParagraphindent"/>
              <w:rPr>
                <w:lang w:val="fr-CA"/>
              </w:rPr>
            </w:pPr>
            <w:r w:rsidRPr="003A170C">
              <w:rPr>
                <w:rFonts w:eastAsia="Calibri"/>
                <w:bdr w:val="nil"/>
                <w:lang w:val="fr-CA" w:bidi="fr-CA"/>
              </w:rPr>
              <w:t xml:space="preserve">notamment des stratégies pour comprendre et exprimer le sens </w:t>
            </w:r>
          </w:p>
          <w:p w14:paraId="657302A5" w14:textId="77777777" w:rsidR="003A170C" w:rsidRPr="003A170C" w:rsidRDefault="003A170C" w:rsidP="003A170C">
            <w:pPr>
              <w:pStyle w:val="ListParagraphindent"/>
              <w:rPr>
                <w:iCs/>
                <w:lang w:val="fr-CA"/>
              </w:rPr>
            </w:pPr>
            <w:r w:rsidRPr="003A170C">
              <w:rPr>
                <w:rFonts w:eastAsia="Calibri"/>
                <w:bdr w:val="nil"/>
                <w:lang w:val="fr-CA" w:bidi="fr-CA"/>
              </w:rPr>
              <w:t xml:space="preserve">qui varient en fonction du contexte et de chaque élève </w:t>
            </w:r>
          </w:p>
          <w:p w14:paraId="08395055" w14:textId="364ACD29" w:rsidR="003A170C" w:rsidRPr="003A170C" w:rsidRDefault="003A170C" w:rsidP="003A170C">
            <w:pPr>
              <w:pStyle w:val="ListParagraphindent"/>
              <w:spacing w:after="60"/>
              <w:rPr>
                <w:iCs/>
                <w:lang w:val="fr-CA"/>
              </w:rPr>
            </w:pPr>
            <w:r w:rsidRPr="003A170C">
              <w:rPr>
                <w:rFonts w:eastAsia="Calibri"/>
                <w:bdr w:val="nil"/>
                <w:lang w:val="fr-CA" w:bidi="fr-CA"/>
              </w:rPr>
              <w:t xml:space="preserve">par exemple, interpréter le langage corporel; écouter l’intonation et l’expression; paraphraser, reformuler, réitérer et répéter; substituer des mots; utiliser des mots apparentés, un contexte, des images, des parties du discours, des connaissances antérieures, des outils de référence, </w:t>
            </w:r>
            <w:r w:rsidR="00D11BB9">
              <w:rPr>
                <w:rFonts w:eastAsia="Calibri"/>
                <w:bdr w:val="nil"/>
                <w:lang w:val="fr-CA" w:bidi="fr-CA"/>
              </w:rPr>
              <w:br/>
            </w:r>
            <w:r w:rsidRPr="003A170C">
              <w:rPr>
                <w:rFonts w:eastAsia="Calibri"/>
                <w:bdr w:val="nil"/>
                <w:lang w:val="fr-CA" w:bidi="fr-CA"/>
              </w:rPr>
              <w:t>des mots similaires dans la langue première et des caractéristiques textuelles</w:t>
            </w:r>
          </w:p>
          <w:p w14:paraId="19CB7EEF" w14:textId="1135E932" w:rsidR="003A170C" w:rsidRPr="003A170C" w:rsidRDefault="003A170C" w:rsidP="00E5263E">
            <w:pPr>
              <w:pStyle w:val="ListParagraph"/>
              <w:spacing w:line="260" w:lineRule="exact"/>
              <w:rPr>
                <w:lang w:val="fr-CA"/>
              </w:rPr>
            </w:pPr>
            <w:r w:rsidRPr="003A170C">
              <w:rPr>
                <w:rFonts w:eastAsia="Calibri"/>
                <w:b/>
                <w:bCs/>
                <w:bdr w:val="nil"/>
                <w:lang w:val="fr-CA" w:bidi="fr-CA"/>
              </w:rPr>
              <w:t>Chercher à clarifier :</w:t>
            </w:r>
            <w:r w:rsidRPr="003A170C">
              <w:rPr>
                <w:rFonts w:eastAsia="Calibri"/>
                <w:bdr w:val="nil"/>
                <w:lang w:val="fr-CA" w:bidi="fr-CA"/>
              </w:rPr>
              <w:t xml:space="preserve"> à l’aide de questions et d’affirmations courantes</w:t>
            </w:r>
            <w:r w:rsidRPr="003A170C" w:rsidDel="00785FE8">
              <w:rPr>
                <w:rFonts w:eastAsia="Calibri"/>
                <w:bdr w:val="nil"/>
                <w:lang w:val="fr-CA" w:bidi="fr-CA"/>
              </w:rPr>
              <w:t xml:space="preserve"> </w:t>
            </w:r>
            <w:r w:rsidRPr="003A170C">
              <w:rPr>
                <w:rFonts w:eastAsia="Calibri"/>
                <w:bdr w:val="nil"/>
                <w:lang w:val="fr-CA" w:bidi="fr-CA"/>
              </w:rPr>
              <w:t>(</w:t>
            </w:r>
            <w:r w:rsidRPr="00624059">
              <w:rPr>
                <w:rFonts w:eastAsia="Calibri"/>
                <w:i/>
                <w:bdr w:val="nil"/>
                <w:lang w:val="fr-CA" w:bidi="fr-CA"/>
              </w:rPr>
              <w:t>Je ne comprends pas; Répétez, s’il vous plaît; Répète, s’il te plaît;</w:t>
            </w:r>
            <w:r w:rsidR="00D11BB9" w:rsidRPr="00624059">
              <w:rPr>
                <w:rFonts w:eastAsia="Calibri"/>
                <w:i/>
                <w:bdr w:val="nil"/>
                <w:lang w:val="fr-CA" w:bidi="fr-CA"/>
              </w:rPr>
              <w:br/>
            </w:r>
            <w:r w:rsidRPr="00624059">
              <w:rPr>
                <w:rFonts w:eastAsia="Calibri"/>
                <w:i/>
                <w:bdr w:val="nil"/>
                <w:lang w:val="fr-CA" w:bidi="fr-CA"/>
              </w:rPr>
              <w:t>Peux-tu répéter?; Que veut dire…?; Comment dit-on…?; Comment écrit-on…?</w:t>
            </w:r>
            <w:r w:rsidRPr="003A170C">
              <w:rPr>
                <w:rFonts w:eastAsia="Calibri"/>
                <w:bdr w:val="nil"/>
                <w:lang w:val="fr-CA" w:bidi="fr-CA"/>
              </w:rPr>
              <w:t>)</w:t>
            </w:r>
          </w:p>
          <w:p w14:paraId="2ED15730" w14:textId="77777777" w:rsidR="003A170C" w:rsidRPr="003A170C" w:rsidRDefault="003A170C" w:rsidP="003A170C">
            <w:pPr>
              <w:pStyle w:val="ListParagraph"/>
              <w:rPr>
                <w:lang w:val="fr-CA"/>
              </w:rPr>
            </w:pPr>
            <w:r w:rsidRPr="003A170C">
              <w:rPr>
                <w:rFonts w:eastAsia="Calibri"/>
                <w:b/>
                <w:bCs/>
                <w:bdr w:val="nil"/>
                <w:lang w:val="fr-CA" w:bidi="fr-CA"/>
              </w:rPr>
              <w:t>conversations :</w:t>
            </w:r>
            <w:r w:rsidRPr="003A170C">
              <w:rPr>
                <w:rFonts w:eastAsia="Calibri"/>
                <w:bdr w:val="nil"/>
                <w:lang w:val="fr-CA" w:bidi="fr-CA"/>
              </w:rPr>
              <w:t xml:space="preserve"> virtuelles, en ligne ou en personne; avec des pairs, des enseignants ou en société</w:t>
            </w:r>
          </w:p>
          <w:p w14:paraId="09DADD9B" w14:textId="300AA767" w:rsidR="00715373" w:rsidRPr="003A170C" w:rsidRDefault="003A170C" w:rsidP="00D11BB9">
            <w:pPr>
              <w:pStyle w:val="ListParagraph"/>
              <w:spacing w:after="120"/>
              <w:rPr>
                <w:lang w:val="fr-CA"/>
              </w:rPr>
            </w:pPr>
            <w:r w:rsidRPr="003A170C">
              <w:rPr>
                <w:rFonts w:eastAsia="Calibri"/>
                <w:b/>
                <w:bCs/>
                <w:bdr w:val="nil"/>
                <w:lang w:val="fr-CA" w:bidi="fr-CA"/>
              </w:rPr>
              <w:t xml:space="preserve">sujets familiers : </w:t>
            </w:r>
            <w:r w:rsidRPr="003A170C">
              <w:rPr>
                <w:rFonts w:eastAsia="Calibri"/>
                <w:bdr w:val="nil"/>
                <w:lang w:val="fr-CA" w:bidi="fr-CA"/>
              </w:rPr>
              <w:t>sujets d’intérêt portant sur des questions personnelles, locales, régionales, nationales ou mondiales</w:t>
            </w:r>
          </w:p>
          <w:p w14:paraId="60320804" w14:textId="77777777" w:rsidR="003A170C" w:rsidRPr="003A170C" w:rsidRDefault="003A170C" w:rsidP="00D11BB9">
            <w:pPr>
              <w:pStyle w:val="ListParagraph"/>
              <w:spacing w:before="240"/>
              <w:rPr>
                <w:b/>
                <w:lang w:val="fr-CA"/>
              </w:rPr>
            </w:pPr>
            <w:r w:rsidRPr="003A170C">
              <w:rPr>
                <w:rFonts w:eastAsia="Calibri"/>
                <w:b/>
                <w:bdr w:val="nil"/>
                <w:lang w:val="fr-CA" w:bidi="fr-CA"/>
              </w:rPr>
              <w:lastRenderedPageBreak/>
              <w:t xml:space="preserve">Comprendre et raconter : </w:t>
            </w:r>
          </w:p>
          <w:p w14:paraId="7A6A797C" w14:textId="77777777" w:rsidR="003A170C" w:rsidRPr="003A170C" w:rsidRDefault="003A170C" w:rsidP="003A170C">
            <w:pPr>
              <w:pStyle w:val="ListParagraphindent"/>
              <w:rPr>
                <w:lang w:val="fr-CA"/>
              </w:rPr>
            </w:pPr>
            <w:r w:rsidRPr="003A170C">
              <w:rPr>
                <w:rFonts w:eastAsia="Calibri"/>
                <w:bdr w:val="nil"/>
                <w:lang w:val="fr-CA" w:bidi="fr-CA"/>
              </w:rPr>
              <w:t xml:space="preserve">comprendre les informations et les événements clés </w:t>
            </w:r>
          </w:p>
          <w:p w14:paraId="61C389CC" w14:textId="77777777" w:rsidR="003A170C" w:rsidRPr="003A170C" w:rsidRDefault="003A170C" w:rsidP="003A170C">
            <w:pPr>
              <w:pStyle w:val="ListParagraphindent"/>
              <w:spacing w:after="60"/>
              <w:rPr>
                <w:lang w:val="fr-CA"/>
              </w:rPr>
            </w:pPr>
            <w:r w:rsidRPr="003A170C">
              <w:rPr>
                <w:rFonts w:eastAsia="Calibri"/>
                <w:bdr w:val="nil"/>
                <w:lang w:val="fr-CA" w:bidi="fr-CA"/>
              </w:rPr>
              <w:t>raconter en employant des marques de transition et des expressions courantes servant à exprimer le temps pour communiquer une progression logique en utilisant le passé, le présent et le futur</w:t>
            </w:r>
          </w:p>
          <w:p w14:paraId="258A4BC6" w14:textId="4B61D239" w:rsidR="003A170C" w:rsidRPr="003A170C" w:rsidRDefault="003A170C" w:rsidP="003A170C">
            <w:pPr>
              <w:pStyle w:val="ListParagraph"/>
              <w:rPr>
                <w:lang w:val="fr-CA"/>
              </w:rPr>
            </w:pPr>
            <w:r w:rsidRPr="003A170C">
              <w:rPr>
                <w:rFonts w:eastAsia="Calibri"/>
                <w:b/>
                <w:bCs/>
                <w:bdr w:val="nil"/>
                <w:lang w:val="fr-CA" w:bidi="fr-CA"/>
              </w:rPr>
              <w:t xml:space="preserve">modes de présentation : </w:t>
            </w:r>
            <w:r w:rsidRPr="003A170C">
              <w:rPr>
                <w:rFonts w:eastAsia="Calibri"/>
                <w:bdr w:val="nil"/>
                <w:lang w:val="fr-CA" w:bidi="fr-CA"/>
              </w:rPr>
              <w:t xml:space="preserve">utiliser les outils les mieux adaptés à ses propres capacités variées et à celles des autres (p. ex. mode numérique, </w:t>
            </w:r>
            <w:r w:rsidR="00D11BB9">
              <w:rPr>
                <w:rFonts w:eastAsia="Calibri"/>
                <w:bdr w:val="nil"/>
                <w:lang w:val="fr-CA" w:bidi="fr-CA"/>
              </w:rPr>
              <w:br/>
            </w:r>
            <w:r w:rsidRPr="003A170C">
              <w:rPr>
                <w:rFonts w:eastAsia="Calibri"/>
                <w:bdr w:val="nil"/>
                <w:lang w:val="fr-CA" w:bidi="fr-CA"/>
              </w:rPr>
              <w:t xml:space="preserve">visuel ou verbal; l’élève peut se servir d’aides telles que des schémas, des graphiques, des illustrations, des pièces musicales, des organisateurs graphiques, des photographies, des tableaux ou des vidéos) </w:t>
            </w:r>
          </w:p>
          <w:p w14:paraId="4589BDA7" w14:textId="77777777" w:rsidR="003A170C" w:rsidRPr="003A170C" w:rsidRDefault="003A170C" w:rsidP="003A170C">
            <w:pPr>
              <w:pStyle w:val="ListParagraph"/>
              <w:rPr>
                <w:lang w:val="fr-CA"/>
              </w:rPr>
            </w:pPr>
            <w:r w:rsidRPr="003A170C">
              <w:rPr>
                <w:rFonts w:eastAsia="Calibri"/>
                <w:b/>
                <w:bCs/>
                <w:bdr w:val="nil"/>
                <w:lang w:val="fr-CA" w:bidi="fr-CA"/>
              </w:rPr>
              <w:t xml:space="preserve">variations régionales : </w:t>
            </w:r>
            <w:r w:rsidRPr="003A170C">
              <w:rPr>
                <w:rFonts w:eastAsia="Calibri"/>
                <w:bdr w:val="nil"/>
                <w:lang w:val="fr-CA" w:bidi="fr-CA"/>
              </w:rPr>
              <w:t>par exemple, les accents, les expressions idiomatiques, le langage populaire ou un vocabulaire différent</w:t>
            </w:r>
          </w:p>
          <w:p w14:paraId="503D7786" w14:textId="77777777" w:rsidR="003A170C" w:rsidRPr="003A170C" w:rsidRDefault="003A170C" w:rsidP="003A170C">
            <w:pPr>
              <w:pStyle w:val="ListParagraph"/>
              <w:rPr>
                <w:b/>
                <w:lang w:val="fr-CA"/>
              </w:rPr>
            </w:pPr>
            <w:r w:rsidRPr="003A170C">
              <w:rPr>
                <w:rFonts w:eastAsia="Calibri"/>
                <w:b/>
                <w:bCs/>
                <w:bdr w:val="nil"/>
                <w:lang w:val="fr-CA" w:bidi="fr-CA"/>
              </w:rPr>
              <w:t>les communautés autochtones et la langue française :</w:t>
            </w:r>
            <w:r w:rsidRPr="003A170C">
              <w:rPr>
                <w:rFonts w:eastAsia="Calibri"/>
                <w:bdr w:val="nil"/>
                <w:lang w:val="fr-CA" w:bidi="fr-CA"/>
              </w:rPr>
              <w:t xml:space="preserve"> </w:t>
            </w:r>
          </w:p>
          <w:p w14:paraId="611F30EF" w14:textId="02CAB897" w:rsidR="003A170C" w:rsidRPr="003A170C" w:rsidRDefault="003A170C" w:rsidP="003A170C">
            <w:pPr>
              <w:pStyle w:val="ListParagraphindent"/>
              <w:rPr>
                <w:b/>
                <w:lang w:val="fr-CA"/>
              </w:rPr>
            </w:pPr>
            <w:r w:rsidRPr="003A170C">
              <w:rPr>
                <w:rFonts w:eastAsia="Calibri"/>
                <w:bdr w:val="nil"/>
                <w:lang w:val="fr-CA" w:bidi="fr-CA"/>
              </w:rPr>
              <w:t xml:space="preserve">par exemple, les communautés des Premières Nations, métisses et </w:t>
            </w:r>
            <w:proofErr w:type="spellStart"/>
            <w:r w:rsidRPr="003A170C">
              <w:rPr>
                <w:rFonts w:eastAsia="Calibri"/>
                <w:bdr w:val="nil"/>
                <w:lang w:val="fr-CA" w:bidi="fr-CA"/>
              </w:rPr>
              <w:t>inuites</w:t>
            </w:r>
            <w:proofErr w:type="spellEnd"/>
            <w:r w:rsidRPr="003A170C">
              <w:rPr>
                <w:rFonts w:eastAsia="Calibri"/>
                <w:bdr w:val="nil"/>
                <w:lang w:val="fr-CA" w:bidi="fr-CA"/>
              </w:rPr>
              <w:t xml:space="preserve"> du Canada où l’on parle français (p. ex. Nation huronne-</w:t>
            </w:r>
            <w:proofErr w:type="spellStart"/>
            <w:r w:rsidRPr="003A170C">
              <w:rPr>
                <w:rFonts w:eastAsia="Calibri"/>
                <w:bdr w:val="nil"/>
                <w:lang w:val="fr-CA" w:bidi="fr-CA"/>
              </w:rPr>
              <w:t>wendat</w:t>
            </w:r>
            <w:proofErr w:type="spellEnd"/>
            <w:r w:rsidRPr="003A170C">
              <w:rPr>
                <w:rFonts w:eastAsia="Calibri"/>
                <w:bdr w:val="nil"/>
                <w:lang w:val="fr-CA" w:bidi="fr-CA"/>
              </w:rPr>
              <w:t xml:space="preserve">, Nation </w:t>
            </w:r>
            <w:proofErr w:type="spellStart"/>
            <w:r w:rsidRPr="003A170C">
              <w:rPr>
                <w:rFonts w:eastAsia="Calibri"/>
                <w:bdr w:val="nil"/>
                <w:lang w:val="fr-CA" w:bidi="fr-CA"/>
              </w:rPr>
              <w:t>innue</w:t>
            </w:r>
            <w:proofErr w:type="spellEnd"/>
            <w:r w:rsidRPr="003A170C">
              <w:rPr>
                <w:rFonts w:eastAsia="Calibri"/>
                <w:bdr w:val="nil"/>
                <w:lang w:val="fr-CA" w:bidi="fr-CA"/>
              </w:rPr>
              <w:t xml:space="preserve">, Nation </w:t>
            </w:r>
            <w:proofErr w:type="spellStart"/>
            <w:r w:rsidRPr="003A170C">
              <w:rPr>
                <w:rFonts w:eastAsia="Calibri"/>
                <w:bdr w:val="nil"/>
                <w:lang w:val="fr-CA" w:bidi="fr-CA"/>
              </w:rPr>
              <w:t>micmaque</w:t>
            </w:r>
            <w:proofErr w:type="spellEnd"/>
            <w:r w:rsidRPr="003A170C">
              <w:rPr>
                <w:rFonts w:eastAsia="Calibri"/>
                <w:bdr w:val="nil"/>
                <w:lang w:val="fr-CA" w:bidi="fr-CA"/>
              </w:rPr>
              <w:t xml:space="preserve"> et Nation mohawk au Québec; les communautés métisses de Baie-Saint-Paul au Manitoba, de Fort Nelson </w:t>
            </w:r>
            <w:r w:rsidR="00D11BB9">
              <w:rPr>
                <w:rFonts w:eastAsia="Calibri"/>
                <w:bdr w:val="nil"/>
                <w:lang w:val="fr-CA" w:bidi="fr-CA"/>
              </w:rPr>
              <w:br/>
            </w:r>
            <w:r w:rsidRPr="003A170C">
              <w:rPr>
                <w:rFonts w:eastAsia="Calibri"/>
                <w:bdr w:val="nil"/>
                <w:lang w:val="fr-CA" w:bidi="fr-CA"/>
              </w:rPr>
              <w:t>en Colombie-Britannique et de l’Île-à-la-Crosse en Saskatchewan); les communautés autochtones où l’on parle français ailleurs dans le monde (p. ex., des communautés du Gabon, de Guyana ou de la Côte d’Ivoire)</w:t>
            </w:r>
          </w:p>
          <w:p w14:paraId="04A53830" w14:textId="654B0F9D" w:rsidR="003A170C" w:rsidRPr="003A170C" w:rsidRDefault="003A170C" w:rsidP="003A170C">
            <w:pPr>
              <w:pStyle w:val="ListParagraphindent"/>
              <w:rPr>
                <w:b/>
                <w:lang w:val="fr-CA"/>
              </w:rPr>
            </w:pPr>
            <w:r w:rsidRPr="003A170C">
              <w:rPr>
                <w:rFonts w:eastAsia="Calibri"/>
                <w:bdr w:val="nil"/>
                <w:lang w:val="fr-CA" w:bidi="fr-CA"/>
              </w:rPr>
              <w:t xml:space="preserve">on pourrait discuter, par exemple, du fait que des écrivains autochtones du Québec, comme ceux de la Nation </w:t>
            </w:r>
            <w:proofErr w:type="spellStart"/>
            <w:r w:rsidRPr="003A170C">
              <w:rPr>
                <w:rFonts w:eastAsia="Calibri"/>
                <w:bdr w:val="nil"/>
                <w:lang w:val="fr-CA" w:bidi="fr-CA"/>
              </w:rPr>
              <w:t>innue</w:t>
            </w:r>
            <w:proofErr w:type="spellEnd"/>
            <w:r w:rsidRPr="003A170C">
              <w:rPr>
                <w:rFonts w:eastAsia="Calibri"/>
                <w:bdr w:val="nil"/>
                <w:lang w:val="fr-CA" w:bidi="fr-CA"/>
              </w:rPr>
              <w:t xml:space="preserve">, ont rédigé de la prose </w:t>
            </w:r>
            <w:r w:rsidR="00D11BB9">
              <w:rPr>
                <w:rFonts w:eastAsia="Calibri"/>
                <w:bdr w:val="nil"/>
                <w:lang w:val="fr-CA" w:bidi="fr-CA"/>
              </w:rPr>
              <w:br/>
            </w:r>
            <w:r w:rsidRPr="003A170C">
              <w:rPr>
                <w:rFonts w:eastAsia="Calibri"/>
                <w:bdr w:val="nil"/>
                <w:lang w:val="fr-CA" w:bidi="fr-CA"/>
              </w:rPr>
              <w:t>et de la poésie en français pour attirer l’attention sur les effets négatifs de la colonisation sur leur</w:t>
            </w:r>
            <w:r w:rsidR="006E4065">
              <w:rPr>
                <w:rFonts w:eastAsia="Calibri"/>
                <w:bdr w:val="nil"/>
                <w:lang w:val="fr-CA" w:bidi="fr-CA"/>
              </w:rPr>
              <w:t>s familles et leurs communautés</w:t>
            </w:r>
          </w:p>
          <w:p w14:paraId="376A30FE" w14:textId="2CAC8FDA" w:rsidR="00770B0C" w:rsidRPr="003A170C" w:rsidRDefault="003A170C" w:rsidP="003A170C">
            <w:pPr>
              <w:pStyle w:val="ListParagraph"/>
              <w:spacing w:after="120"/>
              <w:rPr>
                <w:lang w:val="fr-CA"/>
              </w:rPr>
            </w:pPr>
            <w:r w:rsidRPr="003A170C">
              <w:rPr>
                <w:rFonts w:eastAsia="Calibri"/>
                <w:b/>
                <w:bCs/>
                <w:bdr w:val="nil"/>
                <w:lang w:val="fr-CA" w:bidi="fr-CA"/>
              </w:rPr>
              <w:t>importance des histoires :</w:t>
            </w:r>
            <w:r w:rsidR="006E4065">
              <w:rPr>
                <w:rFonts w:eastAsia="Calibri"/>
                <w:bdr w:val="nil"/>
                <w:lang w:val="fr-CA" w:bidi="fr-CA"/>
              </w:rPr>
              <w:t xml:space="preserve"> L</w:t>
            </w:r>
            <w:r w:rsidRPr="003A170C">
              <w:rPr>
                <w:rFonts w:eastAsia="Calibri"/>
                <w:bdr w:val="nil"/>
                <w:lang w:val="fr-CA" w:bidi="fr-CA"/>
              </w:rPr>
              <w:t>es histoires sont une manière importante d’acquérir et de transmettre des savoirs, des croyances, des coutumes, des points de vue, des traditions, des valeurs et des visions du monde. Elles permettent de faire connaître l’histoire et de renforcer le sentiment d’identité.</w:t>
            </w:r>
          </w:p>
        </w:tc>
      </w:tr>
    </w:tbl>
    <w:p w14:paraId="37030674" w14:textId="77777777" w:rsidR="00627D2F" w:rsidRPr="008E0AFD" w:rsidRDefault="00627D2F" w:rsidP="001B5005">
      <w:pPr>
        <w:rPr>
          <w:sz w:val="2"/>
          <w:szCs w:val="2"/>
        </w:rPr>
      </w:pPr>
    </w:p>
    <w:p w14:paraId="0E17154E" w14:textId="77777777" w:rsidR="00627D2F" w:rsidRPr="008E0AFD" w:rsidRDefault="00627D2F" w:rsidP="001B5005">
      <w:pPr>
        <w:rPr>
          <w:sz w:val="2"/>
          <w:szCs w:val="2"/>
        </w:rPr>
      </w:pPr>
    </w:p>
    <w:p w14:paraId="2698FA40" w14:textId="77777777" w:rsidR="00627D2F" w:rsidRPr="008E0AFD" w:rsidRDefault="00627D2F" w:rsidP="001B5005">
      <w:pPr>
        <w:rPr>
          <w:sz w:val="2"/>
          <w:szCs w:val="2"/>
        </w:rPr>
      </w:pPr>
    </w:p>
    <w:p w14:paraId="55C52378" w14:textId="77777777" w:rsidR="00627D2F" w:rsidRPr="008E0AFD" w:rsidRDefault="00627D2F" w:rsidP="001B5005">
      <w:pPr>
        <w:rPr>
          <w:sz w:val="2"/>
          <w:szCs w:val="2"/>
        </w:rPr>
      </w:pPr>
    </w:p>
    <w:p w14:paraId="713DEBAD" w14:textId="77777777" w:rsidR="00627D2F" w:rsidRPr="00715373" w:rsidRDefault="00627D2F" w:rsidP="001B5005">
      <w:pPr>
        <w:rPr>
          <w:sz w:val="4"/>
          <w:szCs w:val="4"/>
        </w:rPr>
      </w:pPr>
    </w:p>
    <w:p w14:paraId="58BAB3FC" w14:textId="77777777" w:rsidR="00627D2F" w:rsidRDefault="00627D2F" w:rsidP="001B5005"/>
    <w:p w14:paraId="6B3E0AD3" w14:textId="77777777" w:rsidR="003A170C" w:rsidRPr="003A170C" w:rsidRDefault="003A170C" w:rsidP="001B5005"/>
    <w:p w14:paraId="0D97A810" w14:textId="77777777" w:rsidR="00627D2F" w:rsidRPr="008E0AFD" w:rsidRDefault="00627D2F" w:rsidP="001B5005">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8E0AFD" w14:paraId="2D75CA55" w14:textId="77777777">
        <w:trPr>
          <w:tblHeader/>
        </w:trPr>
        <w:tc>
          <w:tcPr>
            <w:tcW w:w="5000" w:type="pct"/>
            <w:shd w:val="clear" w:color="auto" w:fill="758D96"/>
            <w:tcMar>
              <w:top w:w="0" w:type="dxa"/>
              <w:bottom w:w="0" w:type="dxa"/>
            </w:tcMar>
          </w:tcPr>
          <w:p w14:paraId="097375AB" w14:textId="10B002A3" w:rsidR="00F9586F" w:rsidRPr="008E0AFD" w:rsidRDefault="0059376F" w:rsidP="00D11BB9">
            <w:pPr>
              <w:tabs>
                <w:tab w:val="right" w:pos="14000"/>
              </w:tabs>
              <w:spacing w:before="60" w:after="60"/>
              <w:rPr>
                <w:b/>
                <w:color w:val="FFFFFF" w:themeColor="background1"/>
              </w:rPr>
            </w:pPr>
            <w:r w:rsidRPr="008E0AFD">
              <w:rPr>
                <w:b/>
                <w:color w:val="FFFFFF" w:themeColor="background1"/>
              </w:rPr>
              <w:tab/>
            </w:r>
            <w:r w:rsidR="003A170C" w:rsidRPr="003A170C">
              <w:rPr>
                <w:b/>
                <w:color w:val="FFFFFF" w:themeColor="background1"/>
                <w:lang w:val="fr-CA"/>
              </w:rPr>
              <w:t xml:space="preserve">FRANÇAIS DE BASE </w:t>
            </w:r>
            <w:r w:rsidR="00D11BB9">
              <w:rPr>
                <w:b/>
                <w:color w:val="FFFFFF" w:themeColor="background1"/>
                <w:lang w:val="fr-CA"/>
              </w:rPr>
              <w:t>–</w:t>
            </w:r>
            <w:r w:rsidR="003A170C" w:rsidRPr="003A170C">
              <w:rPr>
                <w:b/>
                <w:color w:val="FFFFFF" w:themeColor="background1"/>
                <w:lang w:val="fr-CA"/>
              </w:rPr>
              <w:t xml:space="preserve"> Introduction au Français de base</w:t>
            </w:r>
            <w:r w:rsidR="003A170C" w:rsidRPr="00B530F3">
              <w:rPr>
                <w:b/>
                <w:color w:val="FFFFFF" w:themeColor="background1"/>
              </w:rPr>
              <w:br/>
            </w:r>
            <w:r w:rsidR="003A170C" w:rsidRPr="008E5C1E">
              <w:rPr>
                <w:b/>
                <w:color w:val="FFFFFF" w:themeColor="background1"/>
                <w:lang w:val="fr-CA"/>
              </w:rPr>
              <w:t>Contenu – Approfondissements</w:t>
            </w:r>
            <w:r w:rsidR="003A170C" w:rsidRPr="00B530F3">
              <w:rPr>
                <w:b/>
                <w:color w:val="FFFFFF" w:themeColor="background1"/>
              </w:rPr>
              <w:tab/>
            </w:r>
            <w:r w:rsidR="003A170C">
              <w:rPr>
                <w:b/>
                <w:color w:val="FFFFFF" w:themeColor="background1"/>
                <w:szCs w:val="22"/>
                <w:lang w:val="fr-CA"/>
              </w:rPr>
              <w:t>11</w:t>
            </w:r>
            <w:r w:rsidR="003A170C" w:rsidRPr="00C96C72">
              <w:rPr>
                <w:rFonts w:ascii="Times New Roman Bold" w:hAnsi="Times New Roman Bold"/>
                <w:b/>
                <w:color w:val="FFFFFF" w:themeColor="background1"/>
                <w:position w:val="6"/>
                <w:sz w:val="18"/>
                <w:szCs w:val="22"/>
                <w:lang w:val="fr-CA"/>
              </w:rPr>
              <w:t>e</w:t>
            </w:r>
            <w:r w:rsidR="003A170C" w:rsidRPr="00C96C72">
              <w:rPr>
                <w:b/>
                <w:color w:val="FFFFFF" w:themeColor="background1"/>
                <w:szCs w:val="22"/>
                <w:lang w:val="fr-CA"/>
              </w:rPr>
              <w:t xml:space="preserve"> année</w:t>
            </w:r>
          </w:p>
        </w:tc>
      </w:tr>
      <w:tr w:rsidR="00F9586F" w:rsidRPr="008E0AFD" w14:paraId="7A2216BF" w14:textId="77777777">
        <w:tc>
          <w:tcPr>
            <w:tcW w:w="5000" w:type="pct"/>
            <w:shd w:val="clear" w:color="auto" w:fill="F3F3F3"/>
          </w:tcPr>
          <w:p w14:paraId="57F042E7" w14:textId="77777777" w:rsidR="003A170C" w:rsidRPr="003A170C" w:rsidRDefault="003A170C" w:rsidP="003A170C">
            <w:pPr>
              <w:pStyle w:val="ListParagraph"/>
              <w:spacing w:before="120" w:after="40"/>
              <w:rPr>
                <w:b/>
                <w:i/>
                <w:iCs/>
                <w:lang w:val="fr-CA"/>
              </w:rPr>
            </w:pPr>
            <w:r w:rsidRPr="003A170C">
              <w:rPr>
                <w:rFonts w:eastAsia="Calibri"/>
                <w:b/>
                <w:bdr w:val="nil"/>
                <w:lang w:val="fr-CA" w:bidi="fr-CA"/>
              </w:rPr>
              <w:t xml:space="preserve">phonèmes : </w:t>
            </w:r>
          </w:p>
          <w:p w14:paraId="37436E76" w14:textId="77777777" w:rsidR="003A170C" w:rsidRPr="003A170C" w:rsidRDefault="003A170C" w:rsidP="003A170C">
            <w:pPr>
              <w:pStyle w:val="ListParagraphindent"/>
              <w:rPr>
                <w:i/>
                <w:lang w:val="fr-CA"/>
              </w:rPr>
            </w:pPr>
            <w:r w:rsidRPr="003A170C">
              <w:rPr>
                <w:rFonts w:eastAsia="Calibri"/>
                <w:bdr w:val="nil"/>
                <w:lang w:val="fr-CA" w:bidi="fr-CA"/>
              </w:rPr>
              <w:t>sons individuels des consonnes et des voyelles, y compris les diphtongues (</w:t>
            </w:r>
            <w:r w:rsidRPr="003A170C">
              <w:rPr>
                <w:rFonts w:eastAsia="Calibri"/>
                <w:i/>
                <w:iCs/>
                <w:bdr w:val="nil"/>
                <w:lang w:val="fr-CA" w:bidi="fr-CA"/>
              </w:rPr>
              <w:t>au</w:t>
            </w:r>
            <w:r w:rsidRPr="003A170C">
              <w:rPr>
                <w:rFonts w:eastAsia="Calibri"/>
                <w:iCs/>
                <w:bdr w:val="nil"/>
                <w:lang w:val="fr-CA" w:bidi="fr-CA"/>
              </w:rPr>
              <w:t>,</w:t>
            </w:r>
            <w:r w:rsidRPr="003A170C">
              <w:rPr>
                <w:rFonts w:eastAsia="Calibri"/>
                <w:i/>
                <w:iCs/>
                <w:bdr w:val="nil"/>
                <w:lang w:val="fr-CA" w:bidi="fr-CA"/>
              </w:rPr>
              <w:t xml:space="preserve"> eu</w:t>
            </w:r>
            <w:r w:rsidRPr="003A170C">
              <w:rPr>
                <w:rFonts w:eastAsia="Calibri"/>
                <w:iCs/>
                <w:bdr w:val="nil"/>
                <w:lang w:val="fr-CA" w:bidi="fr-CA"/>
              </w:rPr>
              <w:t>,</w:t>
            </w:r>
            <w:r w:rsidRPr="003A170C">
              <w:rPr>
                <w:rFonts w:eastAsia="Calibri"/>
                <w:i/>
                <w:iCs/>
                <w:bdr w:val="nil"/>
                <w:lang w:val="fr-CA" w:bidi="fr-CA"/>
              </w:rPr>
              <w:t xml:space="preserve"> </w:t>
            </w:r>
            <w:proofErr w:type="spellStart"/>
            <w:r w:rsidRPr="003A170C">
              <w:rPr>
                <w:rFonts w:eastAsia="Calibri"/>
                <w:i/>
                <w:iCs/>
                <w:bdr w:val="nil"/>
                <w:lang w:val="fr-CA" w:bidi="fr-CA"/>
              </w:rPr>
              <w:t>oi</w:t>
            </w:r>
            <w:proofErr w:type="spellEnd"/>
            <w:r w:rsidRPr="003A170C">
              <w:rPr>
                <w:rFonts w:eastAsia="Calibri"/>
                <w:iCs/>
                <w:bdr w:val="nil"/>
                <w:lang w:val="fr-CA" w:bidi="fr-CA"/>
              </w:rPr>
              <w:t>,</w:t>
            </w:r>
            <w:r w:rsidRPr="003A170C">
              <w:rPr>
                <w:rFonts w:eastAsia="Calibri"/>
                <w:i/>
                <w:iCs/>
                <w:bdr w:val="nil"/>
                <w:lang w:val="fr-CA" w:bidi="fr-CA"/>
              </w:rPr>
              <w:t xml:space="preserve"> ou</w:t>
            </w:r>
            <w:r w:rsidRPr="003A170C">
              <w:rPr>
                <w:rFonts w:eastAsia="Calibri"/>
                <w:iCs/>
                <w:bdr w:val="nil"/>
                <w:lang w:val="fr-CA" w:bidi="fr-CA"/>
              </w:rPr>
              <w:t>,</w:t>
            </w:r>
            <w:r w:rsidRPr="003A170C">
              <w:rPr>
                <w:rFonts w:eastAsia="Calibri"/>
                <w:i/>
                <w:iCs/>
                <w:bdr w:val="nil"/>
                <w:lang w:val="fr-CA" w:bidi="fr-CA"/>
              </w:rPr>
              <w:t xml:space="preserve"> </w:t>
            </w:r>
            <w:proofErr w:type="spellStart"/>
            <w:r w:rsidRPr="003A170C">
              <w:rPr>
                <w:rFonts w:eastAsia="Calibri"/>
                <w:i/>
                <w:iCs/>
                <w:bdr w:val="nil"/>
                <w:lang w:val="fr-CA" w:bidi="fr-CA"/>
              </w:rPr>
              <w:t>ui</w:t>
            </w:r>
            <w:proofErr w:type="spellEnd"/>
            <w:r w:rsidRPr="003A170C">
              <w:rPr>
                <w:rFonts w:eastAsia="Calibri"/>
                <w:bdr w:val="nil"/>
                <w:lang w:val="fr-CA" w:bidi="fr-CA"/>
              </w:rPr>
              <w:t>) et les voyelles nasales (</w:t>
            </w:r>
            <w:r w:rsidRPr="003A170C">
              <w:rPr>
                <w:rFonts w:eastAsia="Calibri"/>
                <w:i/>
                <w:iCs/>
                <w:bdr w:val="nil"/>
                <w:lang w:val="fr-CA" w:bidi="fr-CA"/>
              </w:rPr>
              <w:t>an</w:t>
            </w:r>
            <w:r w:rsidRPr="003A170C">
              <w:rPr>
                <w:rFonts w:eastAsia="Calibri"/>
                <w:iCs/>
                <w:bdr w:val="nil"/>
                <w:lang w:val="fr-CA" w:bidi="fr-CA"/>
              </w:rPr>
              <w:t>,</w:t>
            </w:r>
            <w:r w:rsidRPr="003A170C">
              <w:rPr>
                <w:rFonts w:eastAsia="Calibri"/>
                <w:i/>
                <w:iCs/>
                <w:bdr w:val="nil"/>
                <w:lang w:val="fr-CA" w:bidi="fr-CA"/>
              </w:rPr>
              <w:t xml:space="preserve"> </w:t>
            </w:r>
            <w:proofErr w:type="spellStart"/>
            <w:r w:rsidRPr="003A170C">
              <w:rPr>
                <w:rFonts w:eastAsia="Calibri"/>
                <w:i/>
                <w:iCs/>
                <w:bdr w:val="nil"/>
                <w:lang w:val="fr-CA" w:bidi="fr-CA"/>
              </w:rPr>
              <w:t>ain</w:t>
            </w:r>
            <w:proofErr w:type="spellEnd"/>
            <w:r w:rsidRPr="003A170C">
              <w:rPr>
                <w:rFonts w:eastAsia="Calibri"/>
                <w:iCs/>
                <w:bdr w:val="nil"/>
                <w:lang w:val="fr-CA" w:bidi="fr-CA"/>
              </w:rPr>
              <w:t>,</w:t>
            </w:r>
            <w:r w:rsidRPr="003A170C">
              <w:rPr>
                <w:rFonts w:eastAsia="Calibri"/>
                <w:i/>
                <w:iCs/>
                <w:bdr w:val="nil"/>
                <w:lang w:val="fr-CA" w:bidi="fr-CA"/>
              </w:rPr>
              <w:t xml:space="preserve"> en</w:t>
            </w:r>
            <w:r w:rsidRPr="003A170C">
              <w:rPr>
                <w:rFonts w:eastAsia="Calibri"/>
                <w:iCs/>
                <w:bdr w:val="nil"/>
                <w:lang w:val="fr-CA" w:bidi="fr-CA"/>
              </w:rPr>
              <w:t>,</w:t>
            </w:r>
            <w:r w:rsidRPr="003A170C">
              <w:rPr>
                <w:rFonts w:eastAsia="Calibri"/>
                <w:i/>
                <w:iCs/>
                <w:bdr w:val="nil"/>
                <w:lang w:val="fr-CA" w:bidi="fr-CA"/>
              </w:rPr>
              <w:t xml:space="preserve"> </w:t>
            </w:r>
            <w:proofErr w:type="spellStart"/>
            <w:r w:rsidRPr="003A170C">
              <w:rPr>
                <w:rFonts w:eastAsia="Calibri"/>
                <w:i/>
                <w:iCs/>
                <w:bdr w:val="nil"/>
                <w:lang w:val="fr-CA" w:bidi="fr-CA"/>
              </w:rPr>
              <w:t>im</w:t>
            </w:r>
            <w:proofErr w:type="spellEnd"/>
            <w:r w:rsidRPr="003A170C">
              <w:rPr>
                <w:rFonts w:eastAsia="Calibri"/>
                <w:iCs/>
                <w:bdr w:val="nil"/>
                <w:lang w:val="fr-CA" w:bidi="fr-CA"/>
              </w:rPr>
              <w:t>,</w:t>
            </w:r>
            <w:r w:rsidRPr="003A170C">
              <w:rPr>
                <w:rFonts w:eastAsia="Calibri"/>
                <w:i/>
                <w:iCs/>
                <w:bdr w:val="nil"/>
                <w:lang w:val="fr-CA" w:bidi="fr-CA"/>
              </w:rPr>
              <w:t xml:space="preserve"> on</w:t>
            </w:r>
            <w:r w:rsidRPr="003A170C">
              <w:rPr>
                <w:rFonts w:eastAsia="Calibri"/>
                <w:iCs/>
                <w:bdr w:val="nil"/>
                <w:lang w:val="fr-CA" w:bidi="fr-CA"/>
              </w:rPr>
              <w:t>,</w:t>
            </w:r>
            <w:r w:rsidRPr="003A170C">
              <w:rPr>
                <w:rFonts w:eastAsia="Calibri"/>
                <w:i/>
                <w:iCs/>
                <w:bdr w:val="nil"/>
                <w:lang w:val="fr-CA" w:bidi="fr-CA"/>
              </w:rPr>
              <w:t xml:space="preserve"> un</w:t>
            </w:r>
            <w:r w:rsidRPr="003A170C">
              <w:rPr>
                <w:rFonts w:eastAsia="Calibri"/>
                <w:bdr w:val="nil"/>
                <w:lang w:val="fr-CA" w:bidi="fr-CA"/>
              </w:rPr>
              <w:t xml:space="preserve">) </w:t>
            </w:r>
          </w:p>
          <w:p w14:paraId="30F176D7" w14:textId="77777777" w:rsidR="003A170C" w:rsidRPr="003A170C" w:rsidRDefault="003A170C" w:rsidP="003A170C">
            <w:pPr>
              <w:pStyle w:val="ListParagraphindent"/>
              <w:spacing w:after="60"/>
              <w:rPr>
                <w:i/>
                <w:lang w:val="fr-CA"/>
              </w:rPr>
            </w:pPr>
            <w:r w:rsidRPr="003A170C">
              <w:rPr>
                <w:rFonts w:eastAsia="Calibri"/>
                <w:bdr w:val="nil"/>
                <w:lang w:val="fr-CA" w:bidi="fr-CA"/>
              </w:rPr>
              <w:t>distinction entre des phonèmes semblables (</w:t>
            </w:r>
            <w:r w:rsidRPr="003A170C">
              <w:rPr>
                <w:rFonts w:eastAsia="Calibri"/>
                <w:i/>
                <w:iCs/>
                <w:bdr w:val="nil"/>
                <w:lang w:val="fr-CA" w:bidi="fr-CA"/>
              </w:rPr>
              <w:t xml:space="preserve">u </w:t>
            </w:r>
            <w:r w:rsidRPr="003A170C">
              <w:rPr>
                <w:rFonts w:eastAsia="Calibri"/>
                <w:bdr w:val="nil"/>
                <w:lang w:val="fr-CA" w:bidi="fr-CA"/>
              </w:rPr>
              <w:t xml:space="preserve">et </w:t>
            </w:r>
            <w:r w:rsidRPr="003A170C">
              <w:rPr>
                <w:rFonts w:eastAsia="Calibri"/>
                <w:i/>
                <w:iCs/>
                <w:bdr w:val="nil"/>
                <w:lang w:val="fr-CA" w:bidi="fr-CA"/>
              </w:rPr>
              <w:t>ou</w:t>
            </w:r>
            <w:r w:rsidRPr="003A170C">
              <w:rPr>
                <w:rFonts w:eastAsia="Calibri"/>
                <w:iCs/>
                <w:bdr w:val="nil"/>
                <w:lang w:val="fr-CA" w:bidi="fr-CA"/>
              </w:rPr>
              <w:t>,</w:t>
            </w:r>
            <w:r w:rsidRPr="003A170C">
              <w:rPr>
                <w:rFonts w:eastAsia="Calibri"/>
                <w:i/>
                <w:iCs/>
                <w:bdr w:val="nil"/>
                <w:lang w:val="fr-CA" w:bidi="fr-CA"/>
              </w:rPr>
              <w:t xml:space="preserve"> e </w:t>
            </w:r>
            <w:r w:rsidRPr="003A170C">
              <w:rPr>
                <w:rFonts w:eastAsia="Calibri"/>
                <w:bdr w:val="nil"/>
                <w:lang w:val="fr-CA" w:bidi="fr-CA"/>
              </w:rPr>
              <w:t xml:space="preserve">et </w:t>
            </w:r>
            <w:r w:rsidRPr="003A170C">
              <w:rPr>
                <w:rFonts w:eastAsia="Calibri"/>
                <w:i/>
                <w:iCs/>
                <w:bdr w:val="nil"/>
                <w:lang w:val="fr-CA" w:bidi="fr-CA"/>
              </w:rPr>
              <w:t>eu</w:t>
            </w:r>
            <w:r w:rsidRPr="003A170C">
              <w:rPr>
                <w:rFonts w:eastAsia="Calibri"/>
                <w:iCs/>
                <w:bdr w:val="nil"/>
                <w:lang w:val="fr-CA" w:bidi="fr-CA"/>
              </w:rPr>
              <w:t>,</w:t>
            </w:r>
            <w:r w:rsidRPr="003A170C">
              <w:rPr>
                <w:rFonts w:eastAsia="Calibri"/>
                <w:i/>
                <w:iCs/>
                <w:bdr w:val="nil"/>
                <w:lang w:val="fr-CA" w:bidi="fr-CA"/>
              </w:rPr>
              <w:t xml:space="preserve"> s</w:t>
            </w:r>
            <w:r w:rsidRPr="003A170C">
              <w:rPr>
                <w:rFonts w:eastAsia="Calibri"/>
                <w:bdr w:val="nil"/>
                <w:lang w:val="fr-CA" w:bidi="fr-CA"/>
              </w:rPr>
              <w:t xml:space="preserve"> et </w:t>
            </w:r>
            <w:r w:rsidRPr="003A170C">
              <w:rPr>
                <w:rFonts w:eastAsia="Calibri"/>
                <w:i/>
                <w:iCs/>
                <w:bdr w:val="nil"/>
                <w:lang w:val="fr-CA" w:bidi="fr-CA"/>
              </w:rPr>
              <w:t>z</w:t>
            </w:r>
            <w:r w:rsidRPr="003A170C">
              <w:rPr>
                <w:rFonts w:eastAsia="Calibri"/>
                <w:bdr w:val="nil"/>
                <w:lang w:val="fr-CA" w:bidi="fr-CA"/>
              </w:rPr>
              <w:t xml:space="preserve">) </w:t>
            </w:r>
          </w:p>
          <w:p w14:paraId="3A68E501" w14:textId="77777777" w:rsidR="003A170C" w:rsidRPr="003A170C" w:rsidRDefault="003A170C" w:rsidP="003A170C">
            <w:pPr>
              <w:pStyle w:val="ListParagraph"/>
              <w:rPr>
                <w:lang w:val="fr-CA"/>
              </w:rPr>
            </w:pPr>
            <w:r w:rsidRPr="003A170C">
              <w:rPr>
                <w:rFonts w:eastAsia="Calibri"/>
                <w:b/>
                <w:bdr w:val="nil"/>
                <w:lang w:val="fr-CA" w:bidi="fr-CA"/>
              </w:rPr>
              <w:t xml:space="preserve">combinaisons de lettres : </w:t>
            </w:r>
            <w:r w:rsidRPr="003A170C">
              <w:rPr>
                <w:rFonts w:eastAsia="Calibri"/>
                <w:bdr w:val="nil"/>
                <w:lang w:val="fr-CA" w:bidi="fr-CA"/>
              </w:rPr>
              <w:t>comme les groupes de lettres qui produisent le même son (</w:t>
            </w:r>
            <w:proofErr w:type="spellStart"/>
            <w:r w:rsidRPr="003A170C">
              <w:rPr>
                <w:rFonts w:eastAsia="Calibri"/>
                <w:i/>
                <w:iCs/>
                <w:bdr w:val="nil"/>
                <w:lang w:val="fr-CA" w:bidi="fr-CA"/>
              </w:rPr>
              <w:t>au</w:t>
            </w:r>
            <w:proofErr w:type="spellEnd"/>
            <w:r w:rsidRPr="003A170C">
              <w:rPr>
                <w:rFonts w:eastAsia="Calibri"/>
                <w:iCs/>
                <w:bdr w:val="nil"/>
                <w:lang w:val="fr-CA" w:bidi="fr-CA"/>
              </w:rPr>
              <w:t>,</w:t>
            </w:r>
            <w:r w:rsidRPr="003A170C">
              <w:rPr>
                <w:rFonts w:eastAsia="Calibri"/>
                <w:i/>
                <w:iCs/>
                <w:bdr w:val="nil"/>
                <w:lang w:val="fr-CA" w:bidi="fr-CA"/>
              </w:rPr>
              <w:t xml:space="preserve"> aux</w:t>
            </w:r>
            <w:r w:rsidRPr="003A170C">
              <w:rPr>
                <w:rFonts w:eastAsia="Calibri"/>
                <w:iCs/>
                <w:bdr w:val="nil"/>
                <w:lang w:val="fr-CA" w:bidi="fr-CA"/>
              </w:rPr>
              <w:t>,</w:t>
            </w:r>
            <w:r w:rsidRPr="003A170C">
              <w:rPr>
                <w:rFonts w:eastAsia="Calibri"/>
                <w:i/>
                <w:iCs/>
                <w:bdr w:val="nil"/>
                <w:lang w:val="fr-CA" w:bidi="fr-CA"/>
              </w:rPr>
              <w:t xml:space="preserve"> eau</w:t>
            </w:r>
            <w:r w:rsidRPr="003A170C">
              <w:rPr>
                <w:rFonts w:eastAsia="Calibri"/>
                <w:iCs/>
                <w:bdr w:val="nil"/>
                <w:lang w:val="fr-CA" w:bidi="fr-CA"/>
              </w:rPr>
              <w:t>,</w:t>
            </w:r>
            <w:r w:rsidRPr="003A170C">
              <w:rPr>
                <w:rFonts w:eastAsia="Calibri"/>
                <w:i/>
                <w:iCs/>
                <w:bdr w:val="nil"/>
                <w:lang w:val="fr-CA" w:bidi="fr-CA"/>
              </w:rPr>
              <w:t xml:space="preserve"> ô</w:t>
            </w:r>
            <w:r w:rsidRPr="003A170C">
              <w:rPr>
                <w:rFonts w:eastAsia="Calibri"/>
                <w:iCs/>
                <w:bdr w:val="nil"/>
                <w:lang w:val="fr-CA" w:bidi="fr-CA"/>
              </w:rPr>
              <w:t>,</w:t>
            </w:r>
            <w:r w:rsidRPr="003A170C">
              <w:rPr>
                <w:rFonts w:eastAsia="Calibri"/>
                <w:i/>
                <w:iCs/>
                <w:bdr w:val="nil"/>
                <w:lang w:val="fr-CA" w:bidi="fr-CA"/>
              </w:rPr>
              <w:t xml:space="preserve"> os</w:t>
            </w:r>
            <w:r w:rsidRPr="003A170C">
              <w:rPr>
                <w:rFonts w:eastAsia="Calibri"/>
                <w:bdr w:val="nil"/>
                <w:lang w:val="fr-CA" w:bidi="fr-CA"/>
              </w:rPr>
              <w:t>), les mots qui riment et les combinaisons de lettres dont la prononciation reste toujours la même (</w:t>
            </w:r>
            <w:r w:rsidRPr="003A170C">
              <w:rPr>
                <w:rFonts w:eastAsia="Calibri"/>
                <w:i/>
                <w:bdr w:val="nil"/>
                <w:lang w:val="fr-CA" w:bidi="fr-CA"/>
              </w:rPr>
              <w:t>ai</w:t>
            </w:r>
            <w:r w:rsidRPr="003A170C">
              <w:rPr>
                <w:rFonts w:eastAsia="Calibri"/>
                <w:bdr w:val="nil"/>
                <w:lang w:val="fr-CA" w:bidi="fr-CA"/>
              </w:rPr>
              <w:t>,</w:t>
            </w:r>
            <w:r w:rsidRPr="003A170C">
              <w:rPr>
                <w:rFonts w:eastAsia="Calibri"/>
                <w:i/>
                <w:bdr w:val="nil"/>
                <w:lang w:val="fr-CA" w:bidi="fr-CA"/>
              </w:rPr>
              <w:t xml:space="preserve"> -</w:t>
            </w:r>
            <w:proofErr w:type="spellStart"/>
            <w:r w:rsidRPr="003A170C">
              <w:rPr>
                <w:rFonts w:eastAsia="Calibri"/>
                <w:i/>
                <w:bdr w:val="nil"/>
                <w:lang w:val="fr-CA" w:bidi="fr-CA"/>
              </w:rPr>
              <w:t>ille</w:t>
            </w:r>
            <w:proofErr w:type="spellEnd"/>
            <w:r w:rsidRPr="003A170C">
              <w:rPr>
                <w:rFonts w:eastAsia="Calibri"/>
                <w:bdr w:val="nil"/>
                <w:lang w:val="fr-CA" w:bidi="fr-CA"/>
              </w:rPr>
              <w:t>,</w:t>
            </w:r>
            <w:r w:rsidRPr="003A170C">
              <w:rPr>
                <w:rFonts w:eastAsia="Calibri"/>
                <w:i/>
                <w:bdr w:val="nil"/>
                <w:lang w:val="fr-CA" w:bidi="fr-CA"/>
              </w:rPr>
              <w:t xml:space="preserve"> -ment</w:t>
            </w:r>
            <w:r w:rsidRPr="003A170C">
              <w:rPr>
                <w:rFonts w:eastAsia="Calibri"/>
                <w:bdr w:val="nil"/>
                <w:lang w:val="fr-CA" w:bidi="fr-CA"/>
              </w:rPr>
              <w:t>,</w:t>
            </w:r>
            <w:r w:rsidRPr="003A170C">
              <w:rPr>
                <w:rFonts w:eastAsia="Calibri"/>
                <w:i/>
                <w:bdr w:val="nil"/>
                <w:lang w:val="fr-CA" w:bidi="fr-CA"/>
              </w:rPr>
              <w:t xml:space="preserve"> -</w:t>
            </w:r>
            <w:proofErr w:type="spellStart"/>
            <w:r w:rsidRPr="003A170C">
              <w:rPr>
                <w:rFonts w:eastAsia="Calibri"/>
                <w:i/>
                <w:bdr w:val="nil"/>
                <w:lang w:val="fr-CA" w:bidi="fr-CA"/>
              </w:rPr>
              <w:t>tion</w:t>
            </w:r>
            <w:proofErr w:type="spellEnd"/>
            <w:r w:rsidRPr="003A170C">
              <w:rPr>
                <w:rFonts w:eastAsia="Calibri"/>
                <w:bdr w:val="nil"/>
                <w:lang w:val="fr-CA" w:bidi="fr-CA"/>
              </w:rPr>
              <w:t>)</w:t>
            </w:r>
          </w:p>
          <w:p w14:paraId="65263B77" w14:textId="77777777" w:rsidR="003A170C" w:rsidRPr="003A170C" w:rsidRDefault="003A170C" w:rsidP="003A170C">
            <w:pPr>
              <w:pStyle w:val="ListParagraph"/>
              <w:spacing w:after="40"/>
              <w:rPr>
                <w:lang w:val="fr-CA"/>
              </w:rPr>
            </w:pPr>
            <w:r w:rsidRPr="003A170C">
              <w:rPr>
                <w:rFonts w:eastAsia="Calibri"/>
                <w:b/>
                <w:bdr w:val="nil"/>
                <w:lang w:val="fr-CA" w:bidi="fr-CA"/>
              </w:rPr>
              <w:t>Genre et nombre :</w:t>
            </w:r>
            <w:r w:rsidRPr="003A170C">
              <w:rPr>
                <w:rFonts w:eastAsia="Calibri"/>
                <w:bdr w:val="nil"/>
                <w:lang w:val="fr-CA" w:bidi="fr-CA"/>
              </w:rPr>
              <w:t xml:space="preserve"> introduction à ce qui suit :</w:t>
            </w:r>
          </w:p>
          <w:p w14:paraId="06C437D9" w14:textId="77777777" w:rsidR="003A170C" w:rsidRPr="003A170C" w:rsidRDefault="003A170C" w:rsidP="003A170C">
            <w:pPr>
              <w:pStyle w:val="ListParagraphindent"/>
              <w:rPr>
                <w:lang w:val="fr-CA"/>
              </w:rPr>
            </w:pPr>
            <w:r w:rsidRPr="003A170C">
              <w:rPr>
                <w:rFonts w:eastAsia="Calibri"/>
                <w:bdr w:val="nil"/>
                <w:lang w:val="fr-CA" w:bidi="fr-CA"/>
              </w:rPr>
              <w:t>les formes masculine et féminine des mots (genre) (</w:t>
            </w:r>
            <w:r w:rsidRPr="003A170C">
              <w:rPr>
                <w:rFonts w:eastAsia="Calibri"/>
                <w:i/>
                <w:iCs/>
                <w:bdr w:val="nil"/>
                <w:lang w:val="fr-CA" w:bidi="fr-CA"/>
              </w:rPr>
              <w:t xml:space="preserve">chanteur </w:t>
            </w:r>
            <w:r w:rsidRPr="003A170C">
              <w:rPr>
                <w:rFonts w:eastAsia="Calibri"/>
                <w:bdr w:val="nil"/>
                <w:lang w:val="fr-CA" w:bidi="fr-CA"/>
              </w:rPr>
              <w:t xml:space="preserve">et </w:t>
            </w:r>
            <w:r w:rsidRPr="003A170C">
              <w:rPr>
                <w:rFonts w:eastAsia="Calibri"/>
                <w:i/>
                <w:iCs/>
                <w:bdr w:val="nil"/>
                <w:lang w:val="fr-CA" w:bidi="fr-CA"/>
              </w:rPr>
              <w:t>chanteuse</w:t>
            </w:r>
            <w:r w:rsidRPr="003A170C">
              <w:rPr>
                <w:rFonts w:eastAsia="Calibri"/>
                <w:iCs/>
                <w:bdr w:val="nil"/>
                <w:lang w:val="fr-CA" w:bidi="fr-CA"/>
              </w:rPr>
              <w:t>,</w:t>
            </w:r>
            <w:r w:rsidRPr="003A170C">
              <w:rPr>
                <w:rFonts w:eastAsia="Calibri"/>
                <w:i/>
                <w:iCs/>
                <w:bdr w:val="nil"/>
                <w:lang w:val="fr-CA" w:bidi="fr-CA"/>
              </w:rPr>
              <w:t xml:space="preserve"> acteur </w:t>
            </w:r>
            <w:r w:rsidRPr="003A170C">
              <w:rPr>
                <w:rFonts w:eastAsia="Calibri"/>
                <w:bdr w:val="nil"/>
                <w:lang w:val="fr-CA" w:bidi="fr-CA"/>
              </w:rPr>
              <w:t>et</w:t>
            </w:r>
            <w:r w:rsidRPr="003A170C">
              <w:rPr>
                <w:rFonts w:eastAsia="Calibri"/>
                <w:i/>
                <w:iCs/>
                <w:bdr w:val="nil"/>
                <w:lang w:val="fr-CA" w:bidi="fr-CA"/>
              </w:rPr>
              <w:t xml:space="preserve"> actrice</w:t>
            </w:r>
            <w:r w:rsidRPr="003A170C">
              <w:rPr>
                <w:rFonts w:eastAsia="Calibri"/>
                <w:iCs/>
                <w:bdr w:val="nil"/>
                <w:lang w:val="fr-CA" w:bidi="fr-CA"/>
              </w:rPr>
              <w:t>,</w:t>
            </w:r>
            <w:r w:rsidRPr="003A170C">
              <w:rPr>
                <w:rFonts w:eastAsia="Calibri"/>
                <w:bdr w:val="nil"/>
                <w:lang w:val="fr-CA" w:bidi="fr-CA"/>
              </w:rPr>
              <w:t xml:space="preserve"> les déterminants </w:t>
            </w:r>
            <w:r w:rsidRPr="003A170C">
              <w:rPr>
                <w:rFonts w:eastAsia="Calibri"/>
                <w:i/>
                <w:iCs/>
                <w:bdr w:val="nil"/>
                <w:lang w:val="fr-CA" w:bidi="fr-CA"/>
              </w:rPr>
              <w:t>le</w:t>
            </w:r>
            <w:r w:rsidRPr="003A170C">
              <w:rPr>
                <w:rFonts w:eastAsia="Calibri"/>
                <w:bdr w:val="nil"/>
                <w:lang w:val="fr-CA" w:bidi="fr-CA"/>
              </w:rPr>
              <w:t xml:space="preserve">, </w:t>
            </w:r>
            <w:r w:rsidRPr="003A170C">
              <w:rPr>
                <w:rFonts w:eastAsia="Calibri"/>
                <w:i/>
                <w:iCs/>
                <w:bdr w:val="nil"/>
                <w:lang w:val="fr-CA" w:bidi="fr-CA"/>
              </w:rPr>
              <w:t>la</w:t>
            </w:r>
            <w:r w:rsidRPr="003A170C">
              <w:rPr>
                <w:rFonts w:eastAsia="Calibri"/>
                <w:bdr w:val="nil"/>
                <w:lang w:val="fr-CA" w:bidi="fr-CA"/>
              </w:rPr>
              <w:t xml:space="preserve">, </w:t>
            </w:r>
            <w:r w:rsidRPr="003A170C">
              <w:rPr>
                <w:rFonts w:eastAsia="Calibri"/>
                <w:i/>
                <w:iCs/>
                <w:bdr w:val="nil"/>
                <w:lang w:val="fr-CA" w:bidi="fr-CA"/>
              </w:rPr>
              <w:t>un</w:t>
            </w:r>
            <w:r w:rsidRPr="003A170C">
              <w:rPr>
                <w:rFonts w:eastAsia="Calibri"/>
                <w:iCs/>
                <w:bdr w:val="nil"/>
                <w:lang w:val="fr-CA" w:bidi="fr-CA"/>
              </w:rPr>
              <w:t>,</w:t>
            </w:r>
            <w:r w:rsidRPr="003A170C">
              <w:rPr>
                <w:rFonts w:eastAsia="Calibri"/>
                <w:i/>
                <w:iCs/>
                <w:bdr w:val="nil"/>
                <w:lang w:val="fr-CA" w:bidi="fr-CA"/>
              </w:rPr>
              <w:t xml:space="preserve"> une</w:t>
            </w:r>
            <w:r w:rsidRPr="003A170C">
              <w:rPr>
                <w:rFonts w:eastAsia="Calibri"/>
                <w:bdr w:val="nil"/>
                <w:lang w:val="fr-CA" w:bidi="fr-CA"/>
              </w:rPr>
              <w:t xml:space="preserve">) </w:t>
            </w:r>
          </w:p>
          <w:p w14:paraId="309F3DB9" w14:textId="77777777" w:rsidR="003A170C" w:rsidRPr="003A170C" w:rsidRDefault="003A170C" w:rsidP="003A170C">
            <w:pPr>
              <w:pStyle w:val="ListParagraphindent"/>
              <w:spacing w:after="60"/>
              <w:rPr>
                <w:lang w:val="fr-CA"/>
              </w:rPr>
            </w:pPr>
            <w:r w:rsidRPr="003A170C">
              <w:rPr>
                <w:rFonts w:eastAsia="Calibri"/>
                <w:bdr w:val="nil"/>
                <w:lang w:val="fr-CA" w:bidi="fr-CA"/>
              </w:rPr>
              <w:t>les formes singulière et plurielle des mots (nombre) (</w:t>
            </w:r>
            <w:r w:rsidRPr="003A170C">
              <w:rPr>
                <w:rFonts w:eastAsia="Calibri"/>
                <w:i/>
                <w:iCs/>
                <w:bdr w:val="nil"/>
                <w:lang w:val="fr-CA" w:bidi="fr-CA"/>
              </w:rPr>
              <w:t>livre</w:t>
            </w:r>
            <w:r w:rsidRPr="003A170C">
              <w:rPr>
                <w:rFonts w:eastAsia="Calibri"/>
                <w:bdr w:val="nil"/>
                <w:lang w:val="fr-CA" w:bidi="fr-CA"/>
              </w:rPr>
              <w:t xml:space="preserve"> et </w:t>
            </w:r>
            <w:r w:rsidRPr="003A170C">
              <w:rPr>
                <w:rFonts w:eastAsia="Calibri"/>
                <w:i/>
                <w:iCs/>
                <w:bdr w:val="nil"/>
                <w:lang w:val="fr-CA" w:bidi="fr-CA"/>
              </w:rPr>
              <w:t>livres</w:t>
            </w:r>
            <w:r w:rsidRPr="003A170C">
              <w:rPr>
                <w:rFonts w:eastAsia="Calibri"/>
                <w:bdr w:val="nil"/>
                <w:lang w:val="fr-CA" w:bidi="fr-CA"/>
              </w:rPr>
              <w:t xml:space="preserve">, </w:t>
            </w:r>
            <w:r w:rsidRPr="003A170C">
              <w:rPr>
                <w:rFonts w:eastAsia="Calibri"/>
                <w:i/>
                <w:iCs/>
                <w:bdr w:val="nil"/>
                <w:lang w:val="fr-CA" w:bidi="fr-CA"/>
              </w:rPr>
              <w:t xml:space="preserve">animal </w:t>
            </w:r>
            <w:r w:rsidRPr="003A170C">
              <w:rPr>
                <w:rFonts w:eastAsia="Calibri"/>
                <w:bdr w:val="nil"/>
                <w:lang w:val="fr-CA" w:bidi="fr-CA"/>
              </w:rPr>
              <w:t>et</w:t>
            </w:r>
            <w:r w:rsidRPr="003A170C">
              <w:rPr>
                <w:rFonts w:eastAsia="Calibri"/>
                <w:i/>
                <w:iCs/>
                <w:bdr w:val="nil"/>
                <w:lang w:val="fr-CA" w:bidi="fr-CA"/>
              </w:rPr>
              <w:t xml:space="preserve"> animaux</w:t>
            </w:r>
            <w:r w:rsidRPr="003A170C">
              <w:rPr>
                <w:rFonts w:eastAsia="Calibri"/>
                <w:iCs/>
                <w:bdr w:val="nil"/>
                <w:lang w:val="fr-CA" w:bidi="fr-CA"/>
              </w:rPr>
              <w:t>,</w:t>
            </w:r>
            <w:r w:rsidRPr="003A170C">
              <w:rPr>
                <w:rFonts w:eastAsia="Calibri"/>
                <w:bdr w:val="nil"/>
                <w:lang w:val="fr-CA" w:bidi="fr-CA"/>
              </w:rPr>
              <w:t xml:space="preserve"> les déterminants </w:t>
            </w:r>
            <w:r w:rsidRPr="003A170C">
              <w:rPr>
                <w:rFonts w:eastAsia="Calibri"/>
                <w:i/>
                <w:iCs/>
                <w:bdr w:val="nil"/>
                <w:lang w:val="fr-CA" w:bidi="fr-CA"/>
              </w:rPr>
              <w:t>un</w:t>
            </w:r>
            <w:r w:rsidRPr="003A170C">
              <w:rPr>
                <w:rFonts w:eastAsia="Calibri"/>
                <w:bdr w:val="nil"/>
                <w:lang w:val="fr-CA" w:bidi="fr-CA"/>
              </w:rPr>
              <w:t>/</w:t>
            </w:r>
            <w:r w:rsidRPr="003A170C">
              <w:rPr>
                <w:rFonts w:eastAsia="Calibri"/>
                <w:i/>
                <w:iCs/>
                <w:bdr w:val="nil"/>
                <w:lang w:val="fr-CA" w:bidi="fr-CA"/>
              </w:rPr>
              <w:t>une</w:t>
            </w:r>
            <w:r w:rsidRPr="003A170C">
              <w:rPr>
                <w:rFonts w:eastAsia="Calibri"/>
                <w:bdr w:val="nil"/>
                <w:lang w:val="fr-CA" w:bidi="fr-CA"/>
              </w:rPr>
              <w:t xml:space="preserve"> et </w:t>
            </w:r>
            <w:r w:rsidRPr="003A170C">
              <w:rPr>
                <w:rFonts w:eastAsia="Calibri"/>
                <w:i/>
                <w:iCs/>
                <w:bdr w:val="nil"/>
                <w:lang w:val="fr-CA" w:bidi="fr-CA"/>
              </w:rPr>
              <w:t xml:space="preserve">des </w:t>
            </w:r>
            <w:r w:rsidRPr="003A170C">
              <w:rPr>
                <w:rFonts w:eastAsia="Calibri"/>
                <w:iCs/>
                <w:bdr w:val="nil"/>
                <w:lang w:val="fr-CA" w:bidi="fr-CA"/>
              </w:rPr>
              <w:t>ou</w:t>
            </w:r>
            <w:r w:rsidRPr="003A170C">
              <w:rPr>
                <w:rFonts w:eastAsia="Calibri"/>
                <w:bdr w:val="nil"/>
                <w:lang w:val="fr-CA" w:bidi="fr-CA"/>
              </w:rPr>
              <w:t xml:space="preserve"> </w:t>
            </w:r>
            <w:r w:rsidRPr="003A170C">
              <w:rPr>
                <w:rFonts w:eastAsia="Calibri"/>
                <w:i/>
                <w:iCs/>
                <w:bdr w:val="nil"/>
                <w:lang w:val="fr-CA" w:bidi="fr-CA"/>
              </w:rPr>
              <w:t xml:space="preserve">le/la </w:t>
            </w:r>
            <w:r w:rsidRPr="003A170C">
              <w:rPr>
                <w:rFonts w:eastAsia="Calibri"/>
                <w:bdr w:val="nil"/>
                <w:lang w:val="fr-CA" w:bidi="fr-CA"/>
              </w:rPr>
              <w:t>et</w:t>
            </w:r>
            <w:r w:rsidRPr="003A170C">
              <w:rPr>
                <w:rFonts w:eastAsia="Calibri"/>
                <w:i/>
                <w:iCs/>
                <w:bdr w:val="nil"/>
                <w:lang w:val="fr-CA" w:bidi="fr-CA"/>
              </w:rPr>
              <w:t xml:space="preserve"> les</w:t>
            </w:r>
            <w:r w:rsidRPr="003A170C">
              <w:rPr>
                <w:rFonts w:eastAsia="Calibri"/>
                <w:bdr w:val="nil"/>
                <w:lang w:val="fr-CA" w:bidi="fr-CA"/>
              </w:rPr>
              <w:t>)</w:t>
            </w:r>
            <w:r w:rsidRPr="003A170C">
              <w:rPr>
                <w:rFonts w:eastAsia="Calibri"/>
                <w:i/>
                <w:iCs/>
                <w:bdr w:val="nil"/>
                <w:lang w:val="fr-CA" w:bidi="fr-CA"/>
              </w:rPr>
              <w:t xml:space="preserve"> </w:t>
            </w:r>
          </w:p>
          <w:p w14:paraId="3F421D30" w14:textId="0F0ED8D5" w:rsidR="00715373" w:rsidRPr="003A170C" w:rsidRDefault="003A170C" w:rsidP="00E5263E">
            <w:pPr>
              <w:pStyle w:val="ListParagraph"/>
              <w:spacing w:line="240" w:lineRule="exact"/>
              <w:rPr>
                <w:i/>
                <w:lang w:val="fr-CA"/>
              </w:rPr>
            </w:pPr>
            <w:r w:rsidRPr="003A170C">
              <w:rPr>
                <w:rFonts w:eastAsia="Calibri"/>
                <w:b/>
                <w:bCs/>
                <w:bdr w:val="nil"/>
                <w:lang w:val="fr-CA" w:bidi="fr-CA"/>
              </w:rPr>
              <w:t>au passé, au présent et au futur :</w:t>
            </w:r>
            <w:r w:rsidRPr="003A170C">
              <w:rPr>
                <w:rFonts w:eastAsia="Calibri"/>
                <w:bdr w:val="nil"/>
                <w:lang w:val="fr-CA" w:bidi="fr-CA"/>
              </w:rPr>
              <w:t xml:space="preserve"> la phrase change en fonction du moment où se produit l’événement (un changement dans le temps entraîne </w:t>
            </w:r>
            <w:r w:rsidRPr="003A170C">
              <w:rPr>
                <w:rFonts w:eastAsia="Calibri"/>
                <w:bdr w:val="nil"/>
                <w:lang w:val="fr-CA" w:bidi="fr-CA"/>
              </w:rPr>
              <w:br/>
              <w:t xml:space="preserve">un changement de formulation); par exemple, </w:t>
            </w:r>
            <w:r w:rsidRPr="003A170C">
              <w:rPr>
                <w:rFonts w:eastAsia="Calibri"/>
                <w:i/>
                <w:iCs/>
                <w:bdr w:val="nil"/>
                <w:lang w:val="fr-CA" w:bidi="fr-CA"/>
              </w:rPr>
              <w:t>J’ai étudié pour mon examen hier soir</w:t>
            </w:r>
            <w:r w:rsidRPr="003A170C">
              <w:rPr>
                <w:rFonts w:eastAsia="Calibri"/>
                <w:iCs/>
                <w:bdr w:val="nil"/>
                <w:lang w:val="fr-CA" w:bidi="fr-CA"/>
              </w:rPr>
              <w:t>;</w:t>
            </w:r>
            <w:r w:rsidRPr="003A170C">
              <w:rPr>
                <w:rFonts w:eastAsia="Calibri"/>
                <w:i/>
                <w:iCs/>
                <w:bdr w:val="nil"/>
                <w:lang w:val="fr-CA" w:bidi="fr-CA"/>
              </w:rPr>
              <w:t xml:space="preserve"> Elles ne sont pas à l’école aujourd’hui</w:t>
            </w:r>
            <w:r w:rsidRPr="003A170C">
              <w:rPr>
                <w:rFonts w:eastAsia="Calibri"/>
                <w:iCs/>
                <w:bdr w:val="nil"/>
                <w:lang w:val="fr-CA" w:bidi="fr-CA"/>
              </w:rPr>
              <w:t>;</w:t>
            </w:r>
            <w:r w:rsidRPr="003A170C">
              <w:rPr>
                <w:rFonts w:eastAsia="Calibri"/>
                <w:i/>
                <w:iCs/>
                <w:bdr w:val="nil"/>
                <w:lang w:val="fr-CA" w:bidi="fr-CA"/>
              </w:rPr>
              <w:t xml:space="preserve"> Nous allons regarder </w:t>
            </w:r>
            <w:r w:rsidRPr="003A170C">
              <w:rPr>
                <w:rFonts w:eastAsia="Calibri"/>
                <w:i/>
                <w:iCs/>
                <w:bdr w:val="nil"/>
                <w:lang w:val="fr-CA" w:bidi="fr-CA"/>
              </w:rPr>
              <w:br/>
              <w:t>un film demain</w:t>
            </w:r>
          </w:p>
          <w:p w14:paraId="0CBD2FA6" w14:textId="77777777" w:rsidR="003A170C" w:rsidRPr="003A170C" w:rsidRDefault="003A170C" w:rsidP="003A170C">
            <w:pPr>
              <w:pStyle w:val="ListParagraph"/>
              <w:spacing w:before="120" w:after="40"/>
              <w:rPr>
                <w:b/>
                <w:lang w:val="fr-CA"/>
              </w:rPr>
            </w:pPr>
            <w:r w:rsidRPr="003A170C">
              <w:rPr>
                <w:rFonts w:eastAsia="Calibri"/>
                <w:b/>
                <w:bdr w:val="nil"/>
                <w:lang w:val="fr-CA" w:bidi="fr-CA"/>
              </w:rPr>
              <w:lastRenderedPageBreak/>
              <w:t xml:space="preserve">questions : </w:t>
            </w:r>
          </w:p>
          <w:p w14:paraId="50D9B4F1" w14:textId="77777777" w:rsidR="003A170C" w:rsidRPr="003A170C" w:rsidRDefault="003A170C" w:rsidP="003A170C">
            <w:pPr>
              <w:pStyle w:val="ListParagraphindent"/>
              <w:rPr>
                <w:lang w:val="fr-CA" w:eastAsia="en-US"/>
              </w:rPr>
            </w:pPr>
            <w:r w:rsidRPr="003A170C">
              <w:rPr>
                <w:rFonts w:eastAsia="Calibri"/>
                <w:bdr w:val="nil"/>
                <w:lang w:val="fr-CA" w:bidi="fr-CA"/>
              </w:rPr>
              <w:t>les questions avec intonation (</w:t>
            </w:r>
            <w:r w:rsidRPr="003A170C">
              <w:rPr>
                <w:rFonts w:eastAsia="Calibri"/>
                <w:i/>
                <w:iCs/>
                <w:bdr w:val="nil"/>
                <w:lang w:val="fr-CA" w:bidi="fr-CA"/>
              </w:rPr>
              <w:t>Tu as faim?</w:t>
            </w:r>
            <w:r w:rsidRPr="003A170C">
              <w:rPr>
                <w:rFonts w:eastAsia="Calibri"/>
                <w:bdr w:val="nil"/>
                <w:lang w:val="fr-CA" w:bidi="fr-CA"/>
              </w:rPr>
              <w:t xml:space="preserve">) </w:t>
            </w:r>
          </w:p>
          <w:p w14:paraId="4AFF5FE3" w14:textId="77777777" w:rsidR="003A170C" w:rsidRPr="003A170C" w:rsidRDefault="003A170C" w:rsidP="003A170C">
            <w:pPr>
              <w:pStyle w:val="ListParagraphindent"/>
              <w:rPr>
                <w:lang w:val="fr-CA" w:eastAsia="en-US"/>
              </w:rPr>
            </w:pPr>
            <w:r w:rsidRPr="003A170C">
              <w:rPr>
                <w:bdr w:val="nil"/>
                <w:lang w:val="fr-CA" w:bidi="fr-CA"/>
              </w:rPr>
              <w:t>les questions avec</w:t>
            </w:r>
            <w:r w:rsidRPr="003A170C">
              <w:rPr>
                <w:i/>
                <w:bdr w:val="nil"/>
                <w:lang w:val="fr-CA" w:bidi="fr-CA"/>
              </w:rPr>
              <w:t xml:space="preserve"> </w:t>
            </w:r>
            <w:r w:rsidRPr="003A170C">
              <w:rPr>
                <w:rFonts w:eastAsia="Calibri"/>
                <w:iCs/>
                <w:bdr w:val="nil"/>
                <w:lang w:val="fr-CA" w:bidi="fr-CA"/>
              </w:rPr>
              <w:t>« </w:t>
            </w:r>
            <w:r w:rsidRPr="003A170C">
              <w:rPr>
                <w:rFonts w:eastAsia="Calibri"/>
                <w:i/>
                <w:iCs/>
                <w:bdr w:val="nil"/>
                <w:lang w:val="fr-CA" w:bidi="fr-CA"/>
              </w:rPr>
              <w:t>Est-ce que </w:t>
            </w:r>
            <w:r w:rsidRPr="003A170C">
              <w:rPr>
                <w:rFonts w:eastAsia="Calibri"/>
                <w:iCs/>
                <w:bdr w:val="nil"/>
                <w:lang w:val="fr-CA" w:bidi="fr-CA"/>
              </w:rPr>
              <w:t>»</w:t>
            </w:r>
            <w:r w:rsidRPr="003A170C">
              <w:rPr>
                <w:rFonts w:eastAsia="Calibri"/>
                <w:bdr w:val="nil"/>
                <w:lang w:val="fr-CA" w:bidi="fr-CA"/>
              </w:rPr>
              <w:t xml:space="preserve"> (</w:t>
            </w:r>
            <w:r w:rsidRPr="003A170C">
              <w:rPr>
                <w:rFonts w:eastAsia="Calibri"/>
                <w:i/>
                <w:iCs/>
                <w:bdr w:val="nil"/>
                <w:lang w:val="fr-CA" w:bidi="fr-CA"/>
              </w:rPr>
              <w:t>Est-ce que tu as faim?</w:t>
            </w:r>
            <w:r w:rsidRPr="003A170C">
              <w:rPr>
                <w:rFonts w:eastAsia="Calibri"/>
                <w:bdr w:val="nil"/>
                <w:lang w:val="fr-CA" w:bidi="fr-CA"/>
              </w:rPr>
              <w:t xml:space="preserve">) </w:t>
            </w:r>
          </w:p>
          <w:p w14:paraId="420E553E" w14:textId="77777777" w:rsidR="003A170C" w:rsidRPr="003A170C" w:rsidRDefault="003A170C" w:rsidP="003A170C">
            <w:pPr>
              <w:pStyle w:val="ListParagraphindent"/>
              <w:rPr>
                <w:lang w:val="fr-CA" w:eastAsia="en-US"/>
              </w:rPr>
            </w:pPr>
            <w:r w:rsidRPr="003A170C">
              <w:rPr>
                <w:rFonts w:eastAsia="Calibri"/>
                <w:bdr w:val="nil"/>
                <w:lang w:val="fr-CA" w:bidi="fr-CA"/>
              </w:rPr>
              <w:t>les questions avec inversion (</w:t>
            </w:r>
            <w:r w:rsidRPr="003A170C">
              <w:rPr>
                <w:rFonts w:eastAsia="Calibri"/>
                <w:i/>
                <w:iCs/>
                <w:bdr w:val="nil"/>
                <w:lang w:val="fr-CA" w:bidi="fr-CA"/>
              </w:rPr>
              <w:t>As-tu faim?</w:t>
            </w:r>
            <w:r w:rsidRPr="003A170C">
              <w:rPr>
                <w:rFonts w:eastAsia="Calibri"/>
                <w:bdr w:val="nil"/>
                <w:lang w:val="fr-CA" w:bidi="fr-CA"/>
              </w:rPr>
              <w:t xml:space="preserve">) </w:t>
            </w:r>
          </w:p>
          <w:p w14:paraId="3AE8F3D4" w14:textId="77777777" w:rsidR="003A170C" w:rsidRPr="003A170C" w:rsidRDefault="003A170C" w:rsidP="003A170C">
            <w:pPr>
              <w:pStyle w:val="ListParagraphindent"/>
              <w:spacing w:after="60"/>
              <w:rPr>
                <w:lang w:val="fr-CA" w:eastAsia="en-US"/>
              </w:rPr>
            </w:pPr>
            <w:r w:rsidRPr="003A170C">
              <w:rPr>
                <w:rFonts w:eastAsia="Calibri"/>
                <w:bdr w:val="nil"/>
                <w:lang w:val="fr-CA" w:bidi="fr-CA"/>
              </w:rPr>
              <w:t>les questions employant divers mots interrogatifs (</w:t>
            </w:r>
            <w:r w:rsidRPr="003A170C">
              <w:rPr>
                <w:rFonts w:eastAsia="Calibri"/>
                <w:i/>
                <w:iCs/>
                <w:bdr w:val="nil"/>
                <w:lang w:val="fr-CA" w:bidi="fr-CA"/>
              </w:rPr>
              <w:t>Comment…?</w:t>
            </w:r>
            <w:r w:rsidRPr="003A170C">
              <w:rPr>
                <w:rFonts w:eastAsia="Calibri"/>
                <w:iCs/>
                <w:bdr w:val="nil"/>
                <w:lang w:val="fr-CA" w:bidi="fr-CA"/>
              </w:rPr>
              <w:t>;</w:t>
            </w:r>
            <w:r w:rsidRPr="003A170C">
              <w:rPr>
                <w:rFonts w:eastAsia="Calibri"/>
                <w:i/>
                <w:iCs/>
                <w:bdr w:val="nil"/>
                <w:lang w:val="fr-CA" w:bidi="fr-CA"/>
              </w:rPr>
              <w:t xml:space="preserve"> Où…?</w:t>
            </w:r>
            <w:r w:rsidRPr="003A170C">
              <w:rPr>
                <w:rFonts w:eastAsia="Calibri"/>
                <w:iCs/>
                <w:bdr w:val="nil"/>
                <w:lang w:val="fr-CA" w:bidi="fr-CA"/>
              </w:rPr>
              <w:t>;</w:t>
            </w:r>
            <w:r w:rsidRPr="003A170C">
              <w:rPr>
                <w:rFonts w:eastAsia="Calibri"/>
                <w:i/>
                <w:iCs/>
                <w:bdr w:val="nil"/>
                <w:lang w:val="fr-CA" w:bidi="fr-CA"/>
              </w:rPr>
              <w:t xml:space="preserve"> Pourquoi…?</w:t>
            </w:r>
            <w:r w:rsidRPr="003A170C">
              <w:rPr>
                <w:rFonts w:eastAsia="Calibri"/>
                <w:bdr w:val="nil"/>
                <w:lang w:val="fr-CA" w:bidi="fr-CA"/>
              </w:rPr>
              <w:t>)</w:t>
            </w:r>
          </w:p>
          <w:p w14:paraId="15DEF0B9" w14:textId="59246225" w:rsidR="003A170C" w:rsidRPr="003A170C" w:rsidRDefault="003A170C" w:rsidP="00624059">
            <w:pPr>
              <w:pStyle w:val="ListParagraph"/>
              <w:spacing w:line="260" w:lineRule="exact"/>
              <w:rPr>
                <w:lang w:val="fr-CA"/>
              </w:rPr>
            </w:pPr>
            <w:r w:rsidRPr="003A170C">
              <w:rPr>
                <w:rFonts w:eastAsia="Calibri"/>
                <w:b/>
                <w:bCs/>
                <w:bdr w:val="nil"/>
                <w:lang w:val="fr-CA" w:bidi="fr-CA"/>
              </w:rPr>
              <w:t xml:space="preserve">des salutations et des présentations : </w:t>
            </w:r>
            <w:r w:rsidRPr="003A170C">
              <w:rPr>
                <w:rFonts w:eastAsia="Calibri"/>
                <w:bdr w:val="nil"/>
                <w:lang w:val="fr-CA" w:bidi="fr-CA"/>
              </w:rPr>
              <w:t>expressions couramment utilisées pour accueillir, saluer et apprendre à connaître une autre personne (</w:t>
            </w:r>
            <w:r w:rsidRPr="003A170C">
              <w:rPr>
                <w:rFonts w:eastAsia="Calibri"/>
                <w:i/>
                <w:iCs/>
                <w:bdr w:val="nil"/>
                <w:lang w:val="fr-CA" w:bidi="fr-CA"/>
              </w:rPr>
              <w:t>Bonjour</w:t>
            </w:r>
            <w:r w:rsidRPr="003A170C">
              <w:rPr>
                <w:rFonts w:eastAsia="Calibri"/>
                <w:iCs/>
                <w:bdr w:val="nil"/>
                <w:lang w:val="fr-CA" w:bidi="fr-CA"/>
              </w:rPr>
              <w:t>;</w:t>
            </w:r>
            <w:r w:rsidRPr="003A170C">
              <w:rPr>
                <w:rFonts w:eastAsia="Calibri"/>
                <w:bdr w:val="nil"/>
                <w:lang w:val="fr-CA" w:bidi="fr-CA"/>
              </w:rPr>
              <w:t xml:space="preserve"> </w:t>
            </w:r>
            <w:r w:rsidRPr="003A170C">
              <w:rPr>
                <w:rFonts w:eastAsia="Calibri"/>
                <w:i/>
                <w:iCs/>
                <w:bdr w:val="nil"/>
                <w:lang w:val="fr-CA" w:bidi="fr-CA"/>
              </w:rPr>
              <w:t>Bon après-midi</w:t>
            </w:r>
            <w:r w:rsidRPr="003A170C">
              <w:rPr>
                <w:rFonts w:eastAsia="Calibri"/>
                <w:iCs/>
                <w:bdr w:val="nil"/>
                <w:lang w:val="fr-CA" w:bidi="fr-CA"/>
              </w:rPr>
              <w:t>;</w:t>
            </w:r>
            <w:r w:rsidRPr="003A170C">
              <w:rPr>
                <w:rFonts w:eastAsia="Calibri"/>
                <w:i/>
                <w:iCs/>
                <w:bdr w:val="nil"/>
                <w:lang w:val="fr-CA" w:bidi="fr-CA"/>
              </w:rPr>
              <w:t xml:space="preserve"> Bonsoir</w:t>
            </w:r>
            <w:r w:rsidRPr="003A170C">
              <w:rPr>
                <w:rFonts w:eastAsia="Calibri"/>
                <w:iCs/>
                <w:bdr w:val="nil"/>
                <w:lang w:val="fr-CA" w:bidi="fr-CA"/>
              </w:rPr>
              <w:t>;</w:t>
            </w:r>
            <w:r w:rsidRPr="003A170C">
              <w:rPr>
                <w:rFonts w:eastAsia="Calibri"/>
                <w:i/>
                <w:iCs/>
                <w:bdr w:val="nil"/>
                <w:lang w:val="fr-CA" w:bidi="fr-CA"/>
              </w:rPr>
              <w:t xml:space="preserve"> Comment ça va?</w:t>
            </w:r>
            <w:r w:rsidRPr="003A170C">
              <w:rPr>
                <w:rFonts w:eastAsia="Calibri"/>
                <w:iCs/>
                <w:bdr w:val="nil"/>
                <w:lang w:val="fr-CA" w:bidi="fr-CA"/>
              </w:rPr>
              <w:t xml:space="preserve">; </w:t>
            </w:r>
            <w:r w:rsidRPr="003A170C">
              <w:rPr>
                <w:rFonts w:eastAsia="Calibri"/>
                <w:i/>
                <w:iCs/>
                <w:bdr w:val="nil"/>
                <w:lang w:val="fr-CA" w:bidi="fr-CA"/>
              </w:rPr>
              <w:t>Quel est ton nom?</w:t>
            </w:r>
            <w:r w:rsidRPr="003A170C">
              <w:rPr>
                <w:rFonts w:eastAsia="Calibri"/>
                <w:iCs/>
                <w:bdr w:val="nil"/>
                <w:lang w:val="fr-CA" w:bidi="fr-CA"/>
              </w:rPr>
              <w:t>;</w:t>
            </w:r>
            <w:r w:rsidRPr="003A170C">
              <w:rPr>
                <w:rFonts w:eastAsia="Calibri"/>
                <w:i/>
                <w:iCs/>
                <w:bdr w:val="nil"/>
                <w:lang w:val="fr-CA" w:bidi="fr-CA"/>
              </w:rPr>
              <w:t xml:space="preserve"> Quel est ton numéro de téléphone?</w:t>
            </w:r>
            <w:r w:rsidRPr="003A170C">
              <w:rPr>
                <w:rFonts w:eastAsia="Calibri"/>
                <w:iCs/>
                <w:bdr w:val="nil"/>
                <w:lang w:val="fr-CA" w:bidi="fr-CA"/>
              </w:rPr>
              <w:t>;</w:t>
            </w:r>
            <w:r w:rsidRPr="003A170C">
              <w:rPr>
                <w:rFonts w:eastAsia="Calibri"/>
                <w:i/>
                <w:iCs/>
                <w:bdr w:val="nil"/>
                <w:lang w:val="fr-CA" w:bidi="fr-CA"/>
              </w:rPr>
              <w:t xml:space="preserve"> À plus tard</w:t>
            </w:r>
            <w:r w:rsidRPr="003A170C">
              <w:rPr>
                <w:rFonts w:eastAsia="Calibri"/>
                <w:iCs/>
                <w:bdr w:val="nil"/>
                <w:lang w:val="fr-CA" w:bidi="fr-CA"/>
              </w:rPr>
              <w:t>;</w:t>
            </w:r>
            <w:r w:rsidRPr="003A170C">
              <w:rPr>
                <w:rFonts w:eastAsia="Calibri"/>
                <w:i/>
                <w:iCs/>
                <w:bdr w:val="nil"/>
                <w:lang w:val="fr-CA" w:bidi="fr-CA"/>
              </w:rPr>
              <w:t xml:space="preserve"> Bonne journée!</w:t>
            </w:r>
            <w:r w:rsidRPr="003A170C">
              <w:rPr>
                <w:rFonts w:eastAsia="Calibri"/>
                <w:iCs/>
                <w:bdr w:val="nil"/>
                <w:lang w:val="fr-CA" w:bidi="fr-CA"/>
              </w:rPr>
              <w:t>;</w:t>
            </w:r>
            <w:r w:rsidRPr="003A170C">
              <w:rPr>
                <w:rFonts w:eastAsia="Calibri"/>
                <w:i/>
                <w:iCs/>
                <w:bdr w:val="nil"/>
                <w:lang w:val="fr-CA" w:bidi="fr-CA"/>
              </w:rPr>
              <w:t xml:space="preserve"> </w:t>
            </w:r>
            <w:r w:rsidR="00D11BB9">
              <w:rPr>
                <w:rFonts w:eastAsia="Calibri"/>
                <w:i/>
                <w:iCs/>
                <w:bdr w:val="nil"/>
                <w:lang w:val="fr-CA" w:bidi="fr-CA"/>
              </w:rPr>
              <w:br/>
            </w:r>
            <w:r w:rsidRPr="003A170C">
              <w:rPr>
                <w:rFonts w:eastAsia="Calibri"/>
                <w:i/>
                <w:iCs/>
                <w:bdr w:val="nil"/>
                <w:lang w:val="fr-CA" w:bidi="fr-CA"/>
              </w:rPr>
              <w:t>Bonne fin de semaine!</w:t>
            </w:r>
            <w:r w:rsidRPr="003A170C">
              <w:rPr>
                <w:rFonts w:eastAsia="Calibri"/>
                <w:bdr w:val="nil"/>
                <w:lang w:val="fr-CA" w:bidi="fr-CA"/>
              </w:rPr>
              <w:t>)</w:t>
            </w:r>
          </w:p>
          <w:p w14:paraId="24C5A17B" w14:textId="63D61682" w:rsidR="003A170C" w:rsidRPr="003A170C" w:rsidRDefault="003A170C" w:rsidP="00624059">
            <w:pPr>
              <w:pStyle w:val="ListParagraph"/>
              <w:spacing w:line="260" w:lineRule="exact"/>
              <w:rPr>
                <w:lang w:val="fr-CA"/>
              </w:rPr>
            </w:pPr>
            <w:r w:rsidRPr="003A170C">
              <w:rPr>
                <w:rFonts w:eastAsia="Calibri"/>
                <w:b/>
                <w:bCs/>
                <w:bdr w:val="nil"/>
                <w:lang w:val="fr-CA" w:bidi="fr-CA"/>
              </w:rPr>
              <w:t>renseignements généraux :</w:t>
            </w:r>
            <w:r w:rsidRPr="003A170C">
              <w:rPr>
                <w:rFonts w:eastAsia="Calibri"/>
                <w:bdr w:val="nil"/>
                <w:lang w:val="fr-CA" w:bidi="fr-CA"/>
              </w:rPr>
              <w:t xml:space="preserve"> expressions couramment employées pour s’échanger des informations (</w:t>
            </w:r>
            <w:r w:rsidRPr="003A170C">
              <w:rPr>
                <w:rFonts w:eastAsia="Calibri"/>
                <w:i/>
                <w:iCs/>
                <w:bdr w:val="nil"/>
                <w:lang w:val="fr-CA" w:bidi="fr-CA"/>
              </w:rPr>
              <w:t>Comment vas-tu?</w:t>
            </w:r>
            <w:r w:rsidRPr="003A170C">
              <w:rPr>
                <w:rFonts w:eastAsia="Calibri"/>
                <w:iCs/>
                <w:bdr w:val="nil"/>
                <w:lang w:val="fr-CA" w:bidi="fr-CA"/>
              </w:rPr>
              <w:t xml:space="preserve">; </w:t>
            </w:r>
            <w:r w:rsidRPr="003A170C">
              <w:rPr>
                <w:rFonts w:eastAsia="Calibri"/>
                <w:i/>
                <w:iCs/>
                <w:bdr w:val="nil"/>
                <w:lang w:val="fr-CA" w:bidi="fr-CA"/>
              </w:rPr>
              <w:t>Quel âge as-tu?</w:t>
            </w:r>
            <w:r w:rsidRPr="003A170C">
              <w:rPr>
                <w:rFonts w:eastAsia="Calibri"/>
                <w:iCs/>
                <w:bdr w:val="nil"/>
                <w:lang w:val="fr-CA" w:bidi="fr-CA"/>
              </w:rPr>
              <w:t>;</w:t>
            </w:r>
            <w:r w:rsidRPr="003A170C">
              <w:rPr>
                <w:rFonts w:eastAsia="Calibri"/>
                <w:i/>
                <w:iCs/>
                <w:bdr w:val="nil"/>
                <w:lang w:val="fr-CA" w:bidi="fr-CA"/>
              </w:rPr>
              <w:t xml:space="preserve"> </w:t>
            </w:r>
            <w:r w:rsidR="00D11BB9">
              <w:rPr>
                <w:rFonts w:eastAsia="Calibri"/>
                <w:i/>
                <w:iCs/>
                <w:bdr w:val="nil"/>
                <w:lang w:val="fr-CA" w:bidi="fr-CA"/>
              </w:rPr>
              <w:br/>
            </w:r>
            <w:r w:rsidRPr="003A170C">
              <w:rPr>
                <w:rFonts w:eastAsia="Calibri"/>
                <w:i/>
                <w:iCs/>
                <w:bdr w:val="nil"/>
                <w:lang w:val="fr-CA" w:bidi="fr-CA"/>
              </w:rPr>
              <w:t>Je m’appelle…</w:t>
            </w:r>
            <w:r w:rsidRPr="003A170C">
              <w:rPr>
                <w:rFonts w:eastAsia="Calibri"/>
                <w:iCs/>
                <w:bdr w:val="nil"/>
                <w:lang w:val="fr-CA" w:bidi="fr-CA"/>
              </w:rPr>
              <w:t>;</w:t>
            </w:r>
            <w:r w:rsidRPr="003A170C">
              <w:rPr>
                <w:rFonts w:eastAsia="Calibri"/>
                <w:i/>
                <w:iCs/>
                <w:bdr w:val="nil"/>
                <w:lang w:val="fr-CA" w:bidi="fr-CA"/>
              </w:rPr>
              <w:t xml:space="preserve"> J’ai __ ans</w:t>
            </w:r>
            <w:r w:rsidRPr="003A170C">
              <w:rPr>
                <w:rFonts w:eastAsia="Calibri"/>
                <w:iCs/>
                <w:bdr w:val="nil"/>
                <w:lang w:val="fr-CA" w:bidi="fr-CA"/>
              </w:rPr>
              <w:t>;</w:t>
            </w:r>
            <w:r w:rsidRPr="003A170C">
              <w:rPr>
                <w:rFonts w:eastAsia="Calibri"/>
                <w:i/>
                <w:iCs/>
                <w:bdr w:val="nil"/>
                <w:lang w:val="fr-CA" w:bidi="fr-CA"/>
              </w:rPr>
              <w:t xml:space="preserve"> Mon anniversaire est...</w:t>
            </w:r>
            <w:r w:rsidRPr="003A170C">
              <w:rPr>
                <w:rFonts w:eastAsia="Calibri"/>
                <w:iCs/>
                <w:bdr w:val="nil"/>
                <w:lang w:val="fr-CA" w:bidi="fr-CA"/>
              </w:rPr>
              <w:t>;</w:t>
            </w:r>
            <w:r w:rsidRPr="003A170C">
              <w:rPr>
                <w:rFonts w:eastAsia="Calibri"/>
                <w:i/>
                <w:iCs/>
                <w:bdr w:val="nil"/>
                <w:lang w:val="fr-CA" w:bidi="fr-CA"/>
              </w:rPr>
              <w:t xml:space="preserve"> J’ai un frère et une sœur</w:t>
            </w:r>
            <w:r w:rsidRPr="003A170C">
              <w:rPr>
                <w:rFonts w:eastAsia="Calibri"/>
                <w:iCs/>
                <w:bdr w:val="nil"/>
                <w:lang w:val="fr-CA" w:bidi="fr-CA"/>
              </w:rPr>
              <w:t>;</w:t>
            </w:r>
            <w:r w:rsidRPr="003A170C">
              <w:rPr>
                <w:rFonts w:eastAsia="Calibri"/>
                <w:i/>
                <w:iCs/>
                <w:bdr w:val="nil"/>
                <w:lang w:val="fr-CA" w:bidi="fr-CA"/>
              </w:rPr>
              <w:t xml:space="preserve"> J’habite à Prince George</w:t>
            </w:r>
            <w:r w:rsidRPr="003A170C">
              <w:rPr>
                <w:rFonts w:eastAsia="Calibri"/>
                <w:iCs/>
                <w:bdr w:val="nil"/>
                <w:lang w:val="fr-CA" w:bidi="fr-CA"/>
              </w:rPr>
              <w:t>;</w:t>
            </w:r>
            <w:r w:rsidRPr="003A170C">
              <w:rPr>
                <w:rFonts w:eastAsia="Calibri"/>
                <w:i/>
                <w:iCs/>
                <w:bdr w:val="nil"/>
                <w:lang w:val="fr-CA" w:bidi="fr-CA"/>
              </w:rPr>
              <w:t xml:space="preserve"> Je suis créatif</w:t>
            </w:r>
            <w:r w:rsidRPr="003A170C">
              <w:rPr>
                <w:rFonts w:eastAsia="Calibri"/>
                <w:iCs/>
                <w:bdr w:val="nil"/>
                <w:lang w:val="fr-CA" w:bidi="fr-CA"/>
              </w:rPr>
              <w:t>;</w:t>
            </w:r>
            <w:r w:rsidRPr="003A170C">
              <w:rPr>
                <w:rFonts w:eastAsia="Calibri"/>
                <w:i/>
                <w:iCs/>
                <w:bdr w:val="nil"/>
                <w:lang w:val="fr-CA" w:bidi="fr-CA"/>
              </w:rPr>
              <w:t xml:space="preserve"> Je parle deux langues</w:t>
            </w:r>
            <w:r w:rsidRPr="003A170C">
              <w:rPr>
                <w:rFonts w:eastAsia="Calibri"/>
                <w:bdr w:val="nil"/>
                <w:lang w:val="fr-CA" w:bidi="fr-CA"/>
              </w:rPr>
              <w:t>)</w:t>
            </w:r>
          </w:p>
          <w:p w14:paraId="4CD0AEF8" w14:textId="77777777" w:rsidR="003A170C" w:rsidRPr="003A170C" w:rsidRDefault="003A170C" w:rsidP="00624059">
            <w:pPr>
              <w:pStyle w:val="ListParagraph"/>
              <w:spacing w:line="260" w:lineRule="exact"/>
              <w:rPr>
                <w:lang w:val="fr-CA"/>
              </w:rPr>
            </w:pPr>
            <w:r w:rsidRPr="003A170C">
              <w:rPr>
                <w:rFonts w:eastAsia="Calibri"/>
                <w:b/>
                <w:bCs/>
                <w:bdr w:val="nil"/>
                <w:lang w:val="fr-CA" w:bidi="fr-CA"/>
              </w:rPr>
              <w:t>aime, n’aime pas ou préfère :</w:t>
            </w:r>
            <w:r w:rsidRPr="003A170C">
              <w:rPr>
                <w:rFonts w:eastAsia="Calibri"/>
                <w:bdr w:val="nil"/>
                <w:lang w:val="fr-CA" w:bidi="fr-CA"/>
              </w:rPr>
              <w:t xml:space="preserve"> par exemple, </w:t>
            </w:r>
            <w:r w:rsidRPr="003A170C">
              <w:rPr>
                <w:rFonts w:eastAsia="Calibri"/>
                <w:i/>
                <w:iCs/>
                <w:bdr w:val="nil"/>
                <w:lang w:val="fr-CA" w:bidi="fr-CA"/>
              </w:rPr>
              <w:t>J’aime… parce que…</w:t>
            </w:r>
            <w:r w:rsidRPr="003A170C">
              <w:rPr>
                <w:rFonts w:eastAsia="Calibri"/>
                <w:iCs/>
                <w:bdr w:val="nil"/>
                <w:lang w:val="fr-CA" w:bidi="fr-CA"/>
              </w:rPr>
              <w:t>;</w:t>
            </w:r>
            <w:r w:rsidRPr="003A170C">
              <w:rPr>
                <w:rFonts w:eastAsia="Calibri"/>
                <w:i/>
                <w:iCs/>
                <w:bdr w:val="nil"/>
                <w:lang w:val="fr-CA" w:bidi="fr-CA"/>
              </w:rPr>
              <w:t xml:space="preserve"> J’adore… mais je préfère…</w:t>
            </w:r>
            <w:r w:rsidRPr="003A170C">
              <w:rPr>
                <w:rFonts w:eastAsia="Calibri"/>
                <w:iCs/>
                <w:bdr w:val="nil"/>
                <w:lang w:val="fr-CA" w:bidi="fr-CA"/>
              </w:rPr>
              <w:t>;</w:t>
            </w:r>
            <w:r w:rsidRPr="003A170C">
              <w:rPr>
                <w:rFonts w:eastAsia="Calibri"/>
                <w:i/>
                <w:iCs/>
                <w:bdr w:val="nil"/>
                <w:lang w:val="fr-CA" w:bidi="fr-CA"/>
              </w:rPr>
              <w:t xml:space="preserve"> Puisque je n’aime pas les tomates, je déteste manger des spaghettis</w:t>
            </w:r>
          </w:p>
          <w:p w14:paraId="7CD53E46" w14:textId="272A56BD" w:rsidR="003A170C" w:rsidRPr="003A170C" w:rsidRDefault="003A170C" w:rsidP="00624059">
            <w:pPr>
              <w:pStyle w:val="ListParagraph"/>
              <w:spacing w:line="260" w:lineRule="exact"/>
              <w:rPr>
                <w:i/>
                <w:lang w:val="fr-CA"/>
              </w:rPr>
            </w:pPr>
            <w:r w:rsidRPr="003A170C">
              <w:rPr>
                <w:rFonts w:eastAsia="Calibri"/>
                <w:b/>
                <w:bCs/>
                <w:bdr w:val="nil"/>
                <w:lang w:val="fr-CA" w:bidi="fr-CA"/>
              </w:rPr>
              <w:t>états émotionnels et physiques :</w:t>
            </w:r>
            <w:r w:rsidRPr="003A170C">
              <w:rPr>
                <w:rFonts w:eastAsia="Calibri"/>
                <w:bdr w:val="nil"/>
                <w:lang w:val="fr-CA" w:bidi="fr-CA"/>
              </w:rPr>
              <w:t xml:space="preserve"> par exemple, </w:t>
            </w:r>
            <w:r w:rsidRPr="003A170C">
              <w:rPr>
                <w:rFonts w:eastAsia="Calibri"/>
                <w:i/>
                <w:iCs/>
                <w:bdr w:val="nil"/>
                <w:lang w:val="fr-CA" w:bidi="fr-CA"/>
              </w:rPr>
              <w:t>Je suis triste, parce que…</w:t>
            </w:r>
            <w:r w:rsidRPr="003A170C">
              <w:rPr>
                <w:rFonts w:eastAsia="Calibri"/>
                <w:iCs/>
                <w:bdr w:val="nil"/>
                <w:lang w:val="fr-CA" w:bidi="fr-CA"/>
              </w:rPr>
              <w:t>;</w:t>
            </w:r>
            <w:r w:rsidRPr="003A170C">
              <w:rPr>
                <w:rFonts w:eastAsia="Calibri"/>
                <w:i/>
                <w:iCs/>
                <w:bdr w:val="nil"/>
                <w:lang w:val="fr-CA" w:bidi="fr-CA"/>
              </w:rPr>
              <w:t xml:space="preserve"> Je suis motivé, puisque…</w:t>
            </w:r>
            <w:r w:rsidRPr="003A170C">
              <w:rPr>
                <w:rFonts w:eastAsia="Calibri"/>
                <w:iCs/>
                <w:bdr w:val="nil"/>
                <w:lang w:val="fr-CA" w:bidi="fr-CA"/>
              </w:rPr>
              <w:t>;</w:t>
            </w:r>
            <w:r w:rsidRPr="003A170C">
              <w:rPr>
                <w:rFonts w:eastAsia="Calibri"/>
                <w:i/>
                <w:iCs/>
                <w:bdr w:val="nil"/>
                <w:lang w:val="fr-CA" w:bidi="fr-CA"/>
              </w:rPr>
              <w:t xml:space="preserve"> J’ai envie de jouer au soccer</w:t>
            </w:r>
            <w:r w:rsidRPr="003A170C">
              <w:rPr>
                <w:rFonts w:eastAsia="Calibri"/>
                <w:iCs/>
                <w:bdr w:val="nil"/>
                <w:lang w:val="fr-CA" w:bidi="fr-CA"/>
              </w:rPr>
              <w:t>;</w:t>
            </w:r>
            <w:r w:rsidRPr="003A170C">
              <w:rPr>
                <w:rFonts w:eastAsia="Calibri"/>
                <w:i/>
                <w:iCs/>
                <w:bdr w:val="nil"/>
                <w:lang w:val="fr-CA" w:bidi="fr-CA"/>
              </w:rPr>
              <w:t xml:space="preserve"> </w:t>
            </w:r>
            <w:r w:rsidR="00D11BB9">
              <w:rPr>
                <w:rFonts w:eastAsia="Calibri"/>
                <w:i/>
                <w:iCs/>
                <w:bdr w:val="nil"/>
                <w:lang w:val="fr-CA" w:bidi="fr-CA"/>
              </w:rPr>
              <w:br/>
            </w:r>
            <w:r w:rsidRPr="003A170C">
              <w:rPr>
                <w:rFonts w:eastAsia="Calibri"/>
                <w:i/>
                <w:iCs/>
                <w:bdr w:val="nil"/>
                <w:lang w:val="fr-CA" w:bidi="fr-CA"/>
              </w:rPr>
              <w:t>Je suis occupé avec…</w:t>
            </w:r>
            <w:r w:rsidRPr="003A170C">
              <w:rPr>
                <w:rFonts w:eastAsia="Calibri"/>
                <w:iCs/>
                <w:bdr w:val="nil"/>
                <w:lang w:val="fr-CA" w:bidi="fr-CA"/>
              </w:rPr>
              <w:t>;</w:t>
            </w:r>
            <w:r w:rsidRPr="003A170C">
              <w:rPr>
                <w:rFonts w:eastAsia="Calibri"/>
                <w:i/>
                <w:iCs/>
                <w:bdr w:val="nil"/>
                <w:lang w:val="fr-CA" w:bidi="fr-CA"/>
              </w:rPr>
              <w:t xml:space="preserve"> J’ai mal à la tête</w:t>
            </w:r>
            <w:r w:rsidRPr="003A170C">
              <w:rPr>
                <w:rFonts w:eastAsia="Calibri"/>
                <w:iCs/>
                <w:bdr w:val="nil"/>
                <w:lang w:val="fr-CA" w:bidi="fr-CA"/>
              </w:rPr>
              <w:t>;</w:t>
            </w:r>
            <w:r w:rsidRPr="003A170C">
              <w:rPr>
                <w:rFonts w:eastAsia="Calibri"/>
                <w:i/>
                <w:iCs/>
                <w:bdr w:val="nil"/>
                <w:lang w:val="fr-CA" w:bidi="fr-CA"/>
              </w:rPr>
              <w:t xml:space="preserve"> J’ai mal au dos</w:t>
            </w:r>
          </w:p>
          <w:p w14:paraId="1BC30FFF" w14:textId="77777777" w:rsidR="003A170C" w:rsidRPr="003A170C" w:rsidRDefault="003A170C" w:rsidP="003A170C">
            <w:pPr>
              <w:pStyle w:val="ListParagraph"/>
              <w:rPr>
                <w:i/>
                <w:lang w:val="fr-CA"/>
              </w:rPr>
            </w:pPr>
            <w:r w:rsidRPr="003A170C">
              <w:rPr>
                <w:rFonts w:eastAsia="Calibri"/>
                <w:b/>
                <w:bCs/>
                <w:bdr w:val="nil"/>
                <w:lang w:val="fr-CA" w:bidi="fr-CA"/>
              </w:rPr>
              <w:t xml:space="preserve">enchaînements : </w:t>
            </w:r>
            <w:r w:rsidRPr="003A170C">
              <w:rPr>
                <w:rFonts w:eastAsia="Calibri"/>
                <w:bdr w:val="nil"/>
                <w:lang w:val="fr-CA" w:bidi="fr-CA"/>
              </w:rPr>
              <w:t>à l’aide de mots indiquant une séquence</w:t>
            </w:r>
            <w:r w:rsidRPr="003A170C">
              <w:rPr>
                <w:rFonts w:eastAsia="Calibri"/>
                <w:i/>
                <w:iCs/>
                <w:bdr w:val="nil"/>
                <w:lang w:val="fr-CA" w:bidi="fr-CA"/>
              </w:rPr>
              <w:t xml:space="preserve"> </w:t>
            </w:r>
            <w:r w:rsidRPr="003A170C">
              <w:rPr>
                <w:rFonts w:eastAsia="Calibri"/>
                <w:bdr w:val="nil"/>
                <w:lang w:val="fr-CA" w:bidi="fr-CA"/>
              </w:rPr>
              <w:t>(</w:t>
            </w:r>
            <w:r w:rsidRPr="003A170C">
              <w:rPr>
                <w:rFonts w:eastAsia="Calibri"/>
                <w:i/>
                <w:bdr w:val="nil"/>
                <w:lang w:val="fr-CA" w:bidi="fr-CA"/>
              </w:rPr>
              <w:t>premièrement</w:t>
            </w:r>
            <w:r w:rsidRPr="003A170C">
              <w:rPr>
                <w:rFonts w:eastAsia="Calibri"/>
                <w:bdr w:val="nil"/>
                <w:lang w:val="fr-CA" w:bidi="fr-CA"/>
              </w:rPr>
              <w:t xml:space="preserve">, </w:t>
            </w:r>
            <w:r w:rsidRPr="003A170C">
              <w:rPr>
                <w:rFonts w:eastAsia="Calibri"/>
                <w:i/>
                <w:bdr w:val="nil"/>
                <w:lang w:val="fr-CA" w:bidi="fr-CA"/>
              </w:rPr>
              <w:t>deuxièmement</w:t>
            </w:r>
            <w:r w:rsidRPr="003A170C">
              <w:rPr>
                <w:rFonts w:eastAsia="Calibri"/>
                <w:bdr w:val="nil"/>
                <w:lang w:val="fr-CA" w:bidi="fr-CA"/>
              </w:rPr>
              <w:t xml:space="preserve">, </w:t>
            </w:r>
            <w:r w:rsidRPr="003A170C">
              <w:rPr>
                <w:rFonts w:eastAsia="Calibri"/>
                <w:i/>
                <w:bdr w:val="nil"/>
                <w:lang w:val="fr-CA" w:bidi="fr-CA"/>
              </w:rPr>
              <w:t>après</w:t>
            </w:r>
            <w:r w:rsidRPr="003A170C">
              <w:rPr>
                <w:rFonts w:eastAsia="Calibri"/>
                <w:bdr w:val="nil"/>
                <w:lang w:val="fr-CA" w:bidi="fr-CA"/>
              </w:rPr>
              <w:t xml:space="preserve">, </w:t>
            </w:r>
            <w:r w:rsidRPr="003A170C">
              <w:rPr>
                <w:rFonts w:eastAsia="Calibri"/>
                <w:i/>
                <w:bdr w:val="nil"/>
                <w:lang w:val="fr-CA" w:bidi="fr-CA"/>
              </w:rPr>
              <w:t>ensuite</w:t>
            </w:r>
            <w:r w:rsidRPr="003A170C">
              <w:rPr>
                <w:rFonts w:eastAsia="Calibri"/>
                <w:bdr w:val="nil"/>
                <w:lang w:val="fr-CA" w:bidi="fr-CA"/>
              </w:rPr>
              <w:t xml:space="preserve">, </w:t>
            </w:r>
            <w:r w:rsidRPr="003A170C">
              <w:rPr>
                <w:rFonts w:eastAsia="Calibri"/>
                <w:i/>
                <w:bdr w:val="nil"/>
                <w:lang w:val="fr-CA" w:bidi="fr-CA"/>
              </w:rPr>
              <w:t>troisièmement</w:t>
            </w:r>
            <w:r w:rsidRPr="003A170C">
              <w:rPr>
                <w:rFonts w:eastAsia="Calibri"/>
                <w:bdr w:val="nil"/>
                <w:lang w:val="fr-CA" w:bidi="fr-CA"/>
              </w:rPr>
              <w:t xml:space="preserve">, </w:t>
            </w:r>
            <w:r w:rsidRPr="003A170C">
              <w:rPr>
                <w:rFonts w:eastAsia="Calibri"/>
                <w:i/>
                <w:bdr w:val="nil"/>
                <w:lang w:val="fr-CA" w:bidi="fr-CA"/>
              </w:rPr>
              <w:t>finalement</w:t>
            </w:r>
            <w:r w:rsidRPr="003A170C">
              <w:rPr>
                <w:rFonts w:eastAsia="Calibri"/>
                <w:bdr w:val="nil"/>
                <w:lang w:val="fr-CA" w:bidi="fr-CA"/>
              </w:rPr>
              <w:t>)</w:t>
            </w:r>
          </w:p>
          <w:p w14:paraId="747D81D2" w14:textId="25497A30" w:rsidR="00715373" w:rsidRPr="003A170C" w:rsidRDefault="003A170C" w:rsidP="003A170C">
            <w:pPr>
              <w:pStyle w:val="ListParagraph"/>
              <w:rPr>
                <w:b/>
                <w:lang w:val="fr-CA"/>
              </w:rPr>
            </w:pPr>
            <w:r w:rsidRPr="003A170C">
              <w:rPr>
                <w:rFonts w:eastAsia="Calibri"/>
                <w:b/>
                <w:bCs/>
                <w:bdr w:val="nil"/>
                <w:lang w:val="fr-CA" w:bidi="fr-CA"/>
              </w:rPr>
              <w:t xml:space="preserve">Éléments courants d’une histoire : </w:t>
            </w:r>
            <w:r w:rsidRPr="003A170C">
              <w:rPr>
                <w:rFonts w:eastAsia="Calibri"/>
                <w:bCs/>
                <w:bdr w:val="nil"/>
                <w:lang w:val="fr-CA" w:bidi="fr-CA"/>
              </w:rPr>
              <w:t>par exemple, le lieu, les personnages, la mise en situation, l’intrigue, le nœud de l’action et le dénouement</w:t>
            </w:r>
          </w:p>
          <w:p w14:paraId="3FDA0D93" w14:textId="27594637" w:rsidR="003A170C" w:rsidRPr="003A170C" w:rsidRDefault="003A170C" w:rsidP="003A170C">
            <w:pPr>
              <w:pStyle w:val="ListParagraph"/>
              <w:spacing w:after="40"/>
              <w:rPr>
                <w:b/>
                <w:lang w:val="fr-CA"/>
              </w:rPr>
            </w:pPr>
            <w:r w:rsidRPr="003A170C">
              <w:rPr>
                <w:rFonts w:eastAsia="Calibri"/>
                <w:b/>
                <w:bdr w:val="nil"/>
                <w:lang w:val="fr-CA" w:bidi="fr-CA"/>
              </w:rPr>
              <w:t xml:space="preserve">Communautés francophones : </w:t>
            </w:r>
          </w:p>
          <w:p w14:paraId="2B478C28" w14:textId="77777777" w:rsidR="003A170C" w:rsidRPr="003A170C" w:rsidRDefault="003A170C" w:rsidP="003A170C">
            <w:pPr>
              <w:pStyle w:val="ListParagraphindent"/>
              <w:rPr>
                <w:lang w:val="fr-CA"/>
              </w:rPr>
            </w:pPr>
            <w:r w:rsidRPr="003A170C">
              <w:rPr>
                <w:rFonts w:eastAsia="Calibri"/>
                <w:bdr w:val="nil"/>
                <w:lang w:val="fr-CA" w:bidi="fr-CA"/>
              </w:rPr>
              <w:t xml:space="preserve">communautés que l’on trouve au Canada, comme les Acadiens, les Franco-Albertains, les Franco-Colombiens, les </w:t>
            </w:r>
            <w:proofErr w:type="spellStart"/>
            <w:r w:rsidRPr="003A170C">
              <w:rPr>
                <w:rFonts w:eastAsia="Calibri"/>
                <w:bdr w:val="nil"/>
                <w:lang w:val="fr-CA" w:bidi="fr-CA"/>
              </w:rPr>
              <w:t>Fransaskois</w:t>
            </w:r>
            <w:proofErr w:type="spellEnd"/>
            <w:r w:rsidRPr="003A170C">
              <w:rPr>
                <w:rFonts w:eastAsia="Calibri"/>
                <w:bdr w:val="nil"/>
                <w:lang w:val="fr-CA" w:bidi="fr-CA"/>
              </w:rPr>
              <w:t xml:space="preserve">, les Québécois; les communautés métisses de Baie-Saint-Paul au Manitoba, de Fort Nelson en Colombie-Britannique et de l’Île-à-la-Crosse en Saskatchewan </w:t>
            </w:r>
          </w:p>
          <w:p w14:paraId="72D8A681" w14:textId="77777777" w:rsidR="003A170C" w:rsidRPr="00624059" w:rsidRDefault="003A170C" w:rsidP="003A170C">
            <w:pPr>
              <w:pStyle w:val="ListParagraphindent"/>
              <w:rPr>
                <w:spacing w:val="-2"/>
                <w:lang w:val="fr-CA"/>
              </w:rPr>
            </w:pPr>
            <w:r w:rsidRPr="00624059">
              <w:rPr>
                <w:rFonts w:eastAsia="Calibri"/>
                <w:spacing w:val="-2"/>
                <w:bdr w:val="nil"/>
                <w:lang w:val="fr-CA" w:bidi="fr-CA"/>
              </w:rPr>
              <w:t>communautés ailleurs dans le monde, comme en Belgique, en France, en Haïti, au Maroc, en Côte d’Ivoire, au Sénégal, en Suisse et au Vietnam</w:t>
            </w:r>
          </w:p>
          <w:p w14:paraId="7C78AA1B" w14:textId="77777777" w:rsidR="003A170C" w:rsidRPr="003A170C" w:rsidRDefault="003A170C" w:rsidP="003A170C">
            <w:pPr>
              <w:pStyle w:val="ListParagraphindent"/>
              <w:spacing w:after="60"/>
              <w:rPr>
                <w:lang w:val="fr-CA"/>
              </w:rPr>
            </w:pPr>
            <w:r w:rsidRPr="003A170C">
              <w:rPr>
                <w:rFonts w:eastAsia="Calibri"/>
                <w:bdr w:val="nil"/>
                <w:lang w:val="fr-CA" w:bidi="fr-CA"/>
              </w:rPr>
              <w:t xml:space="preserve">comme de l’information sur les célébrations, les festivals, la nourriture, la géographie, l’histoire, la population, le territoire ou les traditions </w:t>
            </w:r>
          </w:p>
          <w:p w14:paraId="3C22C8C4" w14:textId="70829C20" w:rsidR="003A170C" w:rsidRPr="003A170C" w:rsidRDefault="003A170C" w:rsidP="003A170C">
            <w:pPr>
              <w:pStyle w:val="ListParagraph"/>
              <w:rPr>
                <w:u w:val="single"/>
                <w:lang w:val="fr-CA"/>
              </w:rPr>
            </w:pPr>
            <w:r w:rsidRPr="003A170C">
              <w:rPr>
                <w:rFonts w:eastAsia="Calibri"/>
                <w:b/>
                <w:bCs/>
                <w:bdr w:val="nil"/>
                <w:lang w:val="fr-CA" w:bidi="fr-CA"/>
              </w:rPr>
              <w:t>Traditions et autres pratiques culturelles :</w:t>
            </w:r>
            <w:r w:rsidRPr="003A170C">
              <w:rPr>
                <w:rFonts w:eastAsia="Calibri"/>
                <w:bdr w:val="nil"/>
                <w:lang w:val="fr-CA" w:bidi="fr-CA"/>
              </w:rPr>
              <w:t xml:space="preserve"> relativement aux célébrations, aux jours de fête, aux festivals et à d’autres événements </w:t>
            </w:r>
            <w:r w:rsidR="00535E98">
              <w:rPr>
                <w:rFonts w:eastAsia="Calibri"/>
                <w:bdr w:val="nil"/>
                <w:lang w:val="fr-CA" w:bidi="fr-CA"/>
              </w:rPr>
              <w:br/>
            </w:r>
            <w:r w:rsidRPr="003A170C">
              <w:rPr>
                <w:rFonts w:eastAsia="Calibri"/>
                <w:bdr w:val="nil"/>
                <w:lang w:val="fr-CA" w:bidi="fr-CA"/>
              </w:rPr>
              <w:t xml:space="preserve">(p. ex. Le </w:t>
            </w:r>
            <w:r w:rsidRPr="003A170C">
              <w:rPr>
                <w:rFonts w:eastAsia="Calibri"/>
                <w:iCs/>
                <w:bdr w:val="nil"/>
                <w:lang w:val="fr-CA" w:bidi="fr-CA"/>
              </w:rPr>
              <w:t>Tour de France, la Saint-Jean-Baptiste, Noël, le Mardi gras, le poisson d’avril</w:t>
            </w:r>
            <w:r w:rsidRPr="003A170C">
              <w:rPr>
                <w:rFonts w:eastAsia="Calibri"/>
                <w:bdr w:val="nil"/>
                <w:lang w:val="fr-CA" w:bidi="fr-CA"/>
              </w:rPr>
              <w:t>)</w:t>
            </w:r>
          </w:p>
          <w:p w14:paraId="1D7CE3E4" w14:textId="77777777" w:rsidR="003A170C" w:rsidRPr="003A170C" w:rsidRDefault="003A170C" w:rsidP="003A170C">
            <w:pPr>
              <w:pStyle w:val="ListParagraph"/>
              <w:spacing w:after="40"/>
              <w:rPr>
                <w:u w:val="single"/>
                <w:lang w:val="fr-CA"/>
              </w:rPr>
            </w:pPr>
            <w:r w:rsidRPr="003A170C">
              <w:rPr>
                <w:rFonts w:eastAsia="Calibri"/>
                <w:b/>
                <w:bCs/>
                <w:bdr w:val="nil"/>
                <w:lang w:val="fr-CA" w:bidi="fr-CA"/>
              </w:rPr>
              <w:t>Expressions idiomatiques :</w:t>
            </w:r>
            <w:r w:rsidRPr="003A170C">
              <w:rPr>
                <w:rFonts w:eastAsia="Calibri"/>
                <w:bdr w:val="nil"/>
                <w:lang w:val="fr-CA" w:bidi="fr-CA"/>
              </w:rPr>
              <w:t xml:space="preserve"> par exemple :</w:t>
            </w:r>
          </w:p>
          <w:p w14:paraId="5B3F6FC1" w14:textId="77777777" w:rsidR="003A170C" w:rsidRPr="003A170C" w:rsidRDefault="003A170C" w:rsidP="003A170C">
            <w:pPr>
              <w:pStyle w:val="ListParagraphindent"/>
              <w:rPr>
                <w:u w:val="single"/>
                <w:lang w:val="fr-CA"/>
              </w:rPr>
            </w:pPr>
            <w:r w:rsidRPr="003A170C">
              <w:rPr>
                <w:rFonts w:eastAsia="Calibri"/>
                <w:bdr w:val="nil"/>
                <w:lang w:val="fr-CA" w:bidi="fr-CA"/>
              </w:rPr>
              <w:t xml:space="preserve">les expressions employant les verbes </w:t>
            </w:r>
            <w:r w:rsidRPr="00624059">
              <w:rPr>
                <w:rFonts w:eastAsia="Calibri"/>
                <w:i/>
                <w:bdr w:val="nil"/>
                <w:lang w:val="fr-CA" w:bidi="fr-CA"/>
              </w:rPr>
              <w:t>avoir</w:t>
            </w:r>
            <w:r w:rsidRPr="003A170C">
              <w:rPr>
                <w:rFonts w:eastAsia="Calibri"/>
                <w:bdr w:val="nil"/>
                <w:lang w:val="fr-CA" w:bidi="fr-CA"/>
              </w:rPr>
              <w:t xml:space="preserve">, </w:t>
            </w:r>
            <w:r w:rsidRPr="00624059">
              <w:rPr>
                <w:rFonts w:eastAsia="Calibri"/>
                <w:i/>
                <w:bdr w:val="nil"/>
                <w:lang w:val="fr-CA" w:bidi="fr-CA"/>
              </w:rPr>
              <w:t>faire</w:t>
            </w:r>
            <w:r w:rsidRPr="003A170C">
              <w:rPr>
                <w:rFonts w:eastAsia="Calibri"/>
                <w:bdr w:val="nil"/>
                <w:lang w:val="fr-CA" w:bidi="fr-CA"/>
              </w:rPr>
              <w:t xml:space="preserve"> et </w:t>
            </w:r>
            <w:r w:rsidRPr="00624059">
              <w:rPr>
                <w:rFonts w:eastAsia="Calibri"/>
                <w:i/>
                <w:bdr w:val="nil"/>
                <w:lang w:val="fr-CA" w:bidi="fr-CA"/>
              </w:rPr>
              <w:t>être</w:t>
            </w:r>
            <w:r w:rsidRPr="003A170C">
              <w:rPr>
                <w:rFonts w:eastAsia="Calibri"/>
                <w:bdr w:val="nil"/>
                <w:lang w:val="fr-CA" w:bidi="fr-CA"/>
              </w:rPr>
              <w:t xml:space="preserve"> (</w:t>
            </w:r>
            <w:r w:rsidRPr="00624059">
              <w:rPr>
                <w:rFonts w:eastAsia="Calibri"/>
                <w:i/>
                <w:bdr w:val="nil"/>
                <w:lang w:val="fr-CA" w:bidi="fr-CA"/>
              </w:rPr>
              <w:t>j’ai besoin de, il fait beau temps, je suis d’accord</w:t>
            </w:r>
            <w:r w:rsidRPr="003A170C">
              <w:rPr>
                <w:rFonts w:eastAsia="Calibri"/>
                <w:bdr w:val="nil"/>
                <w:lang w:val="fr-CA" w:bidi="fr-CA"/>
              </w:rPr>
              <w:t xml:space="preserve">) </w:t>
            </w:r>
          </w:p>
          <w:p w14:paraId="2BAF155B" w14:textId="77777777" w:rsidR="003A170C" w:rsidRPr="003A170C" w:rsidRDefault="003A170C" w:rsidP="003A170C">
            <w:pPr>
              <w:pStyle w:val="ListParagraphindent"/>
              <w:rPr>
                <w:u w:val="single"/>
                <w:lang w:val="fr-CA"/>
              </w:rPr>
            </w:pPr>
            <w:r w:rsidRPr="003A170C">
              <w:rPr>
                <w:rFonts w:eastAsia="Calibri"/>
                <w:bdr w:val="nil"/>
                <w:lang w:val="fr-CA" w:bidi="fr-CA"/>
              </w:rPr>
              <w:t>les expressions familières (</w:t>
            </w:r>
            <w:r w:rsidRPr="00624059">
              <w:rPr>
                <w:rFonts w:eastAsia="Calibri"/>
                <w:i/>
                <w:bdr w:val="nil"/>
                <w:lang w:val="fr-CA" w:bidi="fr-CA"/>
              </w:rPr>
              <w:t>jaser</w:t>
            </w:r>
            <w:r w:rsidRPr="003A170C">
              <w:rPr>
                <w:rFonts w:eastAsia="Calibri"/>
                <w:bdr w:val="nil"/>
                <w:lang w:val="fr-CA" w:bidi="fr-CA"/>
              </w:rPr>
              <w:t xml:space="preserve"> au lieu de </w:t>
            </w:r>
            <w:r w:rsidRPr="00624059">
              <w:rPr>
                <w:rFonts w:eastAsia="Calibri"/>
                <w:i/>
                <w:bdr w:val="nil"/>
                <w:lang w:val="fr-CA" w:bidi="fr-CA"/>
              </w:rPr>
              <w:t>bavarder</w:t>
            </w:r>
            <w:r w:rsidRPr="003A170C">
              <w:rPr>
                <w:rFonts w:eastAsia="Calibri"/>
                <w:bdr w:val="nil"/>
                <w:lang w:val="fr-CA" w:bidi="fr-CA"/>
              </w:rPr>
              <w:t xml:space="preserve">) </w:t>
            </w:r>
          </w:p>
          <w:p w14:paraId="76D32084" w14:textId="77777777" w:rsidR="003A170C" w:rsidRPr="003A170C" w:rsidRDefault="003A170C" w:rsidP="003A170C">
            <w:pPr>
              <w:pStyle w:val="ListParagraphindent"/>
              <w:spacing w:after="60"/>
              <w:rPr>
                <w:u w:val="single"/>
                <w:lang w:val="fr-CA"/>
              </w:rPr>
            </w:pPr>
            <w:r w:rsidRPr="003A170C">
              <w:rPr>
                <w:rFonts w:eastAsia="Calibri"/>
                <w:bdr w:val="nil"/>
                <w:lang w:val="fr-CA" w:bidi="fr-CA"/>
              </w:rPr>
              <w:t>d’autres expressions (</w:t>
            </w:r>
            <w:r w:rsidRPr="00624059">
              <w:rPr>
                <w:rFonts w:eastAsia="Calibri"/>
                <w:i/>
                <w:bdr w:val="nil"/>
                <w:lang w:val="fr-CA" w:bidi="fr-CA"/>
              </w:rPr>
              <w:t>coûter les yeux de la tête, c’est dommage, un coup de foudre</w:t>
            </w:r>
            <w:r w:rsidRPr="003A170C">
              <w:rPr>
                <w:rFonts w:eastAsia="Calibri"/>
                <w:bdr w:val="nil"/>
                <w:lang w:val="fr-CA" w:bidi="fr-CA"/>
              </w:rPr>
              <w:t>)</w:t>
            </w:r>
          </w:p>
          <w:p w14:paraId="1C936DB4" w14:textId="0F847CDF" w:rsidR="003A170C" w:rsidRPr="003A170C" w:rsidRDefault="003A170C" w:rsidP="003A170C">
            <w:pPr>
              <w:pStyle w:val="ListParagraph"/>
              <w:rPr>
                <w:u w:val="single"/>
                <w:lang w:val="fr-CA"/>
              </w:rPr>
            </w:pPr>
            <w:r w:rsidRPr="003A170C">
              <w:rPr>
                <w:rFonts w:eastAsia="Calibri"/>
                <w:b/>
                <w:bCs/>
                <w:bdr w:val="nil"/>
                <w:lang w:val="fr-CA" w:bidi="fr-CA"/>
              </w:rPr>
              <w:t xml:space="preserve">Canadiens francophones : </w:t>
            </w:r>
            <w:r w:rsidRPr="003A170C">
              <w:rPr>
                <w:rFonts w:eastAsia="Calibri"/>
                <w:bdr w:val="nil"/>
                <w:lang w:val="fr-CA" w:bidi="fr-CA"/>
              </w:rPr>
              <w:t xml:space="preserve">y compris les Premières Nations, les Métis et les Inuits; les immigrants arrivés au Canada; les Canadiens </w:t>
            </w:r>
            <w:r w:rsidR="00D11BB9">
              <w:rPr>
                <w:rFonts w:eastAsia="Calibri"/>
                <w:bdr w:val="nil"/>
                <w:lang w:val="fr-CA" w:bidi="fr-CA"/>
              </w:rPr>
              <w:br/>
            </w:r>
            <w:r w:rsidRPr="003A170C">
              <w:rPr>
                <w:rFonts w:eastAsia="Calibri"/>
                <w:bdr w:val="nil"/>
                <w:lang w:val="fr-CA" w:bidi="fr-CA"/>
              </w:rPr>
              <w:t>aux origines variées</w:t>
            </w:r>
          </w:p>
          <w:p w14:paraId="4C948E40" w14:textId="6566DFDE" w:rsidR="000A311F" w:rsidRPr="003A170C" w:rsidRDefault="003A170C" w:rsidP="003A170C">
            <w:pPr>
              <w:pStyle w:val="ListParagraph"/>
              <w:spacing w:after="120"/>
              <w:rPr>
                <w:lang w:val="fr-CA"/>
              </w:rPr>
            </w:pPr>
            <w:r w:rsidRPr="003A170C">
              <w:rPr>
                <w:rFonts w:eastAsia="Calibri"/>
                <w:b/>
                <w:bCs/>
                <w:bdr w:val="nil"/>
                <w:lang w:val="fr-CA" w:bidi="fr-CA"/>
              </w:rPr>
              <w:t xml:space="preserve">appropriation culturelle : </w:t>
            </w:r>
            <w:r w:rsidRPr="003A170C">
              <w:rPr>
                <w:rFonts w:eastAsia="Calibri"/>
                <w:bdr w:val="nil"/>
                <w:lang w:val="fr-CA" w:bidi="fr-CA"/>
              </w:rPr>
              <w:t xml:space="preserve">emploi d’éléments culturels, comme un motif, un thème, une « voix », une image, un savoir, une histoire, une chanson </w:t>
            </w:r>
            <w:r>
              <w:rPr>
                <w:rFonts w:eastAsia="Calibri"/>
                <w:bdr w:val="nil"/>
                <w:lang w:val="fr-CA" w:bidi="fr-CA"/>
              </w:rPr>
              <w:br/>
            </w:r>
            <w:r w:rsidRPr="003A170C">
              <w:rPr>
                <w:rFonts w:eastAsia="Calibri"/>
                <w:bdr w:val="nil"/>
                <w:lang w:val="fr-CA" w:bidi="fr-CA"/>
              </w:rPr>
              <w:t xml:space="preserve">ou une pièce de théâtre, sans permission ou hors contexte adéquat, ou encore d’une manière susceptible de dénaturer le vécu des personnes </w:t>
            </w:r>
            <w:r>
              <w:rPr>
                <w:rFonts w:eastAsia="Calibri"/>
                <w:bdr w:val="nil"/>
                <w:lang w:val="fr-CA" w:bidi="fr-CA"/>
              </w:rPr>
              <w:br/>
            </w:r>
            <w:r w:rsidRPr="003A170C">
              <w:rPr>
                <w:rFonts w:eastAsia="Calibri"/>
                <w:bdr w:val="nil"/>
                <w:lang w:val="fr-CA" w:bidi="fr-CA"/>
              </w:rPr>
              <w:t>de la culture d’origine</w:t>
            </w:r>
          </w:p>
        </w:tc>
      </w:tr>
    </w:tbl>
    <w:p w14:paraId="08CF9400" w14:textId="77777777" w:rsidR="00F9586F" w:rsidRPr="003A170C" w:rsidRDefault="00F9586F" w:rsidP="00624059">
      <w:pPr>
        <w:rPr>
          <w:sz w:val="4"/>
          <w:szCs w:val="4"/>
        </w:rPr>
      </w:pPr>
    </w:p>
    <w:sectPr w:rsidR="00F9586F" w:rsidRPr="003A170C" w:rsidSect="00535E98">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font742">
    <w:altName w:val="Times New Roman"/>
    <w:panose1 w:val="00000000000000000000"/>
    <w:charset w:val="00"/>
    <w:family w:val="auto"/>
    <w:notTrueType/>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B4A2E" w14:textId="77777777" w:rsidR="003A170C" w:rsidRPr="00C40C1D" w:rsidRDefault="003A170C" w:rsidP="003A170C">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Août</w:t>
    </w:r>
    <w:r w:rsidRPr="00C40C1D">
      <w:rPr>
        <w:rFonts w:ascii="Helvetica" w:hAnsi="Helvetica"/>
        <w:i/>
        <w:sz w:val="20"/>
        <w:lang w:val="fr-CA"/>
      </w:rPr>
      <w:t xml:space="preserve"> 2018</w:t>
    </w:r>
    <w:r w:rsidRPr="00C40C1D">
      <w:rPr>
        <w:rFonts w:ascii="Helvetica" w:hAnsi="Helvetica"/>
        <w:i/>
        <w:sz w:val="20"/>
        <w:lang w:val="fr-CA"/>
      </w:rPr>
      <w:tab/>
    </w:r>
    <w:r w:rsidRPr="00C40C1D">
      <w:rPr>
        <w:rStyle w:val="PageNumber"/>
        <w:rFonts w:ascii="Helvetica" w:hAnsi="Helvetica"/>
        <w:sz w:val="20"/>
        <w:lang w:val="fr-CA"/>
      </w:rPr>
      <w:t>www.curriculum.gov.bc.ca</w:t>
    </w:r>
    <w:r w:rsidRPr="00C40C1D">
      <w:rPr>
        <w:rFonts w:ascii="Helvetica" w:hAnsi="Helvetica"/>
        <w:i/>
        <w:sz w:val="20"/>
        <w:lang w:val="fr-CA"/>
      </w:rPr>
      <w:tab/>
      <w:t>© Province de la Colombie-Britannique</w:t>
    </w:r>
    <w:r w:rsidRPr="00C40C1D">
      <w:rPr>
        <w:rFonts w:ascii="Helvetica" w:hAnsi="Helvetica"/>
        <w:i/>
        <w:sz w:val="20"/>
        <w:lang w:val="fr-CA"/>
      </w:rPr>
      <w:tab/>
      <w:t>•</w:t>
    </w:r>
    <w:r w:rsidRPr="00C40C1D">
      <w:rPr>
        <w:rFonts w:ascii="Helvetica" w:hAnsi="Helvetica"/>
        <w:i/>
        <w:sz w:val="20"/>
        <w:lang w:val="fr-CA"/>
      </w:rPr>
      <w:tab/>
    </w:r>
    <w:r w:rsidRPr="00C40C1D">
      <w:rPr>
        <w:rStyle w:val="PageNumber"/>
        <w:rFonts w:ascii="Helvetica" w:hAnsi="Helvetica"/>
        <w:i/>
        <w:sz w:val="20"/>
        <w:lang w:val="fr-CA"/>
      </w:rPr>
      <w:fldChar w:fldCharType="begin"/>
    </w:r>
    <w:r w:rsidRPr="00C40C1D">
      <w:rPr>
        <w:rStyle w:val="PageNumber"/>
        <w:rFonts w:ascii="Helvetica" w:hAnsi="Helvetica"/>
        <w:i/>
        <w:sz w:val="20"/>
        <w:lang w:val="fr-CA"/>
      </w:rPr>
      <w:instrText xml:space="preserve"> PAGE </w:instrText>
    </w:r>
    <w:r w:rsidRPr="00C40C1D">
      <w:rPr>
        <w:rStyle w:val="PageNumber"/>
        <w:rFonts w:ascii="Helvetica" w:hAnsi="Helvetica"/>
        <w:i/>
        <w:sz w:val="20"/>
        <w:lang w:val="fr-CA"/>
      </w:rPr>
      <w:fldChar w:fldCharType="separate"/>
    </w:r>
    <w:r w:rsidR="008A1EA4">
      <w:rPr>
        <w:rStyle w:val="PageNumber"/>
        <w:rFonts w:ascii="Helvetica" w:hAnsi="Helvetica"/>
        <w:i/>
        <w:noProof/>
        <w:sz w:val="20"/>
        <w:lang w:val="fr-CA"/>
      </w:rPr>
      <w:t>1</w:t>
    </w:r>
    <w:r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1E049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944B402"/>
    <w:lvl w:ilvl="0">
      <w:start w:val="1"/>
      <w:numFmt w:val="decimal"/>
      <w:lvlText w:val="%1."/>
      <w:lvlJc w:val="left"/>
      <w:pPr>
        <w:tabs>
          <w:tab w:val="num" w:pos="1492"/>
        </w:tabs>
        <w:ind w:left="1492" w:hanging="360"/>
      </w:pPr>
    </w:lvl>
  </w:abstractNum>
  <w:abstractNum w:abstractNumId="2">
    <w:nsid w:val="FFFFFF7D"/>
    <w:multiLevelType w:val="singleLevel"/>
    <w:tmpl w:val="12A6DB38"/>
    <w:lvl w:ilvl="0">
      <w:start w:val="1"/>
      <w:numFmt w:val="decimal"/>
      <w:lvlText w:val="%1."/>
      <w:lvlJc w:val="left"/>
      <w:pPr>
        <w:tabs>
          <w:tab w:val="num" w:pos="1209"/>
        </w:tabs>
        <w:ind w:left="1209" w:hanging="360"/>
      </w:pPr>
    </w:lvl>
  </w:abstractNum>
  <w:abstractNum w:abstractNumId="3">
    <w:nsid w:val="FFFFFF7E"/>
    <w:multiLevelType w:val="singleLevel"/>
    <w:tmpl w:val="3D8A6416"/>
    <w:lvl w:ilvl="0">
      <w:start w:val="1"/>
      <w:numFmt w:val="decimal"/>
      <w:lvlText w:val="%1."/>
      <w:lvlJc w:val="left"/>
      <w:pPr>
        <w:tabs>
          <w:tab w:val="num" w:pos="926"/>
        </w:tabs>
        <w:ind w:left="926" w:hanging="360"/>
      </w:pPr>
    </w:lvl>
  </w:abstractNum>
  <w:abstractNum w:abstractNumId="4">
    <w:nsid w:val="FFFFFF7F"/>
    <w:multiLevelType w:val="singleLevel"/>
    <w:tmpl w:val="FAD8D4E8"/>
    <w:lvl w:ilvl="0">
      <w:start w:val="1"/>
      <w:numFmt w:val="decimal"/>
      <w:lvlText w:val="%1."/>
      <w:lvlJc w:val="left"/>
      <w:pPr>
        <w:tabs>
          <w:tab w:val="num" w:pos="643"/>
        </w:tabs>
        <w:ind w:left="643" w:hanging="360"/>
      </w:pPr>
    </w:lvl>
  </w:abstractNum>
  <w:abstractNum w:abstractNumId="5">
    <w:nsid w:val="FFFFFF80"/>
    <w:multiLevelType w:val="singleLevel"/>
    <w:tmpl w:val="6FCA131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104118"/>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8F02570"/>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E61E8E"/>
    <w:multiLevelType w:val="hybridMultilevel"/>
    <w:tmpl w:val="E4644ED0"/>
    <w:lvl w:ilvl="0" w:tplc="00011009">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11">
    <w:nsid w:val="100C3C89"/>
    <w:multiLevelType w:val="multilevel"/>
    <w:tmpl w:val="07A0EF5A"/>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1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38663C"/>
    <w:multiLevelType w:val="hybridMultilevel"/>
    <w:tmpl w:val="D542D2A6"/>
    <w:lvl w:ilvl="0" w:tplc="10090001">
      <w:start w:val="1"/>
      <w:numFmt w:val="bullet"/>
      <w:lvlText w:val=""/>
      <w:lvlJc w:val="left"/>
      <w:pPr>
        <w:ind w:left="371" w:hanging="360"/>
      </w:pPr>
      <w:rPr>
        <w:rFonts w:ascii="Symbol" w:hAnsi="Symbol" w:hint="default"/>
      </w:rPr>
    </w:lvl>
    <w:lvl w:ilvl="1" w:tplc="10090003" w:tentative="1">
      <w:start w:val="1"/>
      <w:numFmt w:val="bullet"/>
      <w:lvlText w:val="o"/>
      <w:lvlJc w:val="left"/>
      <w:pPr>
        <w:ind w:left="1091" w:hanging="360"/>
      </w:pPr>
      <w:rPr>
        <w:rFonts w:ascii="Courier New" w:hAnsi="Courier New" w:cs="Courier New"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abstractNum w:abstractNumId="14">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E76392F"/>
    <w:multiLevelType w:val="hybridMultilevel"/>
    <w:tmpl w:val="01AA2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FE4244C"/>
    <w:multiLevelType w:val="hybridMultilevel"/>
    <w:tmpl w:val="BED0CFDE"/>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17">
    <w:nsid w:val="20064FC9"/>
    <w:multiLevelType w:val="hybridMultilevel"/>
    <w:tmpl w:val="34228CAE"/>
    <w:lvl w:ilvl="0" w:tplc="04090003">
      <w:start w:val="1"/>
      <w:numFmt w:val="bullet"/>
      <w:lvlText w:val="o"/>
      <w:lvlJc w:val="left"/>
      <w:pPr>
        <w:ind w:left="720" w:hanging="360"/>
      </w:pPr>
      <w:rPr>
        <w:rFonts w:ascii="Courier New" w:hAnsi="Courier New" w:cs="Courier New"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18">
    <w:nsid w:val="2E924EEC"/>
    <w:multiLevelType w:val="multilevel"/>
    <w:tmpl w:val="E45059A2"/>
    <w:lvl w:ilvl="0">
      <w:start w:val="1"/>
      <w:numFmt w:val="bullet"/>
      <w:lvlText w:val="o"/>
      <w:lvlJc w:val="left"/>
      <w:pPr>
        <w:ind w:left="1536" w:firstLine="360"/>
      </w:pPr>
      <w:rPr>
        <w:rFonts w:ascii="Courier New" w:hAnsi="Courier New" w:hint="default"/>
        <w:color w:val="000000"/>
      </w:rPr>
    </w:lvl>
    <w:lvl w:ilvl="1">
      <w:start w:val="1"/>
      <w:numFmt w:val="bullet"/>
      <w:lvlText w:val="o"/>
      <w:lvlJc w:val="left"/>
      <w:pPr>
        <w:ind w:left="2256" w:firstLine="1080"/>
      </w:pPr>
      <w:rPr>
        <w:rFonts w:ascii="Arial" w:eastAsia="Times New Roman" w:hAnsi="Arial"/>
      </w:rPr>
    </w:lvl>
    <w:lvl w:ilvl="2">
      <w:start w:val="1"/>
      <w:numFmt w:val="bullet"/>
      <w:lvlText w:val="▪"/>
      <w:lvlJc w:val="left"/>
      <w:pPr>
        <w:ind w:left="2976" w:firstLine="1800"/>
      </w:pPr>
      <w:rPr>
        <w:rFonts w:ascii="Arial" w:eastAsia="Times New Roman" w:hAnsi="Arial"/>
      </w:rPr>
    </w:lvl>
    <w:lvl w:ilvl="3">
      <w:start w:val="1"/>
      <w:numFmt w:val="bullet"/>
      <w:lvlText w:val="●"/>
      <w:lvlJc w:val="left"/>
      <w:pPr>
        <w:ind w:left="3696" w:firstLine="2520"/>
      </w:pPr>
      <w:rPr>
        <w:rFonts w:ascii="Arial" w:eastAsia="Times New Roman" w:hAnsi="Arial"/>
      </w:rPr>
    </w:lvl>
    <w:lvl w:ilvl="4">
      <w:start w:val="1"/>
      <w:numFmt w:val="bullet"/>
      <w:lvlText w:val="o"/>
      <w:lvlJc w:val="left"/>
      <w:pPr>
        <w:ind w:left="4416" w:firstLine="3240"/>
      </w:pPr>
      <w:rPr>
        <w:rFonts w:ascii="Arial" w:eastAsia="Times New Roman" w:hAnsi="Arial"/>
      </w:rPr>
    </w:lvl>
    <w:lvl w:ilvl="5">
      <w:start w:val="1"/>
      <w:numFmt w:val="bullet"/>
      <w:lvlText w:val="▪"/>
      <w:lvlJc w:val="left"/>
      <w:pPr>
        <w:ind w:left="5136" w:firstLine="3960"/>
      </w:pPr>
      <w:rPr>
        <w:rFonts w:ascii="Arial" w:eastAsia="Times New Roman" w:hAnsi="Arial"/>
      </w:rPr>
    </w:lvl>
    <w:lvl w:ilvl="6">
      <w:start w:val="1"/>
      <w:numFmt w:val="bullet"/>
      <w:lvlText w:val="●"/>
      <w:lvlJc w:val="left"/>
      <w:pPr>
        <w:ind w:left="5856" w:firstLine="4680"/>
      </w:pPr>
      <w:rPr>
        <w:rFonts w:ascii="Arial" w:eastAsia="Times New Roman" w:hAnsi="Arial"/>
      </w:rPr>
    </w:lvl>
    <w:lvl w:ilvl="7">
      <w:start w:val="1"/>
      <w:numFmt w:val="bullet"/>
      <w:lvlText w:val="o"/>
      <w:lvlJc w:val="left"/>
      <w:pPr>
        <w:ind w:left="6576" w:firstLine="5400"/>
      </w:pPr>
      <w:rPr>
        <w:rFonts w:ascii="Arial" w:eastAsia="Times New Roman" w:hAnsi="Arial"/>
      </w:rPr>
    </w:lvl>
    <w:lvl w:ilvl="8">
      <w:start w:val="1"/>
      <w:numFmt w:val="bullet"/>
      <w:lvlText w:val="▪"/>
      <w:lvlJc w:val="left"/>
      <w:pPr>
        <w:ind w:left="7296" w:firstLine="6120"/>
      </w:pPr>
      <w:rPr>
        <w:rFonts w:ascii="Arial" w:eastAsia="Times New Roman" w:hAnsi="Arial"/>
      </w:rPr>
    </w:lvl>
  </w:abstractNum>
  <w:abstractNum w:abstractNumId="19">
    <w:nsid w:val="2EC57358"/>
    <w:multiLevelType w:val="hybridMultilevel"/>
    <w:tmpl w:val="9502DB98"/>
    <w:lvl w:ilvl="0" w:tplc="00011009">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20">
    <w:nsid w:val="30032C41"/>
    <w:multiLevelType w:val="hybridMultilevel"/>
    <w:tmpl w:val="5B5AE4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32AA5DBC"/>
    <w:multiLevelType w:val="hybridMultilevel"/>
    <w:tmpl w:val="8452D6FC"/>
    <w:lvl w:ilvl="0" w:tplc="04090001">
      <w:start w:val="1"/>
      <w:numFmt w:val="bullet"/>
      <w:lvlText w:val=""/>
      <w:lvlJc w:val="left"/>
      <w:pPr>
        <w:ind w:left="418" w:hanging="360"/>
      </w:pPr>
      <w:rPr>
        <w:rFonts w:ascii="Symbol" w:hAnsi="Symbol" w:hint="default"/>
      </w:rPr>
    </w:lvl>
    <w:lvl w:ilvl="1" w:tplc="10090003">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22">
    <w:nsid w:val="349271AD"/>
    <w:multiLevelType w:val="hybridMultilevel"/>
    <w:tmpl w:val="751068C4"/>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69817A3"/>
    <w:multiLevelType w:val="hybridMultilevel"/>
    <w:tmpl w:val="516025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8E30982"/>
    <w:multiLevelType w:val="hybridMultilevel"/>
    <w:tmpl w:val="FDE60F5E"/>
    <w:lvl w:ilvl="0" w:tplc="10090003">
      <w:start w:val="1"/>
      <w:numFmt w:val="bullet"/>
      <w:lvlText w:val="o"/>
      <w:lvlJc w:val="left"/>
      <w:pPr>
        <w:ind w:left="720" w:hanging="360"/>
      </w:pPr>
      <w:rPr>
        <w:rFonts w:ascii="Courier New" w:hAnsi="Courier New" w:cs="Courier New"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B6A0419"/>
    <w:multiLevelType w:val="hybridMultilevel"/>
    <w:tmpl w:val="CB868C58"/>
    <w:lvl w:ilvl="0" w:tplc="04090003">
      <w:start w:val="1"/>
      <w:numFmt w:val="bullet"/>
      <w:lvlText w:val="o"/>
      <w:lvlJc w:val="left"/>
      <w:pPr>
        <w:ind w:left="2008" w:hanging="360"/>
      </w:pPr>
      <w:rPr>
        <w:rFonts w:ascii="Courier New" w:hAnsi="Courier New" w:cs="Courier New" w:hint="default"/>
      </w:rPr>
    </w:lvl>
    <w:lvl w:ilvl="1" w:tplc="04090003" w:tentative="1">
      <w:start w:val="1"/>
      <w:numFmt w:val="bullet"/>
      <w:lvlText w:val="o"/>
      <w:lvlJc w:val="left"/>
      <w:pPr>
        <w:ind w:left="2728" w:hanging="360"/>
      </w:pPr>
      <w:rPr>
        <w:rFonts w:ascii="Courier New" w:hAnsi="Courier New" w:cs="Courier New" w:hint="default"/>
      </w:rPr>
    </w:lvl>
    <w:lvl w:ilvl="2" w:tplc="04090005" w:tentative="1">
      <w:start w:val="1"/>
      <w:numFmt w:val="bullet"/>
      <w:lvlText w:val=""/>
      <w:lvlJc w:val="left"/>
      <w:pPr>
        <w:ind w:left="3448" w:hanging="360"/>
      </w:pPr>
      <w:rPr>
        <w:rFonts w:ascii="Wingdings" w:hAnsi="Wingdings" w:hint="default"/>
      </w:rPr>
    </w:lvl>
    <w:lvl w:ilvl="3" w:tplc="04090001" w:tentative="1">
      <w:start w:val="1"/>
      <w:numFmt w:val="bullet"/>
      <w:lvlText w:val=""/>
      <w:lvlJc w:val="left"/>
      <w:pPr>
        <w:ind w:left="4168" w:hanging="360"/>
      </w:pPr>
      <w:rPr>
        <w:rFonts w:ascii="Symbol" w:hAnsi="Symbol" w:hint="default"/>
      </w:rPr>
    </w:lvl>
    <w:lvl w:ilvl="4" w:tplc="04090003" w:tentative="1">
      <w:start w:val="1"/>
      <w:numFmt w:val="bullet"/>
      <w:lvlText w:val="o"/>
      <w:lvlJc w:val="left"/>
      <w:pPr>
        <w:ind w:left="4888" w:hanging="360"/>
      </w:pPr>
      <w:rPr>
        <w:rFonts w:ascii="Courier New" w:hAnsi="Courier New" w:cs="Courier New" w:hint="default"/>
      </w:rPr>
    </w:lvl>
    <w:lvl w:ilvl="5" w:tplc="04090005" w:tentative="1">
      <w:start w:val="1"/>
      <w:numFmt w:val="bullet"/>
      <w:lvlText w:val=""/>
      <w:lvlJc w:val="left"/>
      <w:pPr>
        <w:ind w:left="5608" w:hanging="360"/>
      </w:pPr>
      <w:rPr>
        <w:rFonts w:ascii="Wingdings" w:hAnsi="Wingdings" w:hint="default"/>
      </w:rPr>
    </w:lvl>
    <w:lvl w:ilvl="6" w:tplc="04090001" w:tentative="1">
      <w:start w:val="1"/>
      <w:numFmt w:val="bullet"/>
      <w:lvlText w:val=""/>
      <w:lvlJc w:val="left"/>
      <w:pPr>
        <w:ind w:left="6328" w:hanging="360"/>
      </w:pPr>
      <w:rPr>
        <w:rFonts w:ascii="Symbol" w:hAnsi="Symbol" w:hint="default"/>
      </w:rPr>
    </w:lvl>
    <w:lvl w:ilvl="7" w:tplc="04090003" w:tentative="1">
      <w:start w:val="1"/>
      <w:numFmt w:val="bullet"/>
      <w:lvlText w:val="o"/>
      <w:lvlJc w:val="left"/>
      <w:pPr>
        <w:ind w:left="7048" w:hanging="360"/>
      </w:pPr>
      <w:rPr>
        <w:rFonts w:ascii="Courier New" w:hAnsi="Courier New" w:cs="Courier New" w:hint="default"/>
      </w:rPr>
    </w:lvl>
    <w:lvl w:ilvl="8" w:tplc="04090005" w:tentative="1">
      <w:start w:val="1"/>
      <w:numFmt w:val="bullet"/>
      <w:lvlText w:val=""/>
      <w:lvlJc w:val="left"/>
      <w:pPr>
        <w:ind w:left="7768" w:hanging="360"/>
      </w:pPr>
      <w:rPr>
        <w:rFonts w:ascii="Wingdings" w:hAnsi="Wingdings" w:hint="default"/>
      </w:rPr>
    </w:lvl>
  </w:abstractNum>
  <w:abstractNum w:abstractNumId="26">
    <w:nsid w:val="3C2B0A4F"/>
    <w:multiLevelType w:val="hybridMultilevel"/>
    <w:tmpl w:val="63401E34"/>
    <w:lvl w:ilvl="0" w:tplc="987A2F56">
      <w:start w:val="1"/>
      <w:numFmt w:val="bullet"/>
      <w:lvlText w:val="•"/>
      <w:lvlJc w:val="left"/>
      <w:pPr>
        <w:ind w:left="720" w:hanging="360"/>
      </w:pPr>
      <w:rPr>
        <w:rFonts w:ascii="font742" w:hAnsi="font74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C25ED3"/>
    <w:multiLevelType w:val="hybridMultilevel"/>
    <w:tmpl w:val="2E2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596212"/>
    <w:multiLevelType w:val="hybridMultilevel"/>
    <w:tmpl w:val="1A72EF5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0A239E"/>
    <w:multiLevelType w:val="multilevel"/>
    <w:tmpl w:val="CF28DB16"/>
    <w:lvl w:ilvl="0">
      <w:start w:val="1"/>
      <w:numFmt w:val="bullet"/>
      <w:lvlText w:val=""/>
      <w:lvlJc w:val="left"/>
      <w:pPr>
        <w:ind w:left="1288" w:firstLine="360"/>
      </w:pPr>
      <w:rPr>
        <w:rFonts w:ascii="Symbol" w:hAnsi="Symbol" w:hint="default"/>
        <w:color w:val="000000"/>
      </w:rPr>
    </w:lvl>
    <w:lvl w:ilvl="1">
      <w:start w:val="1"/>
      <w:numFmt w:val="bullet"/>
      <w:lvlText w:val="o"/>
      <w:lvlJc w:val="left"/>
      <w:pPr>
        <w:ind w:left="2008" w:firstLine="1080"/>
      </w:pPr>
      <w:rPr>
        <w:rFonts w:ascii="Arial" w:eastAsia="Times New Roman" w:hAnsi="Arial"/>
      </w:rPr>
    </w:lvl>
    <w:lvl w:ilvl="2">
      <w:start w:val="1"/>
      <w:numFmt w:val="bullet"/>
      <w:lvlText w:val="▪"/>
      <w:lvlJc w:val="left"/>
      <w:pPr>
        <w:ind w:left="2728" w:firstLine="1800"/>
      </w:pPr>
      <w:rPr>
        <w:rFonts w:ascii="Arial" w:eastAsia="Times New Roman" w:hAnsi="Arial"/>
      </w:rPr>
    </w:lvl>
    <w:lvl w:ilvl="3">
      <w:start w:val="1"/>
      <w:numFmt w:val="bullet"/>
      <w:lvlText w:val="●"/>
      <w:lvlJc w:val="left"/>
      <w:pPr>
        <w:ind w:left="3448" w:firstLine="2520"/>
      </w:pPr>
      <w:rPr>
        <w:rFonts w:ascii="Arial" w:eastAsia="Times New Roman" w:hAnsi="Arial"/>
      </w:rPr>
    </w:lvl>
    <w:lvl w:ilvl="4">
      <w:start w:val="1"/>
      <w:numFmt w:val="bullet"/>
      <w:lvlText w:val="o"/>
      <w:lvlJc w:val="left"/>
      <w:pPr>
        <w:ind w:left="4168" w:firstLine="3240"/>
      </w:pPr>
      <w:rPr>
        <w:rFonts w:ascii="Arial" w:eastAsia="Times New Roman" w:hAnsi="Arial"/>
      </w:rPr>
    </w:lvl>
    <w:lvl w:ilvl="5">
      <w:start w:val="1"/>
      <w:numFmt w:val="bullet"/>
      <w:lvlText w:val="▪"/>
      <w:lvlJc w:val="left"/>
      <w:pPr>
        <w:ind w:left="4888" w:firstLine="3960"/>
      </w:pPr>
      <w:rPr>
        <w:rFonts w:ascii="Arial" w:eastAsia="Times New Roman" w:hAnsi="Arial"/>
      </w:rPr>
    </w:lvl>
    <w:lvl w:ilvl="6">
      <w:start w:val="1"/>
      <w:numFmt w:val="bullet"/>
      <w:lvlText w:val="●"/>
      <w:lvlJc w:val="left"/>
      <w:pPr>
        <w:ind w:left="5608" w:firstLine="4680"/>
      </w:pPr>
      <w:rPr>
        <w:rFonts w:ascii="Arial" w:eastAsia="Times New Roman" w:hAnsi="Arial"/>
      </w:rPr>
    </w:lvl>
    <w:lvl w:ilvl="7">
      <w:start w:val="1"/>
      <w:numFmt w:val="bullet"/>
      <w:lvlText w:val="o"/>
      <w:lvlJc w:val="left"/>
      <w:pPr>
        <w:ind w:left="6328" w:firstLine="5400"/>
      </w:pPr>
      <w:rPr>
        <w:rFonts w:ascii="Arial" w:eastAsia="Times New Roman" w:hAnsi="Arial"/>
      </w:rPr>
    </w:lvl>
    <w:lvl w:ilvl="8">
      <w:start w:val="1"/>
      <w:numFmt w:val="bullet"/>
      <w:lvlText w:val="▪"/>
      <w:lvlJc w:val="left"/>
      <w:pPr>
        <w:ind w:left="7048" w:firstLine="6120"/>
      </w:pPr>
      <w:rPr>
        <w:rFonts w:ascii="Arial" w:eastAsia="Times New Roman" w:hAnsi="Arial"/>
      </w:rPr>
    </w:lvl>
  </w:abstractNum>
  <w:abstractNum w:abstractNumId="30">
    <w:nsid w:val="472E7D9E"/>
    <w:multiLevelType w:val="hybridMultilevel"/>
    <w:tmpl w:val="5E08B81E"/>
    <w:lvl w:ilvl="0" w:tplc="E88A8B74">
      <w:start w:val="1"/>
      <w:numFmt w:val="decimal"/>
      <w:lvlText w:val="%1)"/>
      <w:lvlJc w:val="left"/>
      <w:pPr>
        <w:ind w:left="360" w:hanging="360"/>
      </w:pPr>
      <w:rPr>
        <w:rFonts w:hint="default"/>
        <w:sz w:val="28"/>
        <w:szCs w:val="28"/>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nsid w:val="47F00E9F"/>
    <w:multiLevelType w:val="hybridMultilevel"/>
    <w:tmpl w:val="FC8C513A"/>
    <w:lvl w:ilvl="0" w:tplc="00011009">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32">
    <w:nsid w:val="4A4F0461"/>
    <w:multiLevelType w:val="hybridMultilevel"/>
    <w:tmpl w:val="D28837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4BE4204C"/>
    <w:multiLevelType w:val="hybridMultilevel"/>
    <w:tmpl w:val="4E7A1F66"/>
    <w:lvl w:ilvl="0" w:tplc="00011009">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34">
    <w:nsid w:val="4FAE10CE"/>
    <w:multiLevelType w:val="hybridMultilevel"/>
    <w:tmpl w:val="C4407A5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405D5B"/>
    <w:multiLevelType w:val="hybridMultilevel"/>
    <w:tmpl w:val="867CB5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538F5542"/>
    <w:multiLevelType w:val="hybridMultilevel"/>
    <w:tmpl w:val="EA009C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5B6A34EE"/>
    <w:multiLevelType w:val="hybridMultilevel"/>
    <w:tmpl w:val="4852E5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5DF6701E"/>
    <w:multiLevelType w:val="hybridMultilevel"/>
    <w:tmpl w:val="110AEE2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69CD251C"/>
    <w:multiLevelType w:val="hybridMultilevel"/>
    <w:tmpl w:val="55FC37AE"/>
    <w:lvl w:ilvl="0" w:tplc="00011009">
      <w:start w:val="1"/>
      <w:numFmt w:val="bullet"/>
      <w:lvlText w:val=""/>
      <w:lvlJc w:val="left"/>
      <w:pPr>
        <w:ind w:left="720" w:hanging="360"/>
      </w:pPr>
      <w:rPr>
        <w:rFonts w:ascii="Symbol" w:hAnsi="Symbol" w:hint="default"/>
      </w:rPr>
    </w:lvl>
    <w:lvl w:ilvl="1" w:tplc="00031009">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4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1">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42">
    <w:nsid w:val="6D11702E"/>
    <w:multiLevelType w:val="hybridMultilevel"/>
    <w:tmpl w:val="ABD216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6FD16D27"/>
    <w:multiLevelType w:val="hybridMultilevel"/>
    <w:tmpl w:val="98CEBD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763E7194"/>
    <w:multiLevelType w:val="hybridMultilevel"/>
    <w:tmpl w:val="C37AC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AE877C5"/>
    <w:multiLevelType w:val="hybridMultilevel"/>
    <w:tmpl w:val="9A565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40"/>
  </w:num>
  <w:num w:numId="4">
    <w:abstractNumId w:val="9"/>
  </w:num>
  <w:num w:numId="5">
    <w:abstractNumId w:val="41"/>
  </w:num>
  <w:num w:numId="6">
    <w:abstractNumId w:val="7"/>
  </w:num>
  <w:num w:numId="7">
    <w:abstractNumId w:val="45"/>
  </w:num>
  <w:num w:numId="8">
    <w:abstractNumId w:val="37"/>
  </w:num>
  <w:num w:numId="9">
    <w:abstractNumId w:val="15"/>
  </w:num>
  <w:num w:numId="10">
    <w:abstractNumId w:val="34"/>
  </w:num>
  <w:num w:numId="11">
    <w:abstractNumId w:val="36"/>
  </w:num>
  <w:num w:numId="12">
    <w:abstractNumId w:val="22"/>
  </w:num>
  <w:num w:numId="13">
    <w:abstractNumId w:val="16"/>
  </w:num>
  <w:num w:numId="14">
    <w:abstractNumId w:val="42"/>
  </w:num>
  <w:num w:numId="15">
    <w:abstractNumId w:val="43"/>
  </w:num>
  <w:num w:numId="16">
    <w:abstractNumId w:val="32"/>
  </w:num>
  <w:num w:numId="17">
    <w:abstractNumId w:val="0"/>
  </w:num>
  <w:num w:numId="18">
    <w:abstractNumId w:val="1"/>
  </w:num>
  <w:num w:numId="19">
    <w:abstractNumId w:val="2"/>
  </w:num>
  <w:num w:numId="20">
    <w:abstractNumId w:val="3"/>
  </w:num>
  <w:num w:numId="21">
    <w:abstractNumId w:val="4"/>
  </w:num>
  <w:num w:numId="22">
    <w:abstractNumId w:val="8"/>
  </w:num>
  <w:num w:numId="23">
    <w:abstractNumId w:val="5"/>
  </w:num>
  <w:num w:numId="24">
    <w:abstractNumId w:val="6"/>
  </w:num>
  <w:num w:numId="25">
    <w:abstractNumId w:val="44"/>
  </w:num>
  <w:num w:numId="26">
    <w:abstractNumId w:val="27"/>
  </w:num>
  <w:num w:numId="27">
    <w:abstractNumId w:val="21"/>
  </w:num>
  <w:num w:numId="28">
    <w:abstractNumId w:val="26"/>
  </w:num>
  <w:num w:numId="29">
    <w:abstractNumId w:val="28"/>
  </w:num>
  <w:num w:numId="30">
    <w:abstractNumId w:val="24"/>
  </w:num>
  <w:num w:numId="31">
    <w:abstractNumId w:val="11"/>
  </w:num>
  <w:num w:numId="32">
    <w:abstractNumId w:val="20"/>
  </w:num>
  <w:num w:numId="33">
    <w:abstractNumId w:val="38"/>
  </w:num>
  <w:num w:numId="34">
    <w:abstractNumId w:val="35"/>
  </w:num>
  <w:num w:numId="35">
    <w:abstractNumId w:val="23"/>
  </w:num>
  <w:num w:numId="36">
    <w:abstractNumId w:val="13"/>
  </w:num>
  <w:num w:numId="37">
    <w:abstractNumId w:val="30"/>
  </w:num>
  <w:num w:numId="38">
    <w:abstractNumId w:val="33"/>
  </w:num>
  <w:num w:numId="39">
    <w:abstractNumId w:val="10"/>
  </w:num>
  <w:num w:numId="40">
    <w:abstractNumId w:val="18"/>
  </w:num>
  <w:num w:numId="41">
    <w:abstractNumId w:val="39"/>
  </w:num>
  <w:num w:numId="42">
    <w:abstractNumId w:val="19"/>
  </w:num>
  <w:num w:numId="43">
    <w:abstractNumId w:val="17"/>
  </w:num>
  <w:num w:numId="44">
    <w:abstractNumId w:val="31"/>
  </w:num>
  <w:num w:numId="45">
    <w:abstractNumId w:val="29"/>
  </w:num>
  <w:num w:numId="46">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076BB"/>
    <w:rsid w:val="00035A4F"/>
    <w:rsid w:val="00041E8B"/>
    <w:rsid w:val="000522C4"/>
    <w:rsid w:val="00052A54"/>
    <w:rsid w:val="00054BAC"/>
    <w:rsid w:val="00054D53"/>
    <w:rsid w:val="00065AC2"/>
    <w:rsid w:val="00070C03"/>
    <w:rsid w:val="00075A01"/>
    <w:rsid w:val="00075F95"/>
    <w:rsid w:val="00083BD9"/>
    <w:rsid w:val="00084F0B"/>
    <w:rsid w:val="0009692D"/>
    <w:rsid w:val="000A2F2A"/>
    <w:rsid w:val="000A311F"/>
    <w:rsid w:val="000A3FAA"/>
    <w:rsid w:val="000B2381"/>
    <w:rsid w:val="000C4374"/>
    <w:rsid w:val="000C6A95"/>
    <w:rsid w:val="000E1F10"/>
    <w:rsid w:val="000E555C"/>
    <w:rsid w:val="000E75E9"/>
    <w:rsid w:val="000F0F26"/>
    <w:rsid w:val="00116D36"/>
    <w:rsid w:val="00123905"/>
    <w:rsid w:val="001430B1"/>
    <w:rsid w:val="0014420D"/>
    <w:rsid w:val="001444ED"/>
    <w:rsid w:val="00165C6D"/>
    <w:rsid w:val="00171DAF"/>
    <w:rsid w:val="0017582D"/>
    <w:rsid w:val="001765C4"/>
    <w:rsid w:val="0018557D"/>
    <w:rsid w:val="00185EFD"/>
    <w:rsid w:val="00187671"/>
    <w:rsid w:val="00191B6D"/>
    <w:rsid w:val="00192A4B"/>
    <w:rsid w:val="001B1DBF"/>
    <w:rsid w:val="001B28CB"/>
    <w:rsid w:val="001B2DC1"/>
    <w:rsid w:val="001B5005"/>
    <w:rsid w:val="001B523E"/>
    <w:rsid w:val="001B7506"/>
    <w:rsid w:val="001C1677"/>
    <w:rsid w:val="001D434C"/>
    <w:rsid w:val="001D4E97"/>
    <w:rsid w:val="001D52A5"/>
    <w:rsid w:val="001E063D"/>
    <w:rsid w:val="001E0A7D"/>
    <w:rsid w:val="001E7EC9"/>
    <w:rsid w:val="001F00BE"/>
    <w:rsid w:val="001F2283"/>
    <w:rsid w:val="001F261D"/>
    <w:rsid w:val="001F2C2F"/>
    <w:rsid w:val="00210BB5"/>
    <w:rsid w:val="002215C5"/>
    <w:rsid w:val="00225971"/>
    <w:rsid w:val="00235F25"/>
    <w:rsid w:val="00236812"/>
    <w:rsid w:val="0025478D"/>
    <w:rsid w:val="00255E6B"/>
    <w:rsid w:val="00256E8C"/>
    <w:rsid w:val="00262F4D"/>
    <w:rsid w:val="00267F5B"/>
    <w:rsid w:val="002728E8"/>
    <w:rsid w:val="00287CDA"/>
    <w:rsid w:val="002937BB"/>
    <w:rsid w:val="002967B0"/>
    <w:rsid w:val="002B3CA9"/>
    <w:rsid w:val="002C42CD"/>
    <w:rsid w:val="002E3C1B"/>
    <w:rsid w:val="002E55AA"/>
    <w:rsid w:val="0030498B"/>
    <w:rsid w:val="00315439"/>
    <w:rsid w:val="0033205D"/>
    <w:rsid w:val="00347305"/>
    <w:rsid w:val="00356E97"/>
    <w:rsid w:val="003634FD"/>
    <w:rsid w:val="00364762"/>
    <w:rsid w:val="00367323"/>
    <w:rsid w:val="00386A34"/>
    <w:rsid w:val="00391687"/>
    <w:rsid w:val="003925B2"/>
    <w:rsid w:val="0039619E"/>
    <w:rsid w:val="003A0035"/>
    <w:rsid w:val="003A170C"/>
    <w:rsid w:val="003A3345"/>
    <w:rsid w:val="003B3987"/>
    <w:rsid w:val="003E2E5B"/>
    <w:rsid w:val="003E3E64"/>
    <w:rsid w:val="003F1DB7"/>
    <w:rsid w:val="003F4A19"/>
    <w:rsid w:val="00400F30"/>
    <w:rsid w:val="00403C6B"/>
    <w:rsid w:val="00407BDB"/>
    <w:rsid w:val="00412A31"/>
    <w:rsid w:val="00413BC2"/>
    <w:rsid w:val="004149CD"/>
    <w:rsid w:val="00415597"/>
    <w:rsid w:val="00417D4F"/>
    <w:rsid w:val="004209F5"/>
    <w:rsid w:val="004455CC"/>
    <w:rsid w:val="004466E5"/>
    <w:rsid w:val="00447D8B"/>
    <w:rsid w:val="00453294"/>
    <w:rsid w:val="00456D83"/>
    <w:rsid w:val="00457103"/>
    <w:rsid w:val="00465499"/>
    <w:rsid w:val="00482426"/>
    <w:rsid w:val="00483024"/>
    <w:rsid w:val="00483E58"/>
    <w:rsid w:val="004908FD"/>
    <w:rsid w:val="004927B5"/>
    <w:rsid w:val="004A02C7"/>
    <w:rsid w:val="004A5D29"/>
    <w:rsid w:val="004B6A5B"/>
    <w:rsid w:val="004B7B36"/>
    <w:rsid w:val="004C3D15"/>
    <w:rsid w:val="004C42DE"/>
    <w:rsid w:val="004C580B"/>
    <w:rsid w:val="004C677A"/>
    <w:rsid w:val="004D456C"/>
    <w:rsid w:val="004D4E78"/>
    <w:rsid w:val="004D4F1C"/>
    <w:rsid w:val="004D7F7A"/>
    <w:rsid w:val="004D7F83"/>
    <w:rsid w:val="004E0819"/>
    <w:rsid w:val="004E1D4B"/>
    <w:rsid w:val="004E7EB3"/>
    <w:rsid w:val="004F0713"/>
    <w:rsid w:val="004F2F73"/>
    <w:rsid w:val="004F775C"/>
    <w:rsid w:val="004F7EED"/>
    <w:rsid w:val="00501053"/>
    <w:rsid w:val="00527D6E"/>
    <w:rsid w:val="005318CB"/>
    <w:rsid w:val="00533177"/>
    <w:rsid w:val="005348E4"/>
    <w:rsid w:val="00535E98"/>
    <w:rsid w:val="0054006D"/>
    <w:rsid w:val="005410BB"/>
    <w:rsid w:val="0054133B"/>
    <w:rsid w:val="00555BC8"/>
    <w:rsid w:val="0056037B"/>
    <w:rsid w:val="0056669F"/>
    <w:rsid w:val="00567385"/>
    <w:rsid w:val="00572768"/>
    <w:rsid w:val="00577040"/>
    <w:rsid w:val="00592FEE"/>
    <w:rsid w:val="0059376F"/>
    <w:rsid w:val="005A2812"/>
    <w:rsid w:val="005A6BC7"/>
    <w:rsid w:val="005B4E66"/>
    <w:rsid w:val="005C0C77"/>
    <w:rsid w:val="005C16EF"/>
    <w:rsid w:val="005C787D"/>
    <w:rsid w:val="005E0FCC"/>
    <w:rsid w:val="005F4985"/>
    <w:rsid w:val="00602990"/>
    <w:rsid w:val="00607C26"/>
    <w:rsid w:val="00614F89"/>
    <w:rsid w:val="00615B42"/>
    <w:rsid w:val="006177D9"/>
    <w:rsid w:val="00620A71"/>
    <w:rsid w:val="00620D38"/>
    <w:rsid w:val="006211F9"/>
    <w:rsid w:val="00623E47"/>
    <w:rsid w:val="00624059"/>
    <w:rsid w:val="00627D2F"/>
    <w:rsid w:val="0064168F"/>
    <w:rsid w:val="0065155B"/>
    <w:rsid w:val="0065190D"/>
    <w:rsid w:val="006571D9"/>
    <w:rsid w:val="0066160F"/>
    <w:rsid w:val="006644B1"/>
    <w:rsid w:val="00670E49"/>
    <w:rsid w:val="00674D71"/>
    <w:rsid w:val="00676AE4"/>
    <w:rsid w:val="006771F9"/>
    <w:rsid w:val="00685BC9"/>
    <w:rsid w:val="006A27ED"/>
    <w:rsid w:val="006A57B0"/>
    <w:rsid w:val="006C1F70"/>
    <w:rsid w:val="006C3426"/>
    <w:rsid w:val="006C496F"/>
    <w:rsid w:val="006D0870"/>
    <w:rsid w:val="006D0DBF"/>
    <w:rsid w:val="006D0E4C"/>
    <w:rsid w:val="006D3A48"/>
    <w:rsid w:val="006E3C51"/>
    <w:rsid w:val="006E4028"/>
    <w:rsid w:val="006E4065"/>
    <w:rsid w:val="006E412F"/>
    <w:rsid w:val="006F26E3"/>
    <w:rsid w:val="006F5D79"/>
    <w:rsid w:val="00702F68"/>
    <w:rsid w:val="0071516B"/>
    <w:rsid w:val="00715373"/>
    <w:rsid w:val="00715A88"/>
    <w:rsid w:val="0072171C"/>
    <w:rsid w:val="00722253"/>
    <w:rsid w:val="00726154"/>
    <w:rsid w:val="00735FF4"/>
    <w:rsid w:val="00741E53"/>
    <w:rsid w:val="007460EC"/>
    <w:rsid w:val="00746795"/>
    <w:rsid w:val="00770B0C"/>
    <w:rsid w:val="007714A3"/>
    <w:rsid w:val="00775358"/>
    <w:rsid w:val="00784C9E"/>
    <w:rsid w:val="00786868"/>
    <w:rsid w:val="007904B5"/>
    <w:rsid w:val="00796ED0"/>
    <w:rsid w:val="007A2E04"/>
    <w:rsid w:val="007A2E1D"/>
    <w:rsid w:val="007B29EA"/>
    <w:rsid w:val="007B49A4"/>
    <w:rsid w:val="007B4CD1"/>
    <w:rsid w:val="007C393B"/>
    <w:rsid w:val="007D1E6A"/>
    <w:rsid w:val="007D6E60"/>
    <w:rsid w:val="007E1A4E"/>
    <w:rsid w:val="007E2302"/>
    <w:rsid w:val="007E28EF"/>
    <w:rsid w:val="007E6F8A"/>
    <w:rsid w:val="007F6181"/>
    <w:rsid w:val="00837AFB"/>
    <w:rsid w:val="00844556"/>
    <w:rsid w:val="00844F2D"/>
    <w:rsid w:val="00846D64"/>
    <w:rsid w:val="008543C7"/>
    <w:rsid w:val="0085550F"/>
    <w:rsid w:val="00867273"/>
    <w:rsid w:val="00867B5D"/>
    <w:rsid w:val="00870FA1"/>
    <w:rsid w:val="008770BE"/>
    <w:rsid w:val="00877653"/>
    <w:rsid w:val="00882370"/>
    <w:rsid w:val="00884A1A"/>
    <w:rsid w:val="00891D08"/>
    <w:rsid w:val="00895B83"/>
    <w:rsid w:val="00896DD3"/>
    <w:rsid w:val="008971BF"/>
    <w:rsid w:val="008A1EA4"/>
    <w:rsid w:val="008B6036"/>
    <w:rsid w:val="008C0693"/>
    <w:rsid w:val="008C69F8"/>
    <w:rsid w:val="008E0AFD"/>
    <w:rsid w:val="008E3502"/>
    <w:rsid w:val="008E3B64"/>
    <w:rsid w:val="008F3695"/>
    <w:rsid w:val="00901A8D"/>
    <w:rsid w:val="00902C66"/>
    <w:rsid w:val="009131AC"/>
    <w:rsid w:val="00935132"/>
    <w:rsid w:val="00947691"/>
    <w:rsid w:val="00952249"/>
    <w:rsid w:val="00957392"/>
    <w:rsid w:val="0096344F"/>
    <w:rsid w:val="00964DFE"/>
    <w:rsid w:val="00974E4B"/>
    <w:rsid w:val="0097790D"/>
    <w:rsid w:val="009805D3"/>
    <w:rsid w:val="0098710C"/>
    <w:rsid w:val="00996CA8"/>
    <w:rsid w:val="009A1143"/>
    <w:rsid w:val="009A7D6F"/>
    <w:rsid w:val="009A7E05"/>
    <w:rsid w:val="009B0A15"/>
    <w:rsid w:val="009B63AB"/>
    <w:rsid w:val="009B73AD"/>
    <w:rsid w:val="009B78EA"/>
    <w:rsid w:val="009C0BCF"/>
    <w:rsid w:val="009C5802"/>
    <w:rsid w:val="009D031F"/>
    <w:rsid w:val="009D22AC"/>
    <w:rsid w:val="009D3DDF"/>
    <w:rsid w:val="009E4B98"/>
    <w:rsid w:val="009E6E14"/>
    <w:rsid w:val="009F181F"/>
    <w:rsid w:val="009F4B7F"/>
    <w:rsid w:val="00A13FD8"/>
    <w:rsid w:val="00A1403C"/>
    <w:rsid w:val="00A17934"/>
    <w:rsid w:val="00A2482D"/>
    <w:rsid w:val="00A26CE6"/>
    <w:rsid w:val="00A34E20"/>
    <w:rsid w:val="00A447FD"/>
    <w:rsid w:val="00A47A92"/>
    <w:rsid w:val="00A53362"/>
    <w:rsid w:val="00A76AC7"/>
    <w:rsid w:val="00A870EC"/>
    <w:rsid w:val="00A87F23"/>
    <w:rsid w:val="00A9052F"/>
    <w:rsid w:val="00A912DE"/>
    <w:rsid w:val="00AA1C7A"/>
    <w:rsid w:val="00AA3D2E"/>
    <w:rsid w:val="00AB2F24"/>
    <w:rsid w:val="00AB3E8E"/>
    <w:rsid w:val="00AC33C2"/>
    <w:rsid w:val="00AC41B9"/>
    <w:rsid w:val="00AC4C6B"/>
    <w:rsid w:val="00AC6359"/>
    <w:rsid w:val="00AD7324"/>
    <w:rsid w:val="00AE67D7"/>
    <w:rsid w:val="00AF5C29"/>
    <w:rsid w:val="00AF70A4"/>
    <w:rsid w:val="00B0173E"/>
    <w:rsid w:val="00B12655"/>
    <w:rsid w:val="00B23297"/>
    <w:rsid w:val="00B34B55"/>
    <w:rsid w:val="00B465B1"/>
    <w:rsid w:val="00B530F3"/>
    <w:rsid w:val="00B74147"/>
    <w:rsid w:val="00B86C6A"/>
    <w:rsid w:val="00B91B5F"/>
    <w:rsid w:val="00B91D5E"/>
    <w:rsid w:val="00B95733"/>
    <w:rsid w:val="00B95DCD"/>
    <w:rsid w:val="00B978E0"/>
    <w:rsid w:val="00BA09E7"/>
    <w:rsid w:val="00BA46F7"/>
    <w:rsid w:val="00BB2812"/>
    <w:rsid w:val="00BB67AA"/>
    <w:rsid w:val="00BC4A81"/>
    <w:rsid w:val="00BD00A2"/>
    <w:rsid w:val="00BE2564"/>
    <w:rsid w:val="00BE3DB0"/>
    <w:rsid w:val="00BE4F1E"/>
    <w:rsid w:val="00BE6F65"/>
    <w:rsid w:val="00BF0923"/>
    <w:rsid w:val="00BF4079"/>
    <w:rsid w:val="00C0360B"/>
    <w:rsid w:val="00C03819"/>
    <w:rsid w:val="00C05FD5"/>
    <w:rsid w:val="00C23D53"/>
    <w:rsid w:val="00C25DFB"/>
    <w:rsid w:val="00C3058C"/>
    <w:rsid w:val="00C316D7"/>
    <w:rsid w:val="00C36E10"/>
    <w:rsid w:val="00C414FD"/>
    <w:rsid w:val="00C446EE"/>
    <w:rsid w:val="00C50798"/>
    <w:rsid w:val="00C56A8B"/>
    <w:rsid w:val="00C604B2"/>
    <w:rsid w:val="00C66805"/>
    <w:rsid w:val="00C66CDF"/>
    <w:rsid w:val="00C67C6E"/>
    <w:rsid w:val="00C729C7"/>
    <w:rsid w:val="00C75D90"/>
    <w:rsid w:val="00C85EDE"/>
    <w:rsid w:val="00C868AA"/>
    <w:rsid w:val="00C870F0"/>
    <w:rsid w:val="00C9146B"/>
    <w:rsid w:val="00C973D3"/>
    <w:rsid w:val="00CA5A51"/>
    <w:rsid w:val="00CB2350"/>
    <w:rsid w:val="00CC3032"/>
    <w:rsid w:val="00CC39FB"/>
    <w:rsid w:val="00CC5463"/>
    <w:rsid w:val="00CD6B06"/>
    <w:rsid w:val="00D0261C"/>
    <w:rsid w:val="00D03D1B"/>
    <w:rsid w:val="00D0439A"/>
    <w:rsid w:val="00D10301"/>
    <w:rsid w:val="00D11BB9"/>
    <w:rsid w:val="00D120A1"/>
    <w:rsid w:val="00D175E2"/>
    <w:rsid w:val="00D17CFE"/>
    <w:rsid w:val="00D311E5"/>
    <w:rsid w:val="00D4090C"/>
    <w:rsid w:val="00D41F6E"/>
    <w:rsid w:val="00D44615"/>
    <w:rsid w:val="00D44F9E"/>
    <w:rsid w:val="00D5514F"/>
    <w:rsid w:val="00D553ED"/>
    <w:rsid w:val="00D55E26"/>
    <w:rsid w:val="00D623DA"/>
    <w:rsid w:val="00D62D65"/>
    <w:rsid w:val="00D64299"/>
    <w:rsid w:val="00D64BC5"/>
    <w:rsid w:val="00D710F1"/>
    <w:rsid w:val="00D735D9"/>
    <w:rsid w:val="00D85C76"/>
    <w:rsid w:val="00D8654A"/>
    <w:rsid w:val="00D87330"/>
    <w:rsid w:val="00D9266C"/>
    <w:rsid w:val="00D935B8"/>
    <w:rsid w:val="00D95F53"/>
    <w:rsid w:val="00DA4AFD"/>
    <w:rsid w:val="00DA79C0"/>
    <w:rsid w:val="00DB4160"/>
    <w:rsid w:val="00DB4778"/>
    <w:rsid w:val="00DB5EE4"/>
    <w:rsid w:val="00DC1DA5"/>
    <w:rsid w:val="00DC2C4B"/>
    <w:rsid w:val="00DC45C5"/>
    <w:rsid w:val="00DD0EF0"/>
    <w:rsid w:val="00DD1C77"/>
    <w:rsid w:val="00DE6944"/>
    <w:rsid w:val="00DF3B95"/>
    <w:rsid w:val="00E13917"/>
    <w:rsid w:val="00E13CD2"/>
    <w:rsid w:val="00E2442E"/>
    <w:rsid w:val="00E2444A"/>
    <w:rsid w:val="00E5263E"/>
    <w:rsid w:val="00E53FEA"/>
    <w:rsid w:val="00E73A70"/>
    <w:rsid w:val="00E80591"/>
    <w:rsid w:val="00E80953"/>
    <w:rsid w:val="00E816AA"/>
    <w:rsid w:val="00E82FD5"/>
    <w:rsid w:val="00E834AB"/>
    <w:rsid w:val="00E842D8"/>
    <w:rsid w:val="00E853B0"/>
    <w:rsid w:val="00E94240"/>
    <w:rsid w:val="00EA2024"/>
    <w:rsid w:val="00EA565D"/>
    <w:rsid w:val="00EC323E"/>
    <w:rsid w:val="00ED1D18"/>
    <w:rsid w:val="00ED6CC1"/>
    <w:rsid w:val="00EE00DD"/>
    <w:rsid w:val="00EF3662"/>
    <w:rsid w:val="00EF46DF"/>
    <w:rsid w:val="00F03477"/>
    <w:rsid w:val="00F12B79"/>
    <w:rsid w:val="00F13207"/>
    <w:rsid w:val="00F179BC"/>
    <w:rsid w:val="00F272E6"/>
    <w:rsid w:val="00F3099C"/>
    <w:rsid w:val="00F421C0"/>
    <w:rsid w:val="00F465F5"/>
    <w:rsid w:val="00F55ED7"/>
    <w:rsid w:val="00F57050"/>
    <w:rsid w:val="00F57D07"/>
    <w:rsid w:val="00F7472D"/>
    <w:rsid w:val="00F76F17"/>
    <w:rsid w:val="00F77988"/>
    <w:rsid w:val="00F83C39"/>
    <w:rsid w:val="00F920FA"/>
    <w:rsid w:val="00F9586F"/>
    <w:rsid w:val="00F97A40"/>
    <w:rsid w:val="00FA19C2"/>
    <w:rsid w:val="00FA1EDA"/>
    <w:rsid w:val="00FA2BC6"/>
    <w:rsid w:val="00FA439D"/>
    <w:rsid w:val="00FB1633"/>
    <w:rsid w:val="00FB1802"/>
    <w:rsid w:val="00FB36DD"/>
    <w:rsid w:val="00FB5F3B"/>
    <w:rsid w:val="00FB780F"/>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paragraph" w:customStyle="1" w:styleId="Intro">
    <w:name w:val="Intro"/>
    <w:basedOn w:val="Normal"/>
    <w:qFormat/>
    <w:rsid w:val="008C69F8"/>
    <w:pPr>
      <w:spacing w:after="240"/>
      <w:ind w:left="240" w:right="320"/>
    </w:pPr>
    <w:rPr>
      <w:rFonts w:ascii="Helvetica" w:hAnsi="Helvetica"/>
      <w:sz w:val="20"/>
      <w:szCs w:val="20"/>
      <w:lang w:val="en-CA"/>
    </w:rPr>
  </w:style>
  <w:style w:type="paragraph" w:customStyle="1" w:styleId="Normal1">
    <w:name w:val="Normal1"/>
    <w:rsid w:val="00676AE4"/>
    <w:pPr>
      <w:widowControl w:val="0"/>
    </w:pPr>
    <w:rPr>
      <w:color w:val="000000"/>
      <w:sz w:val="24"/>
      <w:szCs w:val="24"/>
      <w:lang w:val="en-CA"/>
    </w:rPr>
  </w:style>
  <w:style w:type="character" w:customStyle="1" w:styleId="HeaderChar">
    <w:name w:val="Header Char"/>
    <w:basedOn w:val="DefaultParagraphFont"/>
    <w:link w:val="Header"/>
    <w:uiPriority w:val="99"/>
    <w:rsid w:val="00676AE4"/>
    <w:rPr>
      <w:sz w:val="24"/>
      <w:szCs w:val="24"/>
    </w:rPr>
  </w:style>
  <w:style w:type="paragraph" w:customStyle="1" w:styleId="MediumGrid1-Accent21">
    <w:name w:val="Medium Grid 1 - Accent 21"/>
    <w:basedOn w:val="Normal"/>
    <w:uiPriority w:val="34"/>
    <w:qFormat/>
    <w:rsid w:val="00715373"/>
    <w:pPr>
      <w:spacing w:after="200" w:line="276" w:lineRule="auto"/>
      <w:ind w:left="720"/>
      <w:contextualSpacing/>
    </w:pPr>
    <w:rPr>
      <w:rFonts w:ascii="Calibri" w:hAnsi="Calibri"/>
      <w:sz w:val="22"/>
      <w:szCs w:val="22"/>
      <w:lang w:val="en-CA" w:bidi="en-US"/>
    </w:rPr>
  </w:style>
  <w:style w:type="paragraph" w:customStyle="1" w:styleId="MediumShading1-Accent11">
    <w:name w:val="Medium Shading 1 - Accent 11"/>
    <w:qFormat/>
    <w:rsid w:val="00715373"/>
    <w:rPr>
      <w:rFonts w:ascii="Calibri" w:hAnsi="Calibri"/>
      <w:sz w:val="24"/>
      <w:lang w:eastAsia="ja-JP"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4230A-31D7-074B-BA72-F2AA62FDC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1988</Words>
  <Characters>11496</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13458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30</cp:revision>
  <cp:lastPrinted>2018-06-15T18:33:00Z</cp:lastPrinted>
  <dcterms:created xsi:type="dcterms:W3CDTF">2018-03-28T23:56:00Z</dcterms:created>
  <dcterms:modified xsi:type="dcterms:W3CDTF">2018-06-18T14:01:00Z</dcterms:modified>
</cp:coreProperties>
</file>