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56D87D85" w:rsidR="009C0BCF" w:rsidRPr="00DE21B3" w:rsidRDefault="009C0BCF" w:rsidP="009C0BCF">
      <w:pPr>
        <w:pBdr>
          <w:bottom w:val="single" w:sz="4" w:space="4" w:color="auto"/>
        </w:pBdr>
        <w:tabs>
          <w:tab w:val="right" w:pos="14232"/>
        </w:tabs>
        <w:ind w:left="1368" w:right="-112"/>
        <w:rPr>
          <w:b/>
          <w:sz w:val="28"/>
          <w:lang w:val="fr-CA"/>
        </w:rPr>
      </w:pPr>
      <w:r w:rsidRPr="00DE21B3">
        <w:rPr>
          <w:noProof/>
          <w:szCs w:val="20"/>
        </w:rPr>
        <w:drawing>
          <wp:anchor distT="0" distB="0" distL="114300" distR="114300" simplePos="0" relativeHeight="251687424" behindDoc="0" locked="0" layoutInCell="1" allowOverlap="1" wp14:anchorId="51059B12" wp14:editId="302E2630">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75" w:rsidRPr="00DE21B3">
        <w:rPr>
          <w:b/>
          <w:sz w:val="28"/>
          <w:lang w:val="fr-CA"/>
        </w:rPr>
        <w:t>Domaine d’apprentissage : ITALIEN : Introduction à l’italien</w:t>
      </w:r>
      <w:r w:rsidR="00864F75" w:rsidRPr="00DE21B3">
        <w:rPr>
          <w:b/>
          <w:sz w:val="28"/>
          <w:lang w:val="fr-CA"/>
        </w:rPr>
        <w:tab/>
        <w:t>11</w:t>
      </w:r>
      <w:r w:rsidR="00864F75" w:rsidRPr="00DE21B3">
        <w:rPr>
          <w:rFonts w:ascii="Times New Roman Bold" w:hAnsi="Times New Roman Bold"/>
          <w:b/>
          <w:position w:val="6"/>
          <w:sz w:val="22"/>
          <w:lang w:val="fr-CA"/>
        </w:rPr>
        <w:t>e</w:t>
      </w:r>
      <w:r w:rsidR="00864F75" w:rsidRPr="00DE21B3">
        <w:rPr>
          <w:b/>
          <w:sz w:val="28"/>
          <w:lang w:val="fr-CA"/>
        </w:rPr>
        <w:t xml:space="preserve"> année</w:t>
      </w:r>
    </w:p>
    <w:p w14:paraId="2E070600" w14:textId="77777777" w:rsidR="0014420D" w:rsidRPr="00DE21B3" w:rsidRDefault="0014420D" w:rsidP="001B5005">
      <w:pPr>
        <w:tabs>
          <w:tab w:val="right" w:pos="14232"/>
        </w:tabs>
        <w:spacing w:before="60"/>
        <w:rPr>
          <w:b/>
          <w:sz w:val="28"/>
          <w:lang w:val="fr-CA"/>
        </w:rPr>
      </w:pPr>
      <w:r w:rsidRPr="00DE21B3">
        <w:rPr>
          <w:b/>
          <w:sz w:val="28"/>
          <w:lang w:val="fr-CA"/>
        </w:rPr>
        <w:tab/>
      </w:r>
    </w:p>
    <w:p w14:paraId="5CB218CD" w14:textId="47804A3F" w:rsidR="008C69F8" w:rsidRPr="00DE21B3" w:rsidRDefault="001E0A7D" w:rsidP="008C69F8">
      <w:pPr>
        <w:spacing w:before="480" w:after="240"/>
        <w:ind w:left="240" w:right="320"/>
        <w:jc w:val="center"/>
        <w:rPr>
          <w:rFonts w:cs="Cambria"/>
          <w:sz w:val="28"/>
          <w:lang w:val="fr-CA"/>
        </w:rPr>
      </w:pPr>
      <w:r w:rsidRPr="00DE21B3">
        <w:rPr>
          <w:rFonts w:cs="Cambria"/>
          <w:b/>
          <w:sz w:val="28"/>
          <w:lang w:val="fr-CA"/>
        </w:rPr>
        <w:t>ITALI</w:t>
      </w:r>
      <w:r w:rsidR="00565C8B">
        <w:rPr>
          <w:rFonts w:cs="Cambria"/>
          <w:b/>
          <w:sz w:val="28"/>
          <w:lang w:val="fr-CA"/>
        </w:rPr>
        <w:t>E</w:t>
      </w:r>
      <w:r w:rsidRPr="00DE21B3">
        <w:rPr>
          <w:rFonts w:cs="Cambria"/>
          <w:b/>
          <w:sz w:val="28"/>
          <w:lang w:val="fr-CA"/>
        </w:rPr>
        <w:t xml:space="preserve">N </w:t>
      </w:r>
      <w:r w:rsidR="00864F75" w:rsidRPr="00DE21B3">
        <w:rPr>
          <w:rFonts w:cs="Cambria"/>
          <w:b/>
          <w:sz w:val="28"/>
          <w:lang w:val="fr-CA"/>
        </w:rPr>
        <w:t>:</w:t>
      </w:r>
      <w:r w:rsidR="008C69F8" w:rsidRPr="00DE21B3">
        <w:rPr>
          <w:rFonts w:cs="Cambria"/>
          <w:b/>
          <w:sz w:val="28"/>
          <w:lang w:val="fr-CA"/>
        </w:rPr>
        <w:t xml:space="preserve"> </w:t>
      </w:r>
      <w:r w:rsidR="00864F75" w:rsidRPr="00DE21B3">
        <w:rPr>
          <w:rFonts w:cs="Cambria"/>
          <w:b/>
          <w:sz w:val="28"/>
          <w:lang w:val="fr-CA"/>
        </w:rPr>
        <w:t>Introduction à l’italien</w:t>
      </w:r>
      <w:r w:rsidR="00565C8B">
        <w:rPr>
          <w:rFonts w:cs="Cambria"/>
          <w:b/>
          <w:sz w:val="28"/>
          <w:lang w:val="fr-CA"/>
        </w:rPr>
        <w:t xml:space="preserve"> de </w:t>
      </w:r>
      <w:r w:rsidR="00565C8B" w:rsidRPr="00DE21B3">
        <w:rPr>
          <w:b/>
          <w:sz w:val="28"/>
          <w:lang w:val="fr-CA"/>
        </w:rPr>
        <w:t>11</w:t>
      </w:r>
      <w:r w:rsidR="00565C8B" w:rsidRPr="00DE21B3">
        <w:rPr>
          <w:rFonts w:ascii="Times New Roman Bold" w:hAnsi="Times New Roman Bold"/>
          <w:b/>
          <w:position w:val="6"/>
          <w:sz w:val="22"/>
          <w:lang w:val="fr-CA"/>
        </w:rPr>
        <w:t>e</w:t>
      </w:r>
      <w:r w:rsidR="00565C8B">
        <w:rPr>
          <w:rFonts w:cs="Cambria"/>
          <w:b/>
          <w:sz w:val="28"/>
          <w:lang w:val="fr-CA"/>
        </w:rPr>
        <w:t xml:space="preserve"> année</w:t>
      </w:r>
    </w:p>
    <w:p w14:paraId="376E655D" w14:textId="028B3F1B" w:rsidR="008C69F8" w:rsidRPr="00DE21B3" w:rsidRDefault="00864F75" w:rsidP="008C69F8">
      <w:pPr>
        <w:spacing w:after="120"/>
        <w:ind w:left="240" w:right="320"/>
        <w:rPr>
          <w:rFonts w:ascii="Helvetica" w:hAnsi="Helvetica" w:cs="Cambria"/>
          <w:b/>
          <w:lang w:val="fr-CA"/>
        </w:rPr>
      </w:pPr>
      <w:r w:rsidRPr="00DE21B3">
        <w:rPr>
          <w:rFonts w:ascii="Helvetica" w:hAnsi="Helvetica" w:cs="Cambria"/>
          <w:b/>
          <w:lang w:val="fr-CA"/>
        </w:rPr>
        <w:t>Préface</w:t>
      </w:r>
    </w:p>
    <w:p w14:paraId="2133620D" w14:textId="3D3625C5" w:rsidR="008C69F8" w:rsidRPr="00DE21B3" w:rsidRDefault="00864F75" w:rsidP="007F2CCD">
      <w:pPr>
        <w:pStyle w:val="Intro"/>
        <w:rPr>
          <w:lang w:val="fr-CA"/>
        </w:rPr>
      </w:pPr>
      <w:r w:rsidRPr="00DE21B3">
        <w:rPr>
          <w:rFonts w:cstheme="minorHAnsi"/>
          <w:lang w:val="fr-CA"/>
        </w:rPr>
        <w:t>Le cours d’introduction à l’italien de 11</w:t>
      </w:r>
      <w:r w:rsidRPr="00DE21B3">
        <w:rPr>
          <w:rFonts w:cstheme="minorHAnsi"/>
          <w:vertAlign w:val="superscript"/>
          <w:lang w:val="fr-CA"/>
        </w:rPr>
        <w:t>e</w:t>
      </w:r>
      <w:r w:rsidRPr="00DE21B3">
        <w:rPr>
          <w:rFonts w:cstheme="minorHAnsi"/>
          <w:lang w:val="fr-CA"/>
        </w:rPr>
        <w:t xml:space="preserve"> année a été mis au point pour permettre aux élèves qui n’ont pas commencé à étudier l’italien au primaire d’accéder à cette matière au secondaire. Il s’agit d’un cours intensif, conçu pour couvrir les normes d’apprentissage essentielles de la 5</w:t>
      </w:r>
      <w:r w:rsidRPr="00DE21B3">
        <w:rPr>
          <w:rFonts w:cstheme="minorHAnsi"/>
          <w:vertAlign w:val="superscript"/>
          <w:lang w:val="fr-CA"/>
        </w:rPr>
        <w:t>e</w:t>
      </w:r>
      <w:r w:rsidRPr="00DE21B3">
        <w:rPr>
          <w:rFonts w:cstheme="minorHAnsi"/>
          <w:lang w:val="fr-CA"/>
        </w:rPr>
        <w:t xml:space="preserve"> à la 10</w:t>
      </w:r>
      <w:r w:rsidRPr="00DE21B3">
        <w:rPr>
          <w:rFonts w:cstheme="minorHAnsi"/>
          <w:vertAlign w:val="superscript"/>
          <w:lang w:val="fr-CA"/>
        </w:rPr>
        <w:t>e</w:t>
      </w:r>
      <w:r w:rsidRPr="00DE21B3">
        <w:rPr>
          <w:rFonts w:cstheme="minorHAnsi"/>
          <w:lang w:val="fr-CA"/>
        </w:rPr>
        <w:t xml:space="preserve"> année dans un laps de temps accéléré afin de préparer les élèves à l’italien de 11</w:t>
      </w:r>
      <w:r w:rsidRPr="00DE21B3">
        <w:rPr>
          <w:rFonts w:cstheme="minorHAnsi"/>
          <w:vertAlign w:val="superscript"/>
          <w:lang w:val="fr-CA"/>
        </w:rPr>
        <w:t>e</w:t>
      </w:r>
      <w:r w:rsidRPr="00DE21B3">
        <w:rPr>
          <w:rFonts w:cstheme="minorHAnsi"/>
          <w:lang w:val="fr-CA"/>
        </w:rPr>
        <w:t xml:space="preserve"> année. Il convient de noter que ce cours n’est pas aussi approfondi que le cours d’italien régulier de la 5</w:t>
      </w:r>
      <w:r w:rsidRPr="00DE21B3">
        <w:rPr>
          <w:rFonts w:cstheme="minorHAnsi"/>
          <w:vertAlign w:val="superscript"/>
          <w:lang w:val="fr-CA"/>
        </w:rPr>
        <w:t>e</w:t>
      </w:r>
      <w:r w:rsidRPr="00DE21B3">
        <w:rPr>
          <w:rFonts w:cstheme="minorHAnsi"/>
          <w:lang w:val="fr-CA"/>
        </w:rPr>
        <w:t xml:space="preserve"> à la 10</w:t>
      </w:r>
      <w:r w:rsidRPr="00DE21B3">
        <w:rPr>
          <w:rFonts w:cstheme="minorHAnsi"/>
          <w:vertAlign w:val="superscript"/>
          <w:lang w:val="fr-CA"/>
        </w:rPr>
        <w:t>e</w:t>
      </w:r>
      <w:r w:rsidRPr="00DE21B3">
        <w:rPr>
          <w:rFonts w:cstheme="minorHAnsi"/>
          <w:lang w:val="fr-CA"/>
        </w:rPr>
        <w:t xml:space="preserve"> année.</w:t>
      </w:r>
    </w:p>
    <w:p w14:paraId="4B454837" w14:textId="18B73149" w:rsidR="008C69F8" w:rsidRPr="00DE21B3" w:rsidRDefault="00864F75" w:rsidP="007F2CCD">
      <w:pPr>
        <w:pStyle w:val="Intro"/>
        <w:rPr>
          <w:lang w:val="fr-CA"/>
        </w:rPr>
      </w:pPr>
      <w:r w:rsidRPr="00DE21B3">
        <w:rPr>
          <w:rFonts w:cstheme="minorHAnsi"/>
          <w:lang w:val="fr-CA"/>
        </w:rPr>
        <w:t>On suppose que les élèves qui s’inscrivent à ce cours ont une connaissance limitée ou inexistante de l’italien. Toutefois, comme le contexte n’est pas le même partout, chaque conseil scolaire peut user de son pouvoir discrétionnaire quant aux critères d’admission à ce cours. L’inscription au cours d’introduction à l’italien de 11</w:t>
      </w:r>
      <w:r w:rsidRPr="00DE21B3">
        <w:rPr>
          <w:rFonts w:cstheme="minorHAnsi"/>
          <w:vertAlign w:val="superscript"/>
          <w:lang w:val="fr-CA"/>
        </w:rPr>
        <w:t>e</w:t>
      </w:r>
      <w:r w:rsidRPr="00DE21B3">
        <w:rPr>
          <w:rFonts w:cstheme="minorHAnsi"/>
          <w:lang w:val="fr-CA"/>
        </w:rPr>
        <w:t xml:space="preserve"> année ne se limite pas aux élèves de 11</w:t>
      </w:r>
      <w:r w:rsidRPr="00DE21B3">
        <w:rPr>
          <w:rFonts w:cstheme="minorHAnsi"/>
          <w:vertAlign w:val="superscript"/>
          <w:lang w:val="fr-CA"/>
        </w:rPr>
        <w:t>e</w:t>
      </w:r>
      <w:r w:rsidRPr="00DE21B3">
        <w:rPr>
          <w:rFonts w:cstheme="minorHAnsi"/>
          <w:lang w:val="fr-CA"/>
        </w:rPr>
        <w:t xml:space="preserve"> année et elle n’exige aucun cours préalable.</w:t>
      </w:r>
    </w:p>
    <w:p w14:paraId="6DB93C69" w14:textId="77777777" w:rsidR="008C69F8" w:rsidRPr="00DE21B3" w:rsidRDefault="008C69F8" w:rsidP="008C69F8">
      <w:pPr>
        <w:spacing w:before="60" w:after="60"/>
        <w:rPr>
          <w:rFonts w:ascii="Helvetica" w:hAnsi="Helvetica"/>
          <w:lang w:val="fr-CA"/>
        </w:rPr>
      </w:pPr>
    </w:p>
    <w:p w14:paraId="2AEA5A75" w14:textId="77777777" w:rsidR="008C69F8" w:rsidRPr="00DE21B3" w:rsidRDefault="008C69F8" w:rsidP="008C69F8">
      <w:pPr>
        <w:rPr>
          <w:lang w:val="fr-CA"/>
        </w:rPr>
      </w:pPr>
      <w:r w:rsidRPr="00DE21B3">
        <w:rPr>
          <w:lang w:val="fr-CA"/>
        </w:rPr>
        <w:br w:type="page"/>
      </w:r>
    </w:p>
    <w:p w14:paraId="7B9CF8D7" w14:textId="563A868D" w:rsidR="008C69F8" w:rsidRPr="00DE21B3" w:rsidRDefault="008C69F8" w:rsidP="008C69F8">
      <w:pPr>
        <w:pBdr>
          <w:bottom w:val="single" w:sz="4" w:space="4" w:color="auto"/>
        </w:pBdr>
        <w:tabs>
          <w:tab w:val="right" w:pos="14232"/>
        </w:tabs>
        <w:ind w:left="1368" w:right="-112"/>
        <w:rPr>
          <w:b/>
          <w:sz w:val="28"/>
          <w:lang w:val="fr-CA"/>
        </w:rPr>
      </w:pPr>
      <w:r w:rsidRPr="00DE21B3">
        <w:rPr>
          <w:noProof/>
          <w:szCs w:val="20"/>
        </w:rPr>
        <w:lastRenderedPageBreak/>
        <w:drawing>
          <wp:anchor distT="0" distB="0" distL="114300" distR="114300" simplePos="0" relativeHeight="251709952" behindDoc="0" locked="0" layoutInCell="1" allowOverlap="1" wp14:anchorId="224746C7" wp14:editId="24419EA9">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75" w:rsidRPr="00DE21B3">
        <w:rPr>
          <w:b/>
          <w:sz w:val="28"/>
          <w:lang w:val="fr-CA"/>
        </w:rPr>
        <w:t>Domaine d’apprentissage : ITALIEN : Introduction à l’italien</w:t>
      </w:r>
      <w:r w:rsidR="00864F75" w:rsidRPr="00DE21B3">
        <w:rPr>
          <w:b/>
          <w:sz w:val="28"/>
          <w:lang w:val="fr-CA"/>
        </w:rPr>
        <w:tab/>
        <w:t>11</w:t>
      </w:r>
      <w:r w:rsidR="00864F75" w:rsidRPr="00DE21B3">
        <w:rPr>
          <w:rFonts w:ascii="Times New Roman Bold" w:hAnsi="Times New Roman Bold"/>
          <w:b/>
          <w:position w:val="6"/>
          <w:sz w:val="22"/>
          <w:lang w:val="fr-CA"/>
        </w:rPr>
        <w:t>e</w:t>
      </w:r>
      <w:r w:rsidR="00864F75" w:rsidRPr="00DE21B3">
        <w:rPr>
          <w:b/>
          <w:sz w:val="28"/>
          <w:lang w:val="fr-CA"/>
        </w:rPr>
        <w:t xml:space="preserve"> année</w:t>
      </w:r>
    </w:p>
    <w:p w14:paraId="5003551A" w14:textId="77777777" w:rsidR="008C69F8" w:rsidRPr="00DE21B3" w:rsidRDefault="008C69F8" w:rsidP="008C69F8">
      <w:pPr>
        <w:tabs>
          <w:tab w:val="right" w:pos="14232"/>
        </w:tabs>
        <w:spacing w:before="60"/>
        <w:rPr>
          <w:b/>
          <w:sz w:val="28"/>
          <w:lang w:val="fr-CA"/>
        </w:rPr>
      </w:pPr>
      <w:r w:rsidRPr="00DE21B3">
        <w:rPr>
          <w:b/>
          <w:sz w:val="28"/>
          <w:lang w:val="fr-CA"/>
        </w:rPr>
        <w:tab/>
      </w:r>
    </w:p>
    <w:p w14:paraId="1F219315" w14:textId="5F06D164" w:rsidR="00670E49" w:rsidRPr="00DE21B3" w:rsidRDefault="00864F75" w:rsidP="001B5005">
      <w:pPr>
        <w:spacing w:after="80"/>
        <w:jc w:val="center"/>
        <w:outlineLvl w:val="0"/>
        <w:rPr>
          <w:rFonts w:ascii="Helvetica" w:hAnsi="Helvetica" w:cs="Arial"/>
          <w:b/>
          <w:bCs/>
          <w:color w:val="000000" w:themeColor="text1"/>
          <w:lang w:val="fr-CA"/>
        </w:rPr>
      </w:pPr>
      <w:r w:rsidRPr="00DE21B3">
        <w:rPr>
          <w:rFonts w:ascii="Helvetica" w:hAnsi="Helvetica" w:cs="Arial"/>
          <w:b/>
          <w:bCs/>
          <w:color w:val="000000" w:themeColor="text1"/>
          <w:sz w:val="32"/>
          <w:lang w:val="fr-CA"/>
        </w:rPr>
        <w:t>GRANDES IDÉES</w:t>
      </w:r>
    </w:p>
    <w:tbl>
      <w:tblPr>
        <w:tblStyle w:val="TableGrid"/>
        <w:tblW w:w="13738" w:type="dxa"/>
        <w:jc w:val="center"/>
        <w:shd w:val="clear" w:color="auto" w:fill="E0E0E0"/>
        <w:tblLayout w:type="fixed"/>
        <w:tblLook w:val="00A0" w:firstRow="1" w:lastRow="0" w:firstColumn="1" w:lastColumn="0" w:noHBand="0" w:noVBand="0"/>
      </w:tblPr>
      <w:tblGrid>
        <w:gridCol w:w="2308"/>
        <w:gridCol w:w="236"/>
        <w:gridCol w:w="2378"/>
        <w:gridCol w:w="236"/>
        <w:gridCol w:w="2500"/>
        <w:gridCol w:w="240"/>
        <w:gridCol w:w="2700"/>
        <w:gridCol w:w="240"/>
        <w:gridCol w:w="2900"/>
      </w:tblGrid>
      <w:tr w:rsidR="003F2263" w:rsidRPr="00DE21B3" w14:paraId="292FF7E5" w14:textId="4E65C30E" w:rsidTr="003F2263">
        <w:trPr>
          <w:jc w:val="center"/>
        </w:trPr>
        <w:tc>
          <w:tcPr>
            <w:tcW w:w="2308" w:type="dxa"/>
            <w:tcBorders>
              <w:top w:val="single" w:sz="2" w:space="0" w:color="auto"/>
              <w:left w:val="single" w:sz="2" w:space="0" w:color="auto"/>
              <w:bottom w:val="single" w:sz="2" w:space="0" w:color="auto"/>
              <w:right w:val="single" w:sz="2" w:space="0" w:color="auto"/>
            </w:tcBorders>
            <w:shd w:val="clear" w:color="auto" w:fill="FEECBC"/>
          </w:tcPr>
          <w:p w14:paraId="66145D66" w14:textId="68BC7F0F" w:rsidR="00775358" w:rsidRPr="00DE21B3" w:rsidRDefault="003F2263" w:rsidP="001B5005">
            <w:pPr>
              <w:pStyle w:val="Tablestyle1"/>
              <w:rPr>
                <w:rFonts w:ascii="Helvetica" w:hAnsi="Helvetica" w:cs="Arial"/>
                <w:spacing w:val="-3"/>
                <w:lang w:val="fr-CA"/>
              </w:rPr>
            </w:pPr>
            <w:r w:rsidRPr="00DE21B3">
              <w:rPr>
                <w:rFonts w:ascii="Helvetica" w:hAnsi="Helvetica" w:cstheme="minorHAnsi"/>
                <w:szCs w:val="20"/>
                <w:lang w:val="fr-CA"/>
              </w:rPr>
              <w:t xml:space="preserve">L'écoute </w:t>
            </w:r>
            <w:r w:rsidRPr="00DE21B3">
              <w:rPr>
                <w:rFonts w:ascii="Helvetica" w:hAnsi="Helvetica" w:cstheme="minorHAnsi"/>
                <w:szCs w:val="20"/>
                <w:lang w:val="fr-CA"/>
              </w:rPr>
              <w:br/>
              <w:t>et le visionnement attentifs nous aident à comprendre et acquérir une nouvelle langue.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DE21B3" w:rsidRDefault="00775358" w:rsidP="001B5005">
            <w:pPr>
              <w:spacing w:before="120" w:after="120"/>
              <w:jc w:val="center"/>
              <w:rPr>
                <w:rFonts w:cs="Arial"/>
                <w:sz w:val="20"/>
                <w:lang w:val="fr-CA"/>
              </w:rPr>
            </w:pPr>
          </w:p>
        </w:tc>
        <w:tc>
          <w:tcPr>
            <w:tcW w:w="2378" w:type="dxa"/>
            <w:tcBorders>
              <w:top w:val="single" w:sz="2" w:space="0" w:color="auto"/>
              <w:left w:val="single" w:sz="2" w:space="0" w:color="auto"/>
              <w:bottom w:val="single" w:sz="2" w:space="0" w:color="auto"/>
              <w:right w:val="single" w:sz="2" w:space="0" w:color="auto"/>
            </w:tcBorders>
            <w:shd w:val="clear" w:color="auto" w:fill="FEECBC"/>
          </w:tcPr>
          <w:p w14:paraId="37BF8C53" w14:textId="10CECDDE" w:rsidR="00775358" w:rsidRPr="00DE21B3" w:rsidRDefault="003F2263" w:rsidP="001B5005">
            <w:pPr>
              <w:pStyle w:val="Tablestyle1"/>
              <w:rPr>
                <w:rFonts w:cs="Arial"/>
                <w:lang w:val="fr-CA"/>
              </w:rPr>
            </w:pPr>
            <w:r w:rsidRPr="00DE21B3">
              <w:rPr>
                <w:rFonts w:ascii="Helvetica" w:hAnsi="Helvetica" w:cstheme="minorHAnsi"/>
                <w:szCs w:val="20"/>
                <w:lang w:val="fr-CA"/>
              </w:rPr>
              <w:t xml:space="preserve">Les </w:t>
            </w:r>
            <w:r w:rsidRPr="00DE21B3">
              <w:rPr>
                <w:rFonts w:ascii="Helvetica" w:hAnsi="Helvetica" w:cstheme="minorHAnsi"/>
                <w:b/>
                <w:bCs/>
                <w:szCs w:val="20"/>
                <w:lang w:val="fr-CA"/>
              </w:rPr>
              <w:t>histoires</w:t>
            </w:r>
            <w:r w:rsidRPr="00DE21B3">
              <w:rPr>
                <w:rFonts w:ascii="Helvetica" w:hAnsi="Helvetica" w:cstheme="minorHAnsi"/>
                <w:szCs w:val="20"/>
                <w:lang w:val="fr-CA"/>
              </w:rPr>
              <w:t xml:space="preserve"> nous aident à apprendre </w:t>
            </w:r>
            <w:r w:rsidRPr="00DE21B3">
              <w:rPr>
                <w:rFonts w:ascii="Helvetica" w:hAnsi="Helvetica" w:cstheme="minorHAnsi"/>
                <w:szCs w:val="20"/>
                <w:lang w:val="fr-CA"/>
              </w:rPr>
              <w:br/>
              <w:t xml:space="preserve">une langue et à </w:t>
            </w:r>
            <w:r w:rsidRPr="00DE21B3">
              <w:rPr>
                <w:rFonts w:ascii="Helvetica" w:hAnsi="Helvetica" w:cstheme="minorHAnsi"/>
                <w:b/>
                <w:bCs/>
                <w:szCs w:val="20"/>
                <w:lang w:val="fr-CA"/>
              </w:rPr>
              <w:t xml:space="preserve">comprendre le monde </w:t>
            </w:r>
            <w:r w:rsidRPr="00DE21B3">
              <w:rPr>
                <w:rFonts w:ascii="Helvetica" w:hAnsi="Helvetica" w:cstheme="minorHAnsi"/>
                <w:szCs w:val="20"/>
                <w:lang w:val="fr-CA"/>
              </w:rPr>
              <w:t>qui nous entoure.</w:t>
            </w:r>
          </w:p>
        </w:tc>
        <w:tc>
          <w:tcPr>
            <w:tcW w:w="236" w:type="dxa"/>
            <w:tcBorders>
              <w:top w:val="nil"/>
              <w:left w:val="single" w:sz="2" w:space="0" w:color="auto"/>
              <w:bottom w:val="nil"/>
              <w:right w:val="single" w:sz="2" w:space="0" w:color="auto"/>
            </w:tcBorders>
          </w:tcPr>
          <w:p w14:paraId="4A771369" w14:textId="77777777" w:rsidR="00775358" w:rsidRPr="00DE21B3" w:rsidRDefault="00775358" w:rsidP="001B5005">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3481FEB1" w:rsidR="00775358" w:rsidRPr="00DE21B3" w:rsidRDefault="003F2263" w:rsidP="001B5005">
            <w:pPr>
              <w:pStyle w:val="Tablestyle1"/>
              <w:rPr>
                <w:rFonts w:ascii="Helvetica" w:hAnsi="Helvetica" w:cs="Arial"/>
                <w:lang w:val="fr-CA"/>
              </w:rPr>
            </w:pPr>
            <w:r w:rsidRPr="00DE21B3">
              <w:rPr>
                <w:rFonts w:ascii="Helvetica" w:hAnsi="Helvetica" w:cstheme="minorHAnsi"/>
                <w:szCs w:val="20"/>
                <w:lang w:val="fr-CA"/>
              </w:rPr>
              <w:t xml:space="preserve">S'exprimer dans une nouvelle langue demande du courage, une prise de risque </w:t>
            </w:r>
            <w:r w:rsidRPr="00DE21B3">
              <w:rPr>
                <w:rFonts w:ascii="Helvetica" w:hAnsi="Helvetica" w:cstheme="minorHAnsi"/>
                <w:szCs w:val="20"/>
                <w:lang w:val="fr-CA"/>
              </w:rPr>
              <w:br/>
              <w:t>et de la persévérance.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DE21B3" w:rsidRDefault="00775358" w:rsidP="001B5005">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6FB86A31" w:rsidR="00775358" w:rsidRPr="00DE21B3" w:rsidRDefault="003F2263" w:rsidP="003F2263">
            <w:pPr>
              <w:pStyle w:val="Tablestyle1"/>
              <w:rPr>
                <w:rFonts w:ascii="Helvetica" w:hAnsi="Helvetica" w:cs="Arial"/>
                <w:lang w:val="fr-CA"/>
              </w:rPr>
            </w:pPr>
            <w:r w:rsidRPr="00DE21B3">
              <w:rPr>
                <w:rFonts w:ascii="Helvetica" w:hAnsi="Helvetica" w:cstheme="minorHAnsi"/>
                <w:szCs w:val="20"/>
                <w:lang w:val="fr-CA"/>
              </w:rPr>
              <w:t xml:space="preserve">L’exploration de diverses </w:t>
            </w:r>
            <w:r w:rsidRPr="00DE21B3">
              <w:rPr>
                <w:rFonts w:ascii="Helvetica" w:hAnsi="Helvetica" w:cstheme="minorHAnsi"/>
                <w:b/>
                <w:szCs w:val="20"/>
                <w:lang w:val="fr-CA"/>
              </w:rPr>
              <w:t xml:space="preserve">formes d’expression culturelle </w:t>
            </w:r>
            <w:r w:rsidRPr="00DE21B3">
              <w:rPr>
                <w:rFonts w:ascii="Helvetica" w:hAnsi="Helvetica" w:cstheme="minorHAnsi"/>
                <w:szCs w:val="20"/>
                <w:lang w:val="fr-CA"/>
              </w:rPr>
              <w:t xml:space="preserve">nous permet </w:t>
            </w:r>
            <w:r w:rsidRPr="00DE21B3">
              <w:rPr>
                <w:rFonts w:ascii="Helvetica" w:hAnsi="Helvetica" w:cstheme="minorHAnsi"/>
                <w:szCs w:val="20"/>
                <w:lang w:val="fr-CA"/>
              </w:rPr>
              <w:br/>
              <w:t>e découvrir et d’apprécier</w:t>
            </w:r>
            <w:r w:rsidRPr="00DE21B3">
              <w:rPr>
                <w:rFonts w:ascii="Helvetica" w:hAnsi="Helvetica" w:cstheme="minorHAnsi"/>
                <w:szCs w:val="20"/>
                <w:lang w:val="fr-CA"/>
              </w:rPr>
              <w:br/>
              <w:t>la diversité culturelle.</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DE21B3" w:rsidRDefault="00775358" w:rsidP="001B5005">
            <w:pPr>
              <w:pStyle w:val="Tablestyle1"/>
              <w:rPr>
                <w:rFonts w:ascii="Helvetica" w:hAnsi="Helvetica"/>
                <w:b/>
                <w:bCs/>
                <w:szCs w:val="20"/>
                <w:lang w:val="fr-CA"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7A8DFF24" w:rsidR="00775358" w:rsidRPr="00DE21B3" w:rsidRDefault="003F2263" w:rsidP="001B5005">
            <w:pPr>
              <w:pStyle w:val="Tablestyle1"/>
              <w:rPr>
                <w:rFonts w:ascii="Helvetica" w:hAnsi="Helvetica"/>
                <w:b/>
                <w:bCs/>
                <w:szCs w:val="20"/>
                <w:lang w:val="fr-CA" w:eastAsia="ja-JP" w:bidi="en-US"/>
              </w:rPr>
            </w:pPr>
            <w:r w:rsidRPr="00DE21B3">
              <w:rPr>
                <w:rFonts w:ascii="Helvetica" w:hAnsi="Helvetica" w:cstheme="minorHAnsi"/>
                <w:szCs w:val="20"/>
                <w:lang w:val="fr-CA"/>
              </w:rPr>
              <w:t xml:space="preserve">L'acquisition d'une nouvelle langue offre une occasion précieuse d'accéder </w:t>
            </w:r>
            <w:r w:rsidRPr="00DE21B3">
              <w:rPr>
                <w:rFonts w:ascii="Helvetica" w:hAnsi="Helvetica" w:cstheme="minorHAnsi"/>
                <w:szCs w:val="20"/>
                <w:lang w:val="fr-CA"/>
              </w:rPr>
              <w:br/>
              <w:t xml:space="preserve">à diverses communautés </w:t>
            </w:r>
            <w:r w:rsidRPr="00DE21B3">
              <w:rPr>
                <w:rFonts w:ascii="Helvetica" w:hAnsi="Helvetica" w:cstheme="minorHAnsi"/>
                <w:szCs w:val="20"/>
                <w:lang w:val="fr-CA"/>
              </w:rPr>
              <w:br/>
              <w:t>et d'interagir avec elles.</w:t>
            </w:r>
          </w:p>
        </w:tc>
      </w:tr>
    </w:tbl>
    <w:p w14:paraId="3045E821" w14:textId="77777777" w:rsidR="00670E49" w:rsidRPr="00DE21B3" w:rsidRDefault="00670E49" w:rsidP="001B5005">
      <w:pPr>
        <w:rPr>
          <w:sz w:val="16"/>
          <w:szCs w:val="16"/>
          <w:lang w:val="fr-CA"/>
        </w:rPr>
      </w:pPr>
    </w:p>
    <w:p w14:paraId="6513D803" w14:textId="02F67084" w:rsidR="00F9586F" w:rsidRPr="00DE21B3" w:rsidRDefault="00864F75" w:rsidP="001B5005">
      <w:pPr>
        <w:spacing w:after="160"/>
        <w:jc w:val="center"/>
        <w:outlineLvl w:val="0"/>
        <w:rPr>
          <w:sz w:val="28"/>
          <w:lang w:val="fr-CA"/>
        </w:rPr>
      </w:pPr>
      <w:r w:rsidRPr="00DE21B3">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CC39FB" w:rsidRPr="00DE21B3" w14:paraId="7C49560F" w14:textId="77777777" w:rsidTr="004D4E78">
        <w:tc>
          <w:tcPr>
            <w:tcW w:w="2845" w:type="pct"/>
            <w:tcBorders>
              <w:top w:val="single" w:sz="2" w:space="0" w:color="auto"/>
              <w:left w:val="single" w:sz="2" w:space="0" w:color="auto"/>
              <w:bottom w:val="single" w:sz="2" w:space="0" w:color="auto"/>
              <w:right w:val="single" w:sz="2" w:space="0" w:color="auto"/>
            </w:tcBorders>
            <w:shd w:val="clear" w:color="auto" w:fill="333333"/>
          </w:tcPr>
          <w:p w14:paraId="4552D26A" w14:textId="6B2C17FC" w:rsidR="00F9586F" w:rsidRPr="00DE21B3" w:rsidRDefault="00864F75" w:rsidP="001B5005">
            <w:pPr>
              <w:spacing w:before="60" w:after="60"/>
              <w:rPr>
                <w:b/>
                <w:szCs w:val="22"/>
                <w:lang w:val="fr-CA"/>
              </w:rPr>
            </w:pPr>
            <w:r w:rsidRPr="00DE21B3">
              <w:rPr>
                <w:b/>
                <w:szCs w:val="22"/>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155F18DB" w14:textId="197A0DBF" w:rsidR="00F9586F" w:rsidRPr="00DE21B3" w:rsidRDefault="00864F75" w:rsidP="001B5005">
            <w:pPr>
              <w:spacing w:before="60" w:after="60"/>
              <w:rPr>
                <w:b/>
                <w:szCs w:val="22"/>
                <w:lang w:val="fr-CA"/>
              </w:rPr>
            </w:pPr>
            <w:r w:rsidRPr="00DE21B3">
              <w:rPr>
                <w:b/>
                <w:color w:val="FFFFFF" w:themeColor="background1"/>
                <w:szCs w:val="22"/>
                <w:lang w:val="fr-CA"/>
              </w:rPr>
              <w:t>Contenu</w:t>
            </w:r>
          </w:p>
        </w:tc>
      </w:tr>
      <w:tr w:rsidR="00CC39FB" w:rsidRPr="00DE21B3" w14:paraId="5149B766" w14:textId="77777777" w:rsidTr="009C5802">
        <w:tc>
          <w:tcPr>
            <w:tcW w:w="2845" w:type="pct"/>
            <w:tcBorders>
              <w:top w:val="single" w:sz="2" w:space="0" w:color="auto"/>
              <w:left w:val="single" w:sz="2" w:space="0" w:color="auto"/>
              <w:bottom w:val="single" w:sz="2" w:space="0" w:color="auto"/>
              <w:right w:val="single" w:sz="2" w:space="0" w:color="auto"/>
            </w:tcBorders>
            <w:shd w:val="clear" w:color="auto" w:fill="auto"/>
          </w:tcPr>
          <w:p w14:paraId="247768C0" w14:textId="6C4CFC59" w:rsidR="00F9586F" w:rsidRPr="00DE21B3" w:rsidRDefault="00DE21B3" w:rsidP="001B5005">
            <w:pPr>
              <w:spacing w:before="120" w:after="120"/>
              <w:rPr>
                <w:rFonts w:ascii="Helvetica" w:hAnsi="Helvetica"/>
                <w:i/>
                <w:iCs/>
                <w:sz w:val="20"/>
                <w:lang w:val="fr-CA"/>
              </w:rPr>
            </w:pPr>
            <w:r w:rsidRPr="00DE21B3">
              <w:rPr>
                <w:rFonts w:ascii="Helvetica" w:hAnsi="Helvetica" w:cstheme="minorHAnsi"/>
                <w:i/>
                <w:sz w:val="20"/>
                <w:szCs w:val="20"/>
                <w:lang w:val="fr-CA"/>
              </w:rPr>
              <w:t>L'élève sera capable de :</w:t>
            </w:r>
          </w:p>
          <w:p w14:paraId="7FA4EEDD" w14:textId="0B75AD22" w:rsidR="00670E49" w:rsidRPr="00DE21B3" w:rsidRDefault="00864F75" w:rsidP="001B5005">
            <w:pPr>
              <w:pStyle w:val="Topic"/>
              <w:contextualSpacing w:val="0"/>
              <w:rPr>
                <w:lang w:val="fr-CA"/>
              </w:rPr>
            </w:pPr>
            <w:r w:rsidRPr="00DE21B3">
              <w:rPr>
                <w:lang w:val="fr-CA"/>
              </w:rPr>
              <w:t>Réfléchir et communiquer</w:t>
            </w:r>
          </w:p>
          <w:p w14:paraId="5E3A992B" w14:textId="77777777" w:rsidR="003F2263" w:rsidRPr="00DE21B3" w:rsidRDefault="003F2263" w:rsidP="003F2263">
            <w:pPr>
              <w:pStyle w:val="ListParagraph"/>
              <w:rPr>
                <w:rFonts w:eastAsia="Calibri"/>
                <w:lang w:val="fr-CA"/>
              </w:rPr>
            </w:pPr>
            <w:r w:rsidRPr="00DE21B3">
              <w:rPr>
                <w:lang w:val="fr-CA"/>
              </w:rPr>
              <w:t xml:space="preserve">Reconnaître les sons associés aux lettres et les </w:t>
            </w:r>
            <w:r w:rsidRPr="00DE21B3">
              <w:rPr>
                <w:b/>
                <w:lang w:val="fr-CA"/>
              </w:rPr>
              <w:t>patrons intonatifs courants</w:t>
            </w:r>
          </w:p>
          <w:p w14:paraId="0912E94E" w14:textId="77777777" w:rsidR="003F2263" w:rsidRPr="00DE21B3" w:rsidRDefault="003F2263" w:rsidP="003F2263">
            <w:pPr>
              <w:pStyle w:val="ListParagraph"/>
              <w:rPr>
                <w:rFonts w:eastAsia="Calibri"/>
                <w:lang w:val="fr-CA"/>
              </w:rPr>
            </w:pPr>
            <w:r w:rsidRPr="00DE21B3">
              <w:rPr>
                <w:lang w:val="fr-CA"/>
              </w:rPr>
              <w:t>Reconnaître que le choix de mots a une incidence sur le sens</w:t>
            </w:r>
          </w:p>
          <w:p w14:paraId="358D1148" w14:textId="3CBF93BE" w:rsidR="003F2263" w:rsidRPr="00DE21B3" w:rsidRDefault="003F2263" w:rsidP="003F2263">
            <w:pPr>
              <w:pStyle w:val="ListParagraph"/>
              <w:rPr>
                <w:rFonts w:eastAsia="Calibri"/>
                <w:b/>
                <w:lang w:val="fr-CA"/>
              </w:rPr>
            </w:pPr>
            <w:r w:rsidRPr="00DE21B3">
              <w:rPr>
                <w:lang w:val="fr-CA"/>
              </w:rPr>
              <w:t xml:space="preserve">Comprendre l’information importante dans les textes oraux et dans </w:t>
            </w:r>
            <w:r w:rsidR="00DE21B3">
              <w:rPr>
                <w:lang w:val="fr-CA"/>
              </w:rPr>
              <w:br/>
            </w:r>
            <w:r w:rsidRPr="00DE21B3">
              <w:rPr>
                <w:lang w:val="fr-CA"/>
              </w:rPr>
              <w:t xml:space="preserve">d’autres </w:t>
            </w:r>
            <w:r w:rsidRPr="00DE21B3">
              <w:rPr>
                <w:b/>
                <w:lang w:val="fr-CA"/>
              </w:rPr>
              <w:t>textes</w:t>
            </w:r>
          </w:p>
          <w:p w14:paraId="7FDCB69E" w14:textId="77777777" w:rsidR="003F2263" w:rsidRPr="00DE21B3" w:rsidRDefault="003F2263" w:rsidP="003F2263">
            <w:pPr>
              <w:pStyle w:val="ListParagraph"/>
              <w:rPr>
                <w:rFonts w:eastAsia="Calibri"/>
                <w:b/>
                <w:lang w:val="fr-CA"/>
              </w:rPr>
            </w:pPr>
            <w:r w:rsidRPr="00DE21B3">
              <w:rPr>
                <w:b/>
                <w:lang w:val="fr-CA"/>
              </w:rPr>
              <w:t xml:space="preserve">Dégager le sens </w:t>
            </w:r>
            <w:r w:rsidRPr="00DE21B3">
              <w:rPr>
                <w:lang w:val="fr-CA"/>
              </w:rPr>
              <w:t>dans une variété de textes</w:t>
            </w:r>
          </w:p>
          <w:p w14:paraId="5156C5D5" w14:textId="77777777" w:rsidR="003F2263" w:rsidRPr="00DE21B3" w:rsidRDefault="003F2263" w:rsidP="003F2263">
            <w:pPr>
              <w:pStyle w:val="ListParagraph"/>
              <w:rPr>
                <w:rFonts w:eastAsia="Calibri"/>
                <w:lang w:val="fr-CA"/>
              </w:rPr>
            </w:pPr>
            <w:r w:rsidRPr="00DE21B3">
              <w:rPr>
                <w:lang w:val="fr-CA"/>
              </w:rPr>
              <w:t>Varier l’</w:t>
            </w:r>
            <w:r w:rsidRPr="00DE21B3">
              <w:rPr>
                <w:b/>
                <w:lang w:val="fr-CA"/>
              </w:rPr>
              <w:t>intonation et le</w:t>
            </w:r>
            <w:r w:rsidRPr="00DE21B3">
              <w:rPr>
                <w:lang w:val="fr-CA"/>
              </w:rPr>
              <w:t xml:space="preserve"> </w:t>
            </w:r>
            <w:r w:rsidRPr="00DE21B3">
              <w:rPr>
                <w:b/>
                <w:lang w:val="fr-CA"/>
              </w:rPr>
              <w:t xml:space="preserve">ton </w:t>
            </w:r>
            <w:r w:rsidRPr="00DE21B3">
              <w:rPr>
                <w:lang w:val="fr-CA"/>
              </w:rPr>
              <w:t xml:space="preserve">pour communiquer un sens </w:t>
            </w:r>
          </w:p>
          <w:p w14:paraId="08F04EBB" w14:textId="4155B109" w:rsidR="003F2263" w:rsidRPr="00DE21B3" w:rsidRDefault="003F2263" w:rsidP="003F2263">
            <w:pPr>
              <w:pStyle w:val="ListParagraph"/>
              <w:rPr>
                <w:rFonts w:eastAsia="Calibri"/>
                <w:lang w:val="fr-CA"/>
              </w:rPr>
            </w:pPr>
            <w:r w:rsidRPr="00DE21B3">
              <w:rPr>
                <w:lang w:val="fr-CA"/>
              </w:rPr>
              <w:t xml:space="preserve">Employer des </w:t>
            </w:r>
            <w:r w:rsidRPr="00DE21B3">
              <w:rPr>
                <w:b/>
                <w:lang w:val="fr-CA"/>
              </w:rPr>
              <w:t xml:space="preserve">stratégies d’apprentissage d’une langue </w:t>
            </w:r>
            <w:r w:rsidRPr="00DE21B3">
              <w:rPr>
                <w:lang w:val="fr-CA"/>
              </w:rPr>
              <w:t xml:space="preserve">pour améliorer </w:t>
            </w:r>
            <w:r w:rsidR="00DE21B3" w:rsidRPr="00DE21B3">
              <w:rPr>
                <w:lang w:val="fr-CA"/>
              </w:rPr>
              <w:br/>
            </w:r>
            <w:r w:rsidRPr="00DE21B3">
              <w:rPr>
                <w:lang w:val="fr-CA"/>
              </w:rPr>
              <w:t>la compréhension</w:t>
            </w:r>
          </w:p>
          <w:p w14:paraId="060900F4" w14:textId="77777777" w:rsidR="003F2263" w:rsidRPr="00DE21B3" w:rsidRDefault="003F2263" w:rsidP="003F2263">
            <w:pPr>
              <w:pStyle w:val="ListParagraph"/>
              <w:rPr>
                <w:rFonts w:eastAsia="Calibri"/>
                <w:lang w:val="fr-CA"/>
              </w:rPr>
            </w:pPr>
            <w:r w:rsidRPr="00DE21B3">
              <w:rPr>
                <w:lang w:val="fr-CA"/>
              </w:rPr>
              <w:t xml:space="preserve">Interpréter les indices </w:t>
            </w:r>
            <w:r w:rsidRPr="00DE21B3">
              <w:rPr>
                <w:b/>
                <w:lang w:val="fr-CA"/>
              </w:rPr>
              <w:t>non verbaux</w:t>
            </w:r>
            <w:r w:rsidRPr="00DE21B3">
              <w:rPr>
                <w:lang w:val="fr-CA"/>
              </w:rPr>
              <w:t xml:space="preserve"> et verbaux </w:t>
            </w:r>
          </w:p>
          <w:p w14:paraId="227639C7" w14:textId="77777777" w:rsidR="003F2263" w:rsidRPr="00DE21B3" w:rsidRDefault="003F2263" w:rsidP="003F2263">
            <w:pPr>
              <w:pStyle w:val="ListParagraph"/>
              <w:rPr>
                <w:rFonts w:eastAsia="Calibri"/>
                <w:lang w:val="fr-CA"/>
              </w:rPr>
            </w:pPr>
            <w:r w:rsidRPr="00B31E6B">
              <w:rPr>
                <w:b/>
                <w:lang w:val="fr-CA"/>
              </w:rPr>
              <w:t>Comprendre et relater</w:t>
            </w:r>
            <w:r w:rsidRPr="00DE21B3">
              <w:rPr>
                <w:lang w:val="fr-CA"/>
              </w:rPr>
              <w:t xml:space="preserve"> des histoires simples </w:t>
            </w:r>
          </w:p>
          <w:p w14:paraId="2C93566B" w14:textId="77777777" w:rsidR="003F2263" w:rsidRPr="00DE21B3" w:rsidRDefault="003F2263" w:rsidP="003F2263">
            <w:pPr>
              <w:pStyle w:val="ListParagraph"/>
              <w:rPr>
                <w:rFonts w:eastAsia="Calibri"/>
                <w:lang w:val="fr-CA"/>
              </w:rPr>
            </w:pPr>
            <w:r w:rsidRPr="00DE21B3">
              <w:rPr>
                <w:lang w:val="fr-CA"/>
              </w:rPr>
              <w:t>Répondre à des questions et à des directives simples</w:t>
            </w:r>
          </w:p>
          <w:p w14:paraId="2B671985" w14:textId="77777777" w:rsidR="003F2263" w:rsidRPr="00DE21B3" w:rsidRDefault="003F2263" w:rsidP="003F2263">
            <w:pPr>
              <w:pStyle w:val="ListParagraph"/>
              <w:rPr>
                <w:rFonts w:eastAsia="Calibri"/>
                <w:lang w:val="fr-CA"/>
              </w:rPr>
            </w:pPr>
            <w:r w:rsidRPr="00DE21B3">
              <w:rPr>
                <w:lang w:val="fr-CA"/>
              </w:rPr>
              <w:t>Participer à</w:t>
            </w:r>
            <w:r w:rsidRPr="00B31E6B">
              <w:rPr>
                <w:b/>
                <w:lang w:val="fr-CA"/>
              </w:rPr>
              <w:t xml:space="preserve"> des conversations et à des interactions</w:t>
            </w:r>
            <w:r w:rsidRPr="00DE21B3">
              <w:rPr>
                <w:lang w:val="fr-CA"/>
              </w:rPr>
              <w:t xml:space="preserve"> </w:t>
            </w:r>
          </w:p>
          <w:p w14:paraId="2D4AC435" w14:textId="77777777" w:rsidR="003F2263" w:rsidRPr="00DE21B3" w:rsidRDefault="003F2263" w:rsidP="003F2263">
            <w:pPr>
              <w:pStyle w:val="ListParagraph"/>
              <w:rPr>
                <w:rFonts w:eastAsia="Calibri"/>
                <w:b/>
                <w:lang w:val="fr-CA"/>
              </w:rPr>
            </w:pPr>
            <w:r w:rsidRPr="00DE21B3">
              <w:rPr>
                <w:lang w:val="fr-CA"/>
              </w:rPr>
              <w:t>Échanger des idées et de l’information, à l’oral et à l’écrit</w:t>
            </w:r>
          </w:p>
          <w:p w14:paraId="2855E445" w14:textId="77777777" w:rsidR="003F2263" w:rsidRPr="00DE21B3" w:rsidRDefault="003F2263" w:rsidP="003F2263">
            <w:pPr>
              <w:pStyle w:val="ListParagraph"/>
              <w:rPr>
                <w:rFonts w:eastAsia="Calibri"/>
                <w:lang w:val="fr-CA"/>
              </w:rPr>
            </w:pPr>
            <w:r w:rsidRPr="00B31E6B">
              <w:rPr>
                <w:b/>
                <w:lang w:val="fr-CA"/>
              </w:rPr>
              <w:t>Chercher à clarifier et vérifier</w:t>
            </w:r>
            <w:r w:rsidRPr="00DE21B3">
              <w:rPr>
                <w:lang w:val="fr-CA"/>
              </w:rPr>
              <w:t xml:space="preserve"> le sens</w:t>
            </w:r>
          </w:p>
          <w:p w14:paraId="61D86295" w14:textId="46A0C0C6" w:rsidR="00C604B2" w:rsidRPr="00DE21B3" w:rsidRDefault="003F2263" w:rsidP="003F2263">
            <w:pPr>
              <w:pStyle w:val="ListParagraph"/>
              <w:rPr>
                <w:rFonts w:cstheme="majorHAnsi"/>
                <w:lang w:val="fr-CA"/>
              </w:rPr>
            </w:pPr>
            <w:r w:rsidRPr="00DE21B3">
              <w:rPr>
                <w:lang w:val="fr-CA"/>
              </w:rPr>
              <w:t xml:space="preserve">Présenter de l’information en utilisant le </w:t>
            </w:r>
            <w:r w:rsidRPr="00DE21B3">
              <w:rPr>
                <w:b/>
                <w:lang w:val="fr-CA"/>
              </w:rPr>
              <w:t xml:space="preserve">format de présentation </w:t>
            </w:r>
            <w:r w:rsidRPr="00DE21B3">
              <w:rPr>
                <w:lang w:val="fr-CA"/>
              </w:rPr>
              <w:t xml:space="preserve">le mieux </w:t>
            </w:r>
            <w:r w:rsidR="009B742A">
              <w:rPr>
                <w:lang w:val="fr-CA"/>
              </w:rPr>
              <w:br/>
            </w:r>
            <w:r w:rsidRPr="00DE21B3">
              <w:rPr>
                <w:lang w:val="fr-CA"/>
              </w:rPr>
              <w:t>adapté à ses propres capacités et à de celles des autres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14E12F74" w14:textId="308E0BB2" w:rsidR="00D87330" w:rsidRPr="00DE21B3" w:rsidRDefault="003F2263" w:rsidP="001B5005">
            <w:pPr>
              <w:spacing w:before="120" w:after="120"/>
              <w:rPr>
                <w:rFonts w:ascii="Helvetica" w:hAnsi="Helvetica"/>
                <w:i/>
                <w:iCs/>
                <w:sz w:val="20"/>
                <w:lang w:val="fr-CA"/>
              </w:rPr>
            </w:pPr>
            <w:r w:rsidRPr="00DE21B3">
              <w:rPr>
                <w:rFonts w:ascii="Helvetica" w:hAnsi="Helvetica" w:cstheme="minorHAnsi"/>
                <w:i/>
                <w:sz w:val="20"/>
                <w:szCs w:val="20"/>
                <w:lang w:val="fr-CA"/>
              </w:rPr>
              <w:t>L'élève connaîtra :</w:t>
            </w:r>
          </w:p>
          <w:p w14:paraId="489E9130" w14:textId="77777777" w:rsidR="003F2263" w:rsidRPr="00DE21B3" w:rsidRDefault="003F2263" w:rsidP="003F2263">
            <w:pPr>
              <w:pStyle w:val="ListParagraph"/>
              <w:rPr>
                <w:rFonts w:eastAsia="Calibri"/>
                <w:b/>
                <w:lang w:val="fr-CA"/>
              </w:rPr>
            </w:pPr>
            <w:r w:rsidRPr="00DE21B3">
              <w:rPr>
                <w:lang w:val="fr-CA"/>
              </w:rPr>
              <w:t>Alphabet et combinaisons de lettres en italien</w:t>
            </w:r>
          </w:p>
          <w:p w14:paraId="0634AA58" w14:textId="77777777" w:rsidR="003F2263" w:rsidRPr="00DE21B3" w:rsidRDefault="003F2263" w:rsidP="003F2263">
            <w:pPr>
              <w:pStyle w:val="ListParagraph"/>
              <w:rPr>
                <w:rFonts w:eastAsia="Calibri"/>
                <w:b/>
                <w:lang w:val="fr-CA"/>
              </w:rPr>
            </w:pPr>
            <w:r w:rsidRPr="00DE21B3">
              <w:rPr>
                <w:b/>
                <w:lang w:val="fr-CA"/>
              </w:rPr>
              <w:t>Phonèmes</w:t>
            </w:r>
            <w:r w:rsidRPr="00DE21B3">
              <w:rPr>
                <w:lang w:val="fr-CA"/>
              </w:rPr>
              <w:t xml:space="preserve"> en italien</w:t>
            </w:r>
          </w:p>
          <w:p w14:paraId="2D77A585" w14:textId="77777777" w:rsidR="003F2263" w:rsidRPr="00DE21B3" w:rsidRDefault="003F2263" w:rsidP="003F2263">
            <w:pPr>
              <w:pStyle w:val="ListParagraph"/>
              <w:rPr>
                <w:rFonts w:eastAsia="Calibri"/>
                <w:lang w:val="fr-CA"/>
              </w:rPr>
            </w:pPr>
            <w:r w:rsidRPr="00DE21B3">
              <w:rPr>
                <w:lang w:val="fr-CA"/>
              </w:rPr>
              <w:t>Genre et nombre</w:t>
            </w:r>
          </w:p>
          <w:p w14:paraId="6215B7F4" w14:textId="1C93AA34" w:rsidR="003F2263" w:rsidRPr="00DE21B3" w:rsidRDefault="003F2263" w:rsidP="003F2263">
            <w:pPr>
              <w:pStyle w:val="ListParagraph"/>
              <w:rPr>
                <w:lang w:val="fr-CA"/>
              </w:rPr>
            </w:pPr>
            <w:r w:rsidRPr="00DE21B3">
              <w:rPr>
                <w:lang w:val="fr-CA"/>
              </w:rPr>
              <w:t xml:space="preserve">Vocabulaire, structures de phrase et </w:t>
            </w:r>
            <w:r w:rsidRPr="00DE21B3">
              <w:rPr>
                <w:b/>
                <w:lang w:val="fr-CA"/>
              </w:rPr>
              <w:t>expressions</w:t>
            </w:r>
            <w:r w:rsidRPr="00DE21B3">
              <w:rPr>
                <w:lang w:val="fr-CA"/>
              </w:rPr>
              <w:t xml:space="preserve"> </w:t>
            </w:r>
            <w:r w:rsidR="00DE21B3">
              <w:rPr>
                <w:lang w:val="fr-CA"/>
              </w:rPr>
              <w:br/>
            </w:r>
            <w:r w:rsidRPr="00DE21B3">
              <w:rPr>
                <w:lang w:val="fr-CA"/>
              </w:rPr>
              <w:t>d’usage fréquent et courant, notamment :</w:t>
            </w:r>
          </w:p>
          <w:p w14:paraId="763F0745" w14:textId="77777777" w:rsidR="003F2263" w:rsidRPr="00DE21B3" w:rsidRDefault="003F2263" w:rsidP="003F2263">
            <w:pPr>
              <w:pStyle w:val="ListParagraphindent"/>
              <w:rPr>
                <w:b/>
                <w:lang w:val="fr-CA"/>
              </w:rPr>
            </w:pPr>
            <w:r w:rsidRPr="00DE21B3">
              <w:rPr>
                <w:lang w:val="fr-CA"/>
              </w:rPr>
              <w:t xml:space="preserve">les types de </w:t>
            </w:r>
            <w:r w:rsidRPr="00DE21B3">
              <w:rPr>
                <w:b/>
                <w:lang w:val="fr-CA"/>
              </w:rPr>
              <w:t>questions</w:t>
            </w:r>
          </w:p>
          <w:p w14:paraId="6B06D707" w14:textId="77777777" w:rsidR="003F2263" w:rsidRPr="00DE21B3" w:rsidRDefault="003F2263" w:rsidP="003F2263">
            <w:pPr>
              <w:pStyle w:val="ListParagraphindent"/>
              <w:rPr>
                <w:b/>
                <w:lang w:val="fr-CA"/>
              </w:rPr>
            </w:pPr>
            <w:r w:rsidRPr="00DE21B3">
              <w:rPr>
                <w:lang w:val="fr-CA"/>
              </w:rPr>
              <w:t>les descriptions de personnes, d’objets et d’endroits</w:t>
            </w:r>
          </w:p>
          <w:p w14:paraId="00741637" w14:textId="77777777" w:rsidR="003F2263" w:rsidRPr="00DE21B3" w:rsidRDefault="003F2263" w:rsidP="003F2263">
            <w:pPr>
              <w:pStyle w:val="ListParagraphindent"/>
              <w:rPr>
                <w:lang w:val="fr-CA"/>
              </w:rPr>
            </w:pPr>
            <w:r w:rsidRPr="00DE21B3">
              <w:rPr>
                <w:lang w:val="fr-CA"/>
              </w:rPr>
              <w:t>les intérêts personnels, croyances et opinions</w:t>
            </w:r>
          </w:p>
          <w:p w14:paraId="0084FA66" w14:textId="77777777" w:rsidR="003F2263" w:rsidRPr="00DE21B3" w:rsidRDefault="003F2263" w:rsidP="003F2263">
            <w:pPr>
              <w:pStyle w:val="ListParagraph"/>
              <w:rPr>
                <w:b/>
                <w:lang w:val="fr-CA"/>
              </w:rPr>
            </w:pPr>
            <w:r w:rsidRPr="00DE21B3">
              <w:rPr>
                <w:b/>
                <w:lang w:val="fr-CA"/>
              </w:rPr>
              <w:t>Cadres temporels</w:t>
            </w:r>
            <w:r w:rsidRPr="00DE21B3">
              <w:rPr>
                <w:lang w:val="fr-CA"/>
              </w:rPr>
              <w:t xml:space="preserve"> du passé, du présent et du futur</w:t>
            </w:r>
          </w:p>
          <w:p w14:paraId="0886DA4D" w14:textId="0591B191" w:rsidR="003F2263" w:rsidRPr="00DE21B3" w:rsidRDefault="003F2263" w:rsidP="003F2263">
            <w:pPr>
              <w:pStyle w:val="ListParagraph"/>
              <w:rPr>
                <w:b/>
                <w:lang w:val="fr-CA"/>
              </w:rPr>
            </w:pPr>
            <w:r w:rsidRPr="00DE21B3">
              <w:rPr>
                <w:lang w:val="fr-CA"/>
              </w:rPr>
              <w:t xml:space="preserve">Perspectives des peuples autochtones sur le lien entre </w:t>
            </w:r>
            <w:r w:rsidR="00DE21B3" w:rsidRPr="00DE21B3">
              <w:rPr>
                <w:lang w:val="fr-CA"/>
              </w:rPr>
              <w:br/>
            </w:r>
            <w:r w:rsidRPr="00DE21B3">
              <w:rPr>
                <w:lang w:val="fr-CA"/>
              </w:rPr>
              <w:t xml:space="preserve">la langue et la culture, y compris les </w:t>
            </w:r>
            <w:r w:rsidRPr="00DE21B3">
              <w:rPr>
                <w:b/>
                <w:lang w:val="fr-CA"/>
              </w:rPr>
              <w:t>histoires orales</w:t>
            </w:r>
            <w:r w:rsidRPr="00DE21B3">
              <w:rPr>
                <w:lang w:val="fr-CA"/>
              </w:rPr>
              <w:t>, l’</w:t>
            </w:r>
            <w:r w:rsidRPr="00DE21B3">
              <w:rPr>
                <w:b/>
                <w:lang w:val="fr-CA"/>
              </w:rPr>
              <w:t>identité</w:t>
            </w:r>
            <w:r w:rsidRPr="00DE21B3">
              <w:rPr>
                <w:lang w:val="fr-CA"/>
              </w:rPr>
              <w:t xml:space="preserve"> et le </w:t>
            </w:r>
            <w:r w:rsidRPr="00DE21B3">
              <w:rPr>
                <w:b/>
                <w:lang w:val="fr-CA"/>
              </w:rPr>
              <w:t>lieu</w:t>
            </w:r>
          </w:p>
          <w:p w14:paraId="38716046" w14:textId="77777777" w:rsidR="003F2263" w:rsidRPr="00DE21B3" w:rsidRDefault="003F2263" w:rsidP="003F2263">
            <w:pPr>
              <w:pStyle w:val="ListParagraph"/>
              <w:rPr>
                <w:lang w:val="fr-CA"/>
              </w:rPr>
            </w:pPr>
            <w:r w:rsidRPr="00892BAD">
              <w:rPr>
                <w:b/>
                <w:lang w:val="fr-CA"/>
              </w:rPr>
              <w:t>Fêtes et célébrations culturelles</w:t>
            </w:r>
            <w:r w:rsidRPr="00DE21B3">
              <w:rPr>
                <w:lang w:val="fr-CA"/>
              </w:rPr>
              <w:t xml:space="preserve"> italiennes</w:t>
            </w:r>
          </w:p>
          <w:p w14:paraId="708733A4" w14:textId="77777777" w:rsidR="003F2263" w:rsidRPr="00892BAD" w:rsidRDefault="003F2263" w:rsidP="003F2263">
            <w:pPr>
              <w:pStyle w:val="ListParagraph"/>
              <w:rPr>
                <w:b/>
                <w:lang w:val="fr-CA"/>
              </w:rPr>
            </w:pPr>
            <w:r w:rsidRPr="00892BAD">
              <w:rPr>
                <w:b/>
                <w:lang w:val="fr-CA"/>
              </w:rPr>
              <w:t>Éléments communs dans les histoires</w:t>
            </w:r>
          </w:p>
          <w:p w14:paraId="0DD515FD" w14:textId="77777777" w:rsidR="003F2263" w:rsidRPr="00892BAD" w:rsidRDefault="003F2263" w:rsidP="003F2263">
            <w:pPr>
              <w:pStyle w:val="ListParagraph"/>
              <w:rPr>
                <w:rFonts w:eastAsia="Calibri"/>
                <w:b/>
                <w:lang w:val="fr-CA"/>
              </w:rPr>
            </w:pPr>
            <w:r w:rsidRPr="00892BAD">
              <w:rPr>
                <w:b/>
                <w:lang w:val="fr-CA"/>
              </w:rPr>
              <w:t>Contributions passées et actuelles des Italo-Canadiens</w:t>
            </w:r>
          </w:p>
          <w:p w14:paraId="42B944AE" w14:textId="4FAF2026" w:rsidR="003F2263" w:rsidRPr="00DE21B3" w:rsidRDefault="003F2263" w:rsidP="003F2263">
            <w:pPr>
              <w:pStyle w:val="ListParagraph"/>
              <w:rPr>
                <w:rFonts w:eastAsia="Calibri"/>
                <w:b/>
                <w:lang w:val="fr-CA"/>
              </w:rPr>
            </w:pPr>
            <w:r w:rsidRPr="00DE21B3">
              <w:rPr>
                <w:b/>
                <w:lang w:val="fr-CA"/>
              </w:rPr>
              <w:t xml:space="preserve">Pratiques culturelles </w:t>
            </w:r>
            <w:r w:rsidRPr="00DE21B3">
              <w:rPr>
                <w:lang w:val="fr-CA"/>
              </w:rPr>
              <w:t xml:space="preserve">dans diverses communautés </w:t>
            </w:r>
            <w:r w:rsidRPr="00DE21B3">
              <w:rPr>
                <w:lang w:val="fr-CA"/>
              </w:rPr>
              <w:br/>
              <w:t>de langue italienne</w:t>
            </w:r>
          </w:p>
          <w:p w14:paraId="03C90176" w14:textId="588CA2C6" w:rsidR="00CC39FB" w:rsidRPr="00DE21B3" w:rsidRDefault="003F2263" w:rsidP="003F2263">
            <w:pPr>
              <w:pStyle w:val="ListParagraph"/>
              <w:spacing w:after="120"/>
              <w:rPr>
                <w:b/>
                <w:lang w:val="fr-CA"/>
              </w:rPr>
            </w:pPr>
            <w:r w:rsidRPr="00DE21B3">
              <w:rPr>
                <w:lang w:val="fr-CA"/>
              </w:rPr>
              <w:t>Comportements éthiques pour éviter l’</w:t>
            </w:r>
            <w:r w:rsidRPr="00DE21B3">
              <w:rPr>
                <w:b/>
                <w:bCs/>
                <w:lang w:val="fr-CA"/>
              </w:rPr>
              <w:t xml:space="preserve">appropriation culturelle </w:t>
            </w:r>
            <w:r w:rsidRPr="00DE21B3">
              <w:rPr>
                <w:lang w:val="fr-CA"/>
              </w:rPr>
              <w:t>et le plagiat</w:t>
            </w:r>
            <w:r w:rsidR="00E53FEA" w:rsidRPr="00DE21B3">
              <w:rPr>
                <w:lang w:val="fr-CA"/>
              </w:rPr>
              <w:t xml:space="preserve"> </w:t>
            </w:r>
          </w:p>
        </w:tc>
      </w:tr>
    </w:tbl>
    <w:p w14:paraId="7D4F1E60" w14:textId="77777777" w:rsidR="00FB1802" w:rsidRPr="00DE21B3" w:rsidRDefault="00FB1802" w:rsidP="001B5005">
      <w:pPr>
        <w:rPr>
          <w:sz w:val="16"/>
          <w:lang w:val="fr-CA"/>
        </w:rPr>
      </w:pPr>
    </w:p>
    <w:p w14:paraId="59456842" w14:textId="67B53803" w:rsidR="00AC33C2" w:rsidRPr="00DE21B3" w:rsidRDefault="00AC33C2" w:rsidP="00AC33C2">
      <w:pPr>
        <w:pBdr>
          <w:bottom w:val="single" w:sz="4" w:space="4" w:color="auto"/>
        </w:pBdr>
        <w:tabs>
          <w:tab w:val="right" w:pos="14232"/>
        </w:tabs>
        <w:ind w:left="1368" w:right="-112"/>
        <w:rPr>
          <w:b/>
          <w:sz w:val="28"/>
          <w:lang w:val="fr-CA"/>
        </w:rPr>
      </w:pPr>
      <w:r w:rsidRPr="00DE21B3">
        <w:rPr>
          <w:b/>
          <w:noProof/>
          <w:szCs w:val="20"/>
        </w:rPr>
        <w:lastRenderedPageBreak/>
        <w:drawing>
          <wp:anchor distT="0" distB="0" distL="114300" distR="114300" simplePos="0" relativeHeight="251712000" behindDoc="0" locked="0" layoutInCell="1" allowOverlap="1" wp14:anchorId="503D37BF" wp14:editId="0EB0452C">
            <wp:simplePos x="0" y="0"/>
            <wp:positionH relativeFrom="page">
              <wp:posOffset>535021</wp:posOffset>
            </wp:positionH>
            <wp:positionV relativeFrom="page">
              <wp:posOffset>379351</wp:posOffset>
            </wp:positionV>
            <wp:extent cx="839491" cy="70369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864F75" w:rsidRPr="00DE21B3">
        <w:rPr>
          <w:b/>
          <w:sz w:val="28"/>
          <w:lang w:val="fr-CA"/>
        </w:rPr>
        <w:t>Domaine d’apprentissage : ITALIEN : Introduction à l’italien</w:t>
      </w:r>
      <w:r w:rsidR="00864F75" w:rsidRPr="00DE21B3">
        <w:rPr>
          <w:b/>
          <w:sz w:val="28"/>
          <w:lang w:val="fr-CA"/>
        </w:rPr>
        <w:tab/>
        <w:t>11</w:t>
      </w:r>
      <w:r w:rsidR="00864F75" w:rsidRPr="00DE21B3">
        <w:rPr>
          <w:rFonts w:ascii="Times New Roman Bold" w:hAnsi="Times New Roman Bold"/>
          <w:b/>
          <w:position w:val="6"/>
          <w:sz w:val="22"/>
          <w:lang w:val="fr-CA"/>
        </w:rPr>
        <w:t>e</w:t>
      </w:r>
      <w:r w:rsidR="00864F75" w:rsidRPr="00DE21B3">
        <w:rPr>
          <w:b/>
          <w:sz w:val="28"/>
          <w:lang w:val="fr-CA"/>
        </w:rPr>
        <w:t xml:space="preserve"> année</w:t>
      </w:r>
    </w:p>
    <w:p w14:paraId="56BDA25D" w14:textId="77777777" w:rsidR="00AC33C2" w:rsidRPr="00DE21B3" w:rsidRDefault="00AC33C2" w:rsidP="00AC33C2">
      <w:pPr>
        <w:rPr>
          <w:rFonts w:ascii="Arial" w:hAnsi="Arial"/>
          <w:b/>
          <w:lang w:val="fr-CA"/>
        </w:rPr>
      </w:pPr>
      <w:r w:rsidRPr="00DE21B3">
        <w:rPr>
          <w:b/>
          <w:sz w:val="28"/>
          <w:lang w:val="fr-CA"/>
        </w:rPr>
        <w:tab/>
      </w:r>
    </w:p>
    <w:p w14:paraId="440AA353" w14:textId="76B90544" w:rsidR="00AC33C2" w:rsidRPr="00DE21B3" w:rsidRDefault="00864F75" w:rsidP="00AC33C2">
      <w:pPr>
        <w:spacing w:after="160"/>
        <w:jc w:val="center"/>
        <w:outlineLvl w:val="0"/>
        <w:rPr>
          <w:sz w:val="28"/>
          <w:lang w:val="fr-CA"/>
        </w:rPr>
      </w:pPr>
      <w:r w:rsidRPr="00DE21B3">
        <w:rPr>
          <w:b/>
          <w:sz w:val="28"/>
          <w:szCs w:val="22"/>
          <w:lang w:val="fr-CA"/>
        </w:rPr>
        <w:t>Normes d’apprentissage</w:t>
      </w:r>
      <w:r w:rsidR="00AC33C2" w:rsidRPr="00DE21B3">
        <w:rPr>
          <w:b/>
          <w:sz w:val="28"/>
          <w:szCs w:val="22"/>
          <w:lang w:val="fr-CA"/>
        </w:rPr>
        <w:t xml:space="preserve"> (</w:t>
      </w:r>
      <w:r w:rsidRPr="00DE21B3">
        <w:rPr>
          <w:b/>
          <w:sz w:val="28"/>
          <w:szCs w:val="22"/>
          <w:lang w:val="fr-CA"/>
        </w:rPr>
        <w:t>suite</w:t>
      </w:r>
      <w:r w:rsidR="00AC33C2" w:rsidRPr="00DE21B3">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AC33C2" w:rsidRPr="00DE21B3" w14:paraId="49E62CEA"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67288350" w14:textId="1FF816A1" w:rsidR="00AC33C2" w:rsidRPr="00DE21B3" w:rsidRDefault="00864F75" w:rsidP="008E05E1">
            <w:pPr>
              <w:spacing w:before="60" w:after="60"/>
              <w:rPr>
                <w:b/>
                <w:szCs w:val="22"/>
                <w:lang w:val="fr-CA"/>
              </w:rPr>
            </w:pPr>
            <w:r w:rsidRPr="00DE21B3">
              <w:rPr>
                <w:b/>
                <w:szCs w:val="22"/>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18427DF0" w14:textId="1E1C13C4" w:rsidR="00AC33C2" w:rsidRPr="00DE21B3" w:rsidRDefault="00864F75" w:rsidP="008E05E1">
            <w:pPr>
              <w:spacing w:before="60" w:after="60"/>
              <w:rPr>
                <w:b/>
                <w:color w:val="FFFFFF"/>
                <w:szCs w:val="22"/>
                <w:lang w:val="fr-CA"/>
              </w:rPr>
            </w:pPr>
            <w:r w:rsidRPr="00DE21B3">
              <w:rPr>
                <w:b/>
                <w:color w:val="FFFFFF"/>
                <w:szCs w:val="22"/>
                <w:lang w:val="fr-CA"/>
              </w:rPr>
              <w:t>Contenu</w:t>
            </w:r>
          </w:p>
        </w:tc>
      </w:tr>
      <w:tr w:rsidR="00AC33C2" w:rsidRPr="00DE21B3" w14:paraId="08955B1A" w14:textId="77777777" w:rsidTr="00CC5463">
        <w:tc>
          <w:tcPr>
            <w:tcW w:w="2862" w:type="pct"/>
            <w:tcBorders>
              <w:top w:val="single" w:sz="2" w:space="0" w:color="auto"/>
              <w:left w:val="single" w:sz="2" w:space="0" w:color="auto"/>
              <w:bottom w:val="single" w:sz="2" w:space="0" w:color="auto"/>
              <w:right w:val="single" w:sz="2" w:space="0" w:color="auto"/>
            </w:tcBorders>
            <w:shd w:val="clear" w:color="auto" w:fill="auto"/>
          </w:tcPr>
          <w:p w14:paraId="677F8C97" w14:textId="51D12F5A" w:rsidR="00CC5463" w:rsidRPr="00DE21B3" w:rsidRDefault="00864F75" w:rsidP="00CC5463">
            <w:pPr>
              <w:pStyle w:val="Topic"/>
              <w:contextualSpacing w:val="0"/>
              <w:rPr>
                <w:lang w:val="fr-CA"/>
              </w:rPr>
            </w:pPr>
            <w:r w:rsidRPr="00DE21B3">
              <w:rPr>
                <w:lang w:val="fr-CA"/>
              </w:rPr>
              <w:t>Sensibilisation personnelle et sociale</w:t>
            </w:r>
          </w:p>
          <w:p w14:paraId="58A89EB2" w14:textId="77777777" w:rsidR="003F2263" w:rsidRPr="00DE21B3" w:rsidRDefault="003F2263" w:rsidP="003F2263">
            <w:pPr>
              <w:pStyle w:val="ListParagraph"/>
              <w:rPr>
                <w:b/>
                <w:lang w:val="fr-CA"/>
              </w:rPr>
            </w:pPr>
            <w:r w:rsidRPr="00DE21B3">
              <w:rPr>
                <w:b/>
                <w:lang w:val="fr-CA"/>
              </w:rPr>
              <w:t xml:space="preserve">Vivre des expériences </w:t>
            </w:r>
            <w:r w:rsidRPr="00DE21B3">
              <w:rPr>
                <w:lang w:val="fr-CA"/>
              </w:rPr>
              <w:t xml:space="preserve">avec des personnes italiennes et dans des communautés de langue italienne </w:t>
            </w:r>
          </w:p>
          <w:p w14:paraId="57DD0022" w14:textId="1E0F2D60" w:rsidR="003F2263" w:rsidRPr="00DE21B3" w:rsidRDefault="003F2263" w:rsidP="003F2263">
            <w:pPr>
              <w:pStyle w:val="ListParagraph"/>
              <w:rPr>
                <w:rFonts w:eastAsia="Calibri"/>
                <w:lang w:val="fr-CA"/>
              </w:rPr>
            </w:pPr>
            <w:r w:rsidRPr="00DE21B3">
              <w:rPr>
                <w:lang w:val="fr-CA"/>
              </w:rPr>
              <w:t xml:space="preserve">Examiner des expériences personnelles ou collectives, des expériences </w:t>
            </w:r>
            <w:r w:rsidRPr="00DE21B3">
              <w:rPr>
                <w:lang w:val="fr-CA"/>
              </w:rPr>
              <w:br/>
              <w:t xml:space="preserve">d’autres personnes, des perspectives et des visions du monde dans une </w:t>
            </w:r>
            <w:r w:rsidRPr="00DE21B3">
              <w:rPr>
                <w:lang w:val="fr-CA"/>
              </w:rPr>
              <w:br/>
            </w:r>
            <w:r w:rsidRPr="00DE21B3">
              <w:rPr>
                <w:b/>
                <w:lang w:val="fr-CA"/>
              </w:rPr>
              <w:t>optique culturelle</w:t>
            </w:r>
            <w:r w:rsidRPr="00DE21B3">
              <w:rPr>
                <w:lang w:val="fr-CA"/>
              </w:rPr>
              <w:t xml:space="preserve"> </w:t>
            </w:r>
          </w:p>
          <w:p w14:paraId="4886C34F" w14:textId="545B00A7" w:rsidR="00AC33C2" w:rsidRPr="00DE21B3" w:rsidRDefault="003F2263" w:rsidP="003F2263">
            <w:pPr>
              <w:pStyle w:val="ListParagraph"/>
              <w:spacing w:after="120"/>
              <w:rPr>
                <w:lang w:val="fr-CA"/>
              </w:rPr>
            </w:pPr>
            <w:r w:rsidRPr="00DE21B3">
              <w:rPr>
                <w:lang w:val="fr-CA"/>
              </w:rPr>
              <w:t xml:space="preserve">Reconnaître les perspectives et les connaissances des peuples autochtones, d’autres </w:t>
            </w:r>
            <w:r w:rsidRPr="00DE21B3">
              <w:rPr>
                <w:b/>
                <w:lang w:val="fr-CA"/>
              </w:rPr>
              <w:t>méthodes d’acquisition du savoir</w:t>
            </w:r>
            <w:r w:rsidRPr="00DE21B3">
              <w:rPr>
                <w:lang w:val="fr-CA"/>
              </w:rPr>
              <w:t xml:space="preserve"> et les connaissances culturelles locales</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74FF7E18" w14:textId="00F55643" w:rsidR="00AC33C2" w:rsidRPr="00DE21B3" w:rsidRDefault="00AC33C2" w:rsidP="00CC5463">
            <w:pPr>
              <w:rPr>
                <w:lang w:val="fr-CA"/>
              </w:rPr>
            </w:pPr>
          </w:p>
        </w:tc>
      </w:tr>
    </w:tbl>
    <w:p w14:paraId="64D4BC00" w14:textId="77777777" w:rsidR="00AC33C2" w:rsidRPr="00DE21B3" w:rsidRDefault="00AC33C2" w:rsidP="00AC33C2">
      <w:pPr>
        <w:rPr>
          <w:lang w:val="fr-CA"/>
        </w:rPr>
      </w:pPr>
    </w:p>
    <w:p w14:paraId="3BB8D2CC" w14:textId="77777777" w:rsidR="00F57050" w:rsidRPr="00DE21B3" w:rsidRDefault="00F57050" w:rsidP="00AC33C2">
      <w:pPr>
        <w:rPr>
          <w:lang w:val="fr-CA"/>
        </w:rPr>
      </w:pPr>
    </w:p>
    <w:p w14:paraId="3C7BB8CC" w14:textId="77777777" w:rsidR="00F57050" w:rsidRPr="00DE21B3" w:rsidRDefault="00F57050" w:rsidP="00AC33C2">
      <w:pPr>
        <w:rPr>
          <w:lang w:val="fr-CA"/>
        </w:rPr>
      </w:pPr>
    </w:p>
    <w:p w14:paraId="716D3808" w14:textId="77777777" w:rsidR="00F57050" w:rsidRPr="00DE21B3" w:rsidRDefault="00F57050" w:rsidP="00AC33C2">
      <w:pPr>
        <w:rPr>
          <w:lang w:val="fr-CA"/>
        </w:rPr>
      </w:pPr>
    </w:p>
    <w:p w14:paraId="060B8784" w14:textId="77777777" w:rsidR="00F57050" w:rsidRPr="00DE21B3" w:rsidRDefault="00F57050" w:rsidP="00AC33C2">
      <w:pPr>
        <w:rPr>
          <w:lang w:val="fr-CA"/>
        </w:rPr>
      </w:pPr>
    </w:p>
    <w:p w14:paraId="1B699A16" w14:textId="77777777" w:rsidR="00553E48" w:rsidRPr="00DE21B3" w:rsidRDefault="00553E48" w:rsidP="00AC33C2">
      <w:pPr>
        <w:rPr>
          <w:lang w:val="fr-CA"/>
        </w:rPr>
      </w:pPr>
    </w:p>
    <w:p w14:paraId="3D490AB8" w14:textId="77777777" w:rsidR="00553E48" w:rsidRPr="00DE21B3" w:rsidRDefault="00553E48" w:rsidP="00AC33C2">
      <w:pPr>
        <w:rPr>
          <w:lang w:val="fr-CA"/>
        </w:rPr>
      </w:pPr>
    </w:p>
    <w:p w14:paraId="362D0EAF" w14:textId="77777777" w:rsidR="00553E48" w:rsidRPr="00DE21B3" w:rsidRDefault="00553E48" w:rsidP="00AC33C2">
      <w:pPr>
        <w:rPr>
          <w:lang w:val="fr-CA"/>
        </w:rPr>
      </w:pPr>
    </w:p>
    <w:p w14:paraId="035A8921" w14:textId="77777777" w:rsidR="00F57050" w:rsidRPr="00DE21B3" w:rsidRDefault="00F57050" w:rsidP="00AC33C2">
      <w:pPr>
        <w:rPr>
          <w:lang w:val="fr-CA"/>
        </w:rPr>
      </w:pPr>
    </w:p>
    <w:p w14:paraId="197B79BE" w14:textId="77777777" w:rsidR="00AC33C2" w:rsidRPr="00DE21B3" w:rsidRDefault="00AC33C2" w:rsidP="001B5005">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E21B3" w14:paraId="020982D4" w14:textId="77777777" w:rsidTr="00D311E5">
        <w:trPr>
          <w:tblHeader/>
        </w:trPr>
        <w:tc>
          <w:tcPr>
            <w:tcW w:w="5000" w:type="pct"/>
            <w:shd w:val="clear" w:color="auto" w:fill="FEECBC"/>
            <w:tcMar>
              <w:top w:w="0" w:type="dxa"/>
              <w:bottom w:w="0" w:type="dxa"/>
            </w:tcMar>
          </w:tcPr>
          <w:p w14:paraId="6C7FE88E" w14:textId="4ACA1A11" w:rsidR="00F9586F" w:rsidRPr="00DE21B3" w:rsidRDefault="0059376F" w:rsidP="00F57050">
            <w:pPr>
              <w:tabs>
                <w:tab w:val="right" w:pos="14000"/>
              </w:tabs>
              <w:spacing w:before="60" w:after="60"/>
              <w:rPr>
                <w:b/>
                <w:lang w:val="fr-CA"/>
              </w:rPr>
            </w:pPr>
            <w:r w:rsidRPr="00DE21B3">
              <w:rPr>
                <w:lang w:val="fr-CA"/>
              </w:rPr>
              <w:br w:type="page"/>
            </w:r>
            <w:r w:rsidRPr="00DE21B3">
              <w:rPr>
                <w:b/>
                <w:lang w:val="fr-CA"/>
              </w:rPr>
              <w:tab/>
            </w:r>
            <w:r w:rsidR="00864F75" w:rsidRPr="00DE21B3">
              <w:rPr>
                <w:b/>
                <w:szCs w:val="22"/>
                <w:lang w:val="fr-CA"/>
              </w:rPr>
              <w:t>ITALIEN : Introduction à l’italien</w:t>
            </w:r>
            <w:r w:rsidR="00864F75" w:rsidRPr="00DE21B3">
              <w:rPr>
                <w:b/>
                <w:lang w:val="fr-CA"/>
              </w:rPr>
              <w:br/>
            </w:r>
            <w:bookmarkStart w:id="0" w:name="_GoBack"/>
            <w:bookmarkEnd w:id="0"/>
            <w:r w:rsidR="00864F75" w:rsidRPr="00DE21B3">
              <w:rPr>
                <w:b/>
                <w:lang w:val="fr-CA"/>
              </w:rPr>
              <w:t>Grandes idées – Approfondissements</w:t>
            </w:r>
            <w:r w:rsidR="00864F75" w:rsidRPr="00DE21B3">
              <w:rPr>
                <w:b/>
                <w:lang w:val="fr-CA"/>
              </w:rPr>
              <w:tab/>
            </w:r>
            <w:r w:rsidR="00864F75" w:rsidRPr="00DE21B3">
              <w:rPr>
                <w:b/>
                <w:szCs w:val="22"/>
                <w:lang w:val="fr-CA"/>
              </w:rPr>
              <w:t>11</w:t>
            </w:r>
            <w:r w:rsidR="00864F75" w:rsidRPr="00DE21B3">
              <w:rPr>
                <w:rFonts w:ascii="Times New Roman Bold" w:hAnsi="Times New Roman Bold"/>
                <w:b/>
                <w:position w:val="6"/>
                <w:sz w:val="18"/>
                <w:szCs w:val="22"/>
                <w:lang w:val="fr-CA"/>
              </w:rPr>
              <w:t>e</w:t>
            </w:r>
            <w:r w:rsidR="00864F75" w:rsidRPr="00DE21B3">
              <w:rPr>
                <w:b/>
                <w:szCs w:val="22"/>
                <w:lang w:val="fr-CA"/>
              </w:rPr>
              <w:t xml:space="preserve"> année</w:t>
            </w:r>
          </w:p>
        </w:tc>
      </w:tr>
      <w:tr w:rsidR="00F9586F" w:rsidRPr="00DE21B3" w14:paraId="32A4C523" w14:textId="77777777">
        <w:tc>
          <w:tcPr>
            <w:tcW w:w="5000" w:type="pct"/>
            <w:shd w:val="clear" w:color="auto" w:fill="F3F3F3"/>
          </w:tcPr>
          <w:p w14:paraId="175F21BB" w14:textId="0BCD528C" w:rsidR="003F2263" w:rsidRPr="00DE21B3" w:rsidRDefault="003F2263" w:rsidP="003F2263">
            <w:pPr>
              <w:pStyle w:val="ListParagraph"/>
              <w:spacing w:before="120"/>
              <w:rPr>
                <w:lang w:val="fr-CA"/>
              </w:rPr>
            </w:pPr>
            <w:r w:rsidRPr="00DE21B3">
              <w:rPr>
                <w:b/>
                <w:lang w:val="fr-CA"/>
              </w:rPr>
              <w:t>histoires :</w:t>
            </w:r>
            <w:r w:rsidRPr="00DE21B3">
              <w:rPr>
                <w:lang w:val="fr-CA"/>
              </w:rPr>
              <w:t xml:space="preserve"> </w:t>
            </w:r>
            <w:r w:rsidR="00892BAD">
              <w:rPr>
                <w:lang w:val="fr-CA"/>
              </w:rPr>
              <w:t>L</w:t>
            </w:r>
            <w:r w:rsidRPr="00DE21B3">
              <w:rPr>
                <w:lang w:val="fr-CA"/>
              </w:rPr>
              <w:t xml:space="preserve">es histoires sont des textes narratifs qui peuvent être oraux, écrits ou visuels. Les histoires sont fictives ou inspirées de faits réels, </w:t>
            </w:r>
            <w:r w:rsidRPr="00DE21B3">
              <w:rPr>
                <w:lang w:val="fr-CA"/>
              </w:rPr>
              <w:br/>
              <w:t>et elles peuvent servir à acquérir et à transmettre des connaissances, à divertir, à faire connaître le passé historique et à renforcer l'identité</w:t>
            </w:r>
            <w:r w:rsidR="00892BAD">
              <w:rPr>
                <w:lang w:val="fr-CA"/>
              </w:rPr>
              <w:t>.</w:t>
            </w:r>
          </w:p>
          <w:p w14:paraId="379DBC1B" w14:textId="3F872231" w:rsidR="003F2263" w:rsidRPr="00DE21B3" w:rsidRDefault="003F2263" w:rsidP="003F2263">
            <w:pPr>
              <w:pStyle w:val="ListParagraph"/>
              <w:rPr>
                <w:b/>
                <w:lang w:val="fr-CA"/>
              </w:rPr>
            </w:pPr>
            <w:r w:rsidRPr="00DE21B3">
              <w:rPr>
                <w:b/>
                <w:lang w:val="fr-CA"/>
              </w:rPr>
              <w:t>comprendre le monde :</w:t>
            </w:r>
            <w:r w:rsidRPr="00DE21B3">
              <w:rPr>
                <w:lang w:val="fr-CA"/>
              </w:rPr>
              <w:t xml:space="preserve"> en explorant, par exemple,</w:t>
            </w:r>
            <w:r w:rsidR="00DE21B3">
              <w:rPr>
                <w:lang w:val="fr-CA"/>
              </w:rPr>
              <w:t xml:space="preserve"> </w:t>
            </w:r>
            <w:r w:rsidRPr="00DE21B3">
              <w:rPr>
                <w:lang w:val="fr-CA"/>
              </w:rPr>
              <w:t>les pensées, les sentiments, les connaissances, la culture et l’identité</w:t>
            </w:r>
            <w:r w:rsidRPr="00DE21B3">
              <w:rPr>
                <w:b/>
                <w:lang w:val="fr-CA"/>
              </w:rPr>
              <w:t xml:space="preserve"> </w:t>
            </w:r>
          </w:p>
          <w:p w14:paraId="41ECC094" w14:textId="73E848AB" w:rsidR="00400F30" w:rsidRPr="00DE21B3" w:rsidRDefault="003F2263" w:rsidP="00892BAD">
            <w:pPr>
              <w:pStyle w:val="ListParagraph"/>
              <w:spacing w:after="120"/>
              <w:rPr>
                <w:color w:val="000000" w:themeColor="text1"/>
                <w:lang w:val="fr-CA"/>
              </w:rPr>
            </w:pPr>
            <w:r w:rsidRPr="00DE21B3">
              <w:rPr>
                <w:b/>
                <w:lang w:val="fr-CA"/>
              </w:rPr>
              <w:t>formes d’expression culturelle :</w:t>
            </w:r>
            <w:r w:rsidR="00892BAD">
              <w:rPr>
                <w:lang w:val="fr-CA"/>
              </w:rPr>
              <w:t xml:space="preserve"> E</w:t>
            </w:r>
            <w:r w:rsidRPr="00DE21B3">
              <w:rPr>
                <w:lang w:val="fr-CA"/>
              </w:rPr>
              <w:t>lles représentent les expériences des personnes d’une culture donnée (peinture, sculpture, théâtre, danse, poésie, prose, cinématographie, composition musicale, architecture, etc.</w:t>
            </w:r>
            <w:r w:rsidRPr="00DE21B3">
              <w:rPr>
                <w:shd w:val="clear" w:color="auto" w:fill="EEECE1"/>
                <w:lang w:val="fr-CA"/>
              </w:rPr>
              <w:t>)</w:t>
            </w:r>
            <w:r w:rsidR="00892BAD">
              <w:rPr>
                <w:shd w:val="clear" w:color="auto" w:fill="EEECE1"/>
                <w:lang w:val="fr-CA"/>
              </w:rPr>
              <w:t>.</w:t>
            </w:r>
          </w:p>
        </w:tc>
      </w:tr>
    </w:tbl>
    <w:p w14:paraId="1BD6FF58" w14:textId="77777777" w:rsidR="0030498B" w:rsidRPr="00DE21B3" w:rsidRDefault="0030498B" w:rsidP="001B5005">
      <w:pPr>
        <w:spacing w:before="60" w:after="60"/>
        <w:rPr>
          <w:lang w:val="fr-CA"/>
        </w:rPr>
      </w:pPr>
    </w:p>
    <w:p w14:paraId="7E063D88" w14:textId="77777777" w:rsidR="00054D53" w:rsidRPr="00DE21B3" w:rsidRDefault="00054D53" w:rsidP="001B5005">
      <w:pPr>
        <w:spacing w:before="60" w:after="60"/>
        <w:rPr>
          <w:lang w:val="fr-CA"/>
        </w:rPr>
      </w:pPr>
    </w:p>
    <w:p w14:paraId="507398EB" w14:textId="77777777" w:rsidR="00054D53" w:rsidRPr="00DE21B3" w:rsidRDefault="00054D53"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DE21B3"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56EC4B77" w:rsidR="00F9586F" w:rsidRPr="00DE21B3" w:rsidRDefault="0059376F" w:rsidP="00F57050">
            <w:pPr>
              <w:pageBreakBefore/>
              <w:tabs>
                <w:tab w:val="right" w:pos="14000"/>
              </w:tabs>
              <w:spacing w:before="60" w:after="60"/>
              <w:rPr>
                <w:b/>
                <w:lang w:val="fr-CA"/>
              </w:rPr>
            </w:pPr>
            <w:r w:rsidRPr="00DE21B3">
              <w:rPr>
                <w:b/>
                <w:lang w:val="fr-CA"/>
              </w:rPr>
              <w:lastRenderedPageBreak/>
              <w:tab/>
            </w:r>
            <w:r w:rsidR="00864F75" w:rsidRPr="00DE21B3">
              <w:rPr>
                <w:b/>
                <w:szCs w:val="22"/>
                <w:lang w:val="fr-CA"/>
              </w:rPr>
              <w:t>ITALIEN : Introduction à l’italien</w:t>
            </w:r>
            <w:r w:rsidR="00864F75" w:rsidRPr="00DE21B3">
              <w:rPr>
                <w:b/>
                <w:lang w:val="fr-CA"/>
              </w:rPr>
              <w:br/>
              <w:t>Compétences disciplinaires – Approfondissements</w:t>
            </w:r>
            <w:r w:rsidR="00864F75" w:rsidRPr="00DE21B3">
              <w:rPr>
                <w:b/>
                <w:lang w:val="fr-CA"/>
              </w:rPr>
              <w:tab/>
            </w:r>
            <w:r w:rsidR="00864F75" w:rsidRPr="00DE21B3">
              <w:rPr>
                <w:b/>
                <w:szCs w:val="22"/>
                <w:lang w:val="fr-CA"/>
              </w:rPr>
              <w:t>11</w:t>
            </w:r>
            <w:r w:rsidR="00864F75" w:rsidRPr="00DE21B3">
              <w:rPr>
                <w:rFonts w:ascii="Times New Roman Bold" w:hAnsi="Times New Roman Bold"/>
                <w:b/>
                <w:position w:val="6"/>
                <w:sz w:val="18"/>
                <w:szCs w:val="22"/>
                <w:lang w:val="fr-CA"/>
              </w:rPr>
              <w:t>e</w:t>
            </w:r>
            <w:r w:rsidR="00864F75" w:rsidRPr="00DE21B3">
              <w:rPr>
                <w:b/>
                <w:szCs w:val="22"/>
                <w:lang w:val="fr-CA"/>
              </w:rPr>
              <w:t xml:space="preserve"> année</w:t>
            </w:r>
          </w:p>
        </w:tc>
      </w:tr>
      <w:tr w:rsidR="00770B0C" w:rsidRPr="00DE21B3" w14:paraId="7FE64FEB" w14:textId="77777777">
        <w:tc>
          <w:tcPr>
            <w:tcW w:w="5000" w:type="pct"/>
            <w:shd w:val="clear" w:color="auto" w:fill="F3F3F3"/>
          </w:tcPr>
          <w:p w14:paraId="5AA30445" w14:textId="77777777" w:rsidR="003F2263" w:rsidRPr="00DE21B3" w:rsidRDefault="003F2263" w:rsidP="003F2263">
            <w:pPr>
              <w:pStyle w:val="ListParagraph"/>
              <w:spacing w:before="120"/>
              <w:rPr>
                <w:lang w:val="fr-CA"/>
              </w:rPr>
            </w:pPr>
            <w:r w:rsidRPr="00DE21B3">
              <w:rPr>
                <w:b/>
                <w:lang w:val="fr-CA"/>
              </w:rPr>
              <w:t xml:space="preserve">patrons intonatifs courants : </w:t>
            </w:r>
            <w:r w:rsidRPr="00DE21B3">
              <w:rPr>
                <w:lang w:val="fr-CA"/>
              </w:rPr>
              <w:t>faire la distinction entre un énoncé et une question, reconnaître l’expression d’une humeur ou d’une émotion</w:t>
            </w:r>
          </w:p>
          <w:p w14:paraId="3AE7BAA3" w14:textId="008C025D" w:rsidR="003F2263" w:rsidRPr="00DE21B3" w:rsidRDefault="003F2263" w:rsidP="003F2263">
            <w:pPr>
              <w:pStyle w:val="ListParagraph"/>
              <w:rPr>
                <w:lang w:val="fr-CA"/>
              </w:rPr>
            </w:pPr>
            <w:r w:rsidRPr="00DE21B3">
              <w:rPr>
                <w:b/>
                <w:lang w:val="fr-CA"/>
              </w:rPr>
              <w:t>textes :</w:t>
            </w:r>
            <w:r w:rsidRPr="00DE21B3">
              <w:rPr>
                <w:lang w:val="fr-CA"/>
              </w:rPr>
              <w:t xml:space="preserve"> « </w:t>
            </w:r>
            <w:r w:rsidR="00892BAD">
              <w:rPr>
                <w:lang w:val="fr-CA"/>
              </w:rPr>
              <w:t>T</w:t>
            </w:r>
            <w:r w:rsidRPr="00DE21B3">
              <w:rPr>
                <w:lang w:val="fr-CA"/>
              </w:rPr>
              <w:t xml:space="preserve">exte » est un terme générique qui fait référence à toutes les formes de communication orale, écrite, visuelle et numérique. Les éléments oraux, écrits et visuels peuvent également être combinés (dans des représentations théâtrales, des bandes dessinées, des films, des pages Web, </w:t>
            </w:r>
            <w:r w:rsidRPr="00DE21B3">
              <w:rPr>
                <w:lang w:val="fr-CA"/>
              </w:rPr>
              <w:br/>
              <w:t>des publicités, etc.)</w:t>
            </w:r>
            <w:r w:rsidR="00892BAD">
              <w:rPr>
                <w:lang w:val="fr-CA"/>
              </w:rPr>
              <w:t>.</w:t>
            </w:r>
          </w:p>
          <w:p w14:paraId="66EFC472" w14:textId="77777777" w:rsidR="003F2263" w:rsidRPr="00DE21B3" w:rsidRDefault="003F2263" w:rsidP="003F2263">
            <w:pPr>
              <w:pStyle w:val="ListParagraph"/>
              <w:rPr>
                <w:lang w:val="fr-CA"/>
              </w:rPr>
            </w:pPr>
            <w:r w:rsidRPr="00DE21B3">
              <w:rPr>
                <w:b/>
                <w:lang w:val="fr-CA"/>
              </w:rPr>
              <w:t>Dégager le sens :</w:t>
            </w:r>
            <w:r w:rsidRPr="00DE21B3">
              <w:rPr>
                <w:lang w:val="fr-CA"/>
              </w:rPr>
              <w:t xml:space="preserve"> comprendre l'information importante, les détails complémentaires, le moment et le lieu</w:t>
            </w:r>
          </w:p>
          <w:p w14:paraId="17504353" w14:textId="77777777" w:rsidR="003F2263" w:rsidRPr="00DE21B3" w:rsidRDefault="003F2263" w:rsidP="003F2263">
            <w:pPr>
              <w:pStyle w:val="ListParagraph"/>
              <w:rPr>
                <w:lang w:val="fr-CA"/>
              </w:rPr>
            </w:pPr>
            <w:r w:rsidRPr="00DE21B3">
              <w:rPr>
                <w:b/>
                <w:lang w:val="fr-CA"/>
              </w:rPr>
              <w:t xml:space="preserve">intonation et le ton : </w:t>
            </w:r>
          </w:p>
          <w:p w14:paraId="7D338EEE" w14:textId="77777777" w:rsidR="003F2263" w:rsidRPr="00DE21B3" w:rsidRDefault="003F2263" w:rsidP="003F2263">
            <w:pPr>
              <w:pStyle w:val="ListParagraphindent"/>
              <w:rPr>
                <w:b/>
                <w:lang w:val="fr-CA"/>
              </w:rPr>
            </w:pPr>
            <w:r w:rsidRPr="00DE21B3">
              <w:rPr>
                <w:lang w:val="fr-CA"/>
              </w:rPr>
              <w:t xml:space="preserve">patrons intonatifs des questions et des énoncés </w:t>
            </w:r>
          </w:p>
          <w:p w14:paraId="3DFF411D" w14:textId="77777777" w:rsidR="003F2263" w:rsidRPr="00DE21B3" w:rsidRDefault="003F2263" w:rsidP="003F2263">
            <w:pPr>
              <w:pStyle w:val="ListParagraphindent"/>
              <w:rPr>
                <w:b/>
                <w:lang w:val="fr-CA"/>
              </w:rPr>
            </w:pPr>
            <w:r w:rsidRPr="00DE21B3">
              <w:rPr>
                <w:lang w:val="fr-CA"/>
              </w:rPr>
              <w:t>variation du ton pour exprimer différentes émotions</w:t>
            </w:r>
          </w:p>
          <w:p w14:paraId="0471CABC" w14:textId="77777777" w:rsidR="003F2263" w:rsidRPr="00DE21B3" w:rsidRDefault="003F2263" w:rsidP="003F2263">
            <w:pPr>
              <w:pStyle w:val="ListParagraph"/>
              <w:rPr>
                <w:lang w:val="fr-CA"/>
              </w:rPr>
            </w:pPr>
            <w:r w:rsidRPr="00DE21B3">
              <w:rPr>
                <w:b/>
                <w:lang w:val="fr-CA"/>
              </w:rPr>
              <w:t>stratégies d’apprentissage d’une langue </w:t>
            </w:r>
            <w:r w:rsidRPr="00892BAD">
              <w:rPr>
                <w:b/>
                <w:lang w:val="fr-CA"/>
              </w:rPr>
              <w:t>:</w:t>
            </w:r>
            <w:r w:rsidRPr="00DE21B3">
              <w:rPr>
                <w:lang w:val="fr-CA"/>
              </w:rPr>
              <w:t xml:space="preserve"> p. ex. interprétation des gestes, expressions du visage, intonation, ton de la voix et indices contextuels; utilisation de connaissances antérieures, de mots familiers et de mots apparentés </w:t>
            </w:r>
          </w:p>
          <w:p w14:paraId="1C7B2F91" w14:textId="72EF5004" w:rsidR="003F2263" w:rsidRPr="00DE21B3" w:rsidRDefault="003F2263" w:rsidP="003F2263">
            <w:pPr>
              <w:pStyle w:val="ListParagraph"/>
              <w:rPr>
                <w:lang w:val="fr-CA"/>
              </w:rPr>
            </w:pPr>
            <w:r w:rsidRPr="00DE21B3">
              <w:rPr>
                <w:b/>
                <w:lang w:val="fr-CA"/>
              </w:rPr>
              <w:t>non verbaux :</w:t>
            </w:r>
            <w:r w:rsidRPr="00DE21B3">
              <w:rPr>
                <w:lang w:val="fr-CA"/>
              </w:rPr>
              <w:t xml:space="preserve"> p. ex.</w:t>
            </w:r>
            <w:r w:rsidR="00DE21B3">
              <w:rPr>
                <w:lang w:val="fr-CA"/>
              </w:rPr>
              <w:t xml:space="preserve"> </w:t>
            </w:r>
            <w:r w:rsidRPr="00DE21B3">
              <w:rPr>
                <w:lang w:val="fr-CA"/>
              </w:rPr>
              <w:t>gestes, expressions du visage, images, accessoires</w:t>
            </w:r>
          </w:p>
          <w:p w14:paraId="3CDC9A07" w14:textId="77777777" w:rsidR="003F2263" w:rsidRPr="00DE21B3" w:rsidRDefault="003F2263" w:rsidP="003F2263">
            <w:pPr>
              <w:pStyle w:val="ListParagraph"/>
              <w:rPr>
                <w:lang w:val="fr-CA"/>
              </w:rPr>
            </w:pPr>
            <w:r w:rsidRPr="00DE21B3">
              <w:rPr>
                <w:b/>
                <w:lang w:val="fr-CA"/>
              </w:rPr>
              <w:t>Comprendre et relater :</w:t>
            </w:r>
            <w:r w:rsidRPr="00DE21B3">
              <w:rPr>
                <w:lang w:val="fr-CA"/>
              </w:rPr>
              <w:t xml:space="preserve"> relever l’information importante dans les histoires orales et écrites, et relater des histoires à l’oral et à l’écrit</w:t>
            </w:r>
          </w:p>
          <w:p w14:paraId="760DDBE7" w14:textId="77777777" w:rsidR="003F2263" w:rsidRPr="00DE21B3" w:rsidRDefault="003F2263" w:rsidP="003F2263">
            <w:pPr>
              <w:pStyle w:val="ListParagraph"/>
              <w:rPr>
                <w:lang w:val="fr-CA"/>
              </w:rPr>
            </w:pPr>
            <w:r w:rsidRPr="00DE21B3">
              <w:rPr>
                <w:b/>
                <w:lang w:val="fr-CA"/>
              </w:rPr>
              <w:t xml:space="preserve">des conversations et à des interactions : </w:t>
            </w:r>
          </w:p>
          <w:p w14:paraId="0CBA1333" w14:textId="77777777" w:rsidR="003F2263" w:rsidRPr="00DE21B3" w:rsidRDefault="003F2263" w:rsidP="003F2263">
            <w:pPr>
              <w:pStyle w:val="ListParagraphindent"/>
              <w:rPr>
                <w:lang w:val="fr-CA"/>
              </w:rPr>
            </w:pPr>
            <w:r w:rsidRPr="00DE21B3">
              <w:rPr>
                <w:lang w:val="fr-CA"/>
              </w:rPr>
              <w:t>poser une variété de questions et y répondre</w:t>
            </w:r>
          </w:p>
          <w:p w14:paraId="597F3CC1" w14:textId="77777777" w:rsidR="003F2263" w:rsidRPr="00DE21B3" w:rsidRDefault="003F2263" w:rsidP="003F2263">
            <w:pPr>
              <w:pStyle w:val="ListParagraphindent"/>
              <w:rPr>
                <w:lang w:val="fr-CA"/>
              </w:rPr>
            </w:pPr>
            <w:r w:rsidRPr="00DE21B3">
              <w:rPr>
                <w:lang w:val="fr-CA"/>
              </w:rPr>
              <w:t>décrire des situations, des activités quotidiennes et l’ordre des événements</w:t>
            </w:r>
          </w:p>
          <w:p w14:paraId="014A9EEB" w14:textId="77777777" w:rsidR="003F2263" w:rsidRPr="00DE21B3" w:rsidRDefault="003F2263" w:rsidP="003F2263">
            <w:pPr>
              <w:pStyle w:val="ListParagraphindent"/>
              <w:rPr>
                <w:lang w:val="fr-CA"/>
              </w:rPr>
            </w:pPr>
            <w:r w:rsidRPr="00DE21B3">
              <w:rPr>
                <w:lang w:val="fr-CA"/>
              </w:rPr>
              <w:t xml:space="preserve">exprimer dans quelle mesure il aime ou n’aime pas des objets et des activités </w:t>
            </w:r>
          </w:p>
          <w:p w14:paraId="26BF58F1" w14:textId="77777777" w:rsidR="003F2263" w:rsidRPr="00DE21B3" w:rsidRDefault="003F2263" w:rsidP="003F2263">
            <w:pPr>
              <w:pStyle w:val="ListParagraphindent"/>
              <w:rPr>
                <w:lang w:val="fr-CA"/>
              </w:rPr>
            </w:pPr>
            <w:r w:rsidRPr="00DE21B3">
              <w:rPr>
                <w:lang w:val="fr-CA"/>
              </w:rPr>
              <w:t xml:space="preserve">faire des comparaisons simples </w:t>
            </w:r>
          </w:p>
          <w:p w14:paraId="15C3D88A" w14:textId="77777777" w:rsidR="003F2263" w:rsidRPr="00DE21B3" w:rsidRDefault="003F2263" w:rsidP="003F2263">
            <w:pPr>
              <w:pStyle w:val="ListParagraphindent"/>
              <w:rPr>
                <w:rFonts w:eastAsia="Calibri"/>
                <w:i/>
                <w:lang w:val="fr-CA"/>
              </w:rPr>
            </w:pPr>
            <w:r w:rsidRPr="00DE21B3">
              <w:rPr>
                <w:lang w:val="fr-CA"/>
              </w:rPr>
              <w:t>utiliser de l’information provenant de ressources en italien</w:t>
            </w:r>
          </w:p>
          <w:p w14:paraId="1556F3F3" w14:textId="4B70313F" w:rsidR="003F2263" w:rsidRPr="00DE21B3" w:rsidRDefault="003F2263" w:rsidP="003F2263">
            <w:pPr>
              <w:pStyle w:val="ListParagraph"/>
              <w:rPr>
                <w:b/>
                <w:lang w:val="fr-CA"/>
              </w:rPr>
            </w:pPr>
            <w:r w:rsidRPr="00DE21B3">
              <w:rPr>
                <w:b/>
                <w:lang w:val="fr-CA"/>
              </w:rPr>
              <w:t>Chercher à clarifier et vérifier :</w:t>
            </w:r>
            <w:r w:rsidRPr="00DE21B3">
              <w:rPr>
                <w:lang w:val="fr-CA"/>
              </w:rPr>
              <w:t xml:space="preserve"> p. ex.</w:t>
            </w:r>
            <w:r w:rsidR="00DE21B3">
              <w:rPr>
                <w:lang w:val="fr-CA"/>
              </w:rPr>
              <w:t xml:space="preserve"> </w:t>
            </w:r>
            <w:r w:rsidRPr="00DE21B3">
              <w:rPr>
                <w:lang w:val="fr-CA"/>
              </w:rPr>
              <w:t>répéter ou demander de répéter, remplacer des mots, reformuler ou réitérer</w:t>
            </w:r>
          </w:p>
          <w:p w14:paraId="43D969E3" w14:textId="5D872301" w:rsidR="003F2263" w:rsidRPr="00DE21B3" w:rsidRDefault="003F2263" w:rsidP="003F2263">
            <w:pPr>
              <w:pStyle w:val="ListParagraph"/>
              <w:rPr>
                <w:b/>
                <w:lang w:val="fr-CA"/>
              </w:rPr>
            </w:pPr>
            <w:r w:rsidRPr="00DE21B3">
              <w:rPr>
                <w:b/>
                <w:lang w:val="fr-CA"/>
              </w:rPr>
              <w:t>format de présentation :</w:t>
            </w:r>
            <w:r w:rsidRPr="00DE21B3">
              <w:rPr>
                <w:lang w:val="fr-CA"/>
              </w:rPr>
              <w:t xml:space="preserve"> p. ex.</w:t>
            </w:r>
            <w:r w:rsidR="00DE21B3">
              <w:rPr>
                <w:lang w:val="fr-CA"/>
              </w:rPr>
              <w:t xml:space="preserve"> </w:t>
            </w:r>
            <w:r w:rsidRPr="00DE21B3">
              <w:rPr>
                <w:lang w:val="fr-CA"/>
              </w:rPr>
              <w:t xml:space="preserve">numérique, visuel, verbal; à l’aide de graphiques, de diagrammes, d’illustrations, de musique, de photos, </w:t>
            </w:r>
            <w:r w:rsidRPr="00DE21B3">
              <w:rPr>
                <w:lang w:val="fr-CA"/>
              </w:rPr>
              <w:br/>
              <w:t xml:space="preserve">de vidéos, d’accessoires, de moyens d’expression numériques </w:t>
            </w:r>
          </w:p>
          <w:p w14:paraId="06BFF8EE" w14:textId="0F730170" w:rsidR="003F2263" w:rsidRPr="00DE21B3" w:rsidRDefault="003F2263" w:rsidP="003F2263">
            <w:pPr>
              <w:pStyle w:val="ListParagraph"/>
              <w:rPr>
                <w:b/>
                <w:lang w:val="fr-CA"/>
              </w:rPr>
            </w:pPr>
            <w:r w:rsidRPr="00DE21B3">
              <w:rPr>
                <w:b/>
                <w:lang w:val="fr-CA"/>
              </w:rPr>
              <w:t>Vivre des expériences :</w:t>
            </w:r>
            <w:r w:rsidRPr="00DE21B3">
              <w:rPr>
                <w:lang w:val="fr-CA"/>
              </w:rPr>
              <w:t xml:space="preserve"> p. ex. blogues, visites de classes et d'écoles (y compris les visites en ligne ou virtuelles), concerts, échanges, fêtes, </w:t>
            </w:r>
            <w:r w:rsidRPr="00DE21B3">
              <w:rPr>
                <w:lang w:val="fr-CA"/>
              </w:rPr>
              <w:br/>
              <w:t>films, pièces de théâtre, médias sociaux, commerces qui offrent un service en italien</w:t>
            </w:r>
          </w:p>
          <w:p w14:paraId="0DBD7AF6" w14:textId="2D23DE8C" w:rsidR="003F2263" w:rsidRPr="00DE21B3" w:rsidRDefault="003F2263" w:rsidP="003F2263">
            <w:pPr>
              <w:pStyle w:val="ListParagraph"/>
              <w:rPr>
                <w:b/>
                <w:lang w:val="fr-CA"/>
              </w:rPr>
            </w:pPr>
            <w:r w:rsidRPr="00DE21B3">
              <w:rPr>
                <w:b/>
                <w:lang w:val="fr-CA"/>
              </w:rPr>
              <w:t>optique culturelle :</w:t>
            </w:r>
            <w:r w:rsidRPr="00DE21B3">
              <w:rPr>
                <w:lang w:val="fr-CA"/>
              </w:rPr>
              <w:t xml:space="preserve"> p. ex.</w:t>
            </w:r>
            <w:r w:rsidR="00DE21B3">
              <w:rPr>
                <w:lang w:val="fr-CA"/>
              </w:rPr>
              <w:t xml:space="preserve"> </w:t>
            </w:r>
            <w:r w:rsidRPr="00DE21B3">
              <w:rPr>
                <w:lang w:val="fr-CA"/>
              </w:rPr>
              <w:t>valeurs, pratiques, traditions, perceptions</w:t>
            </w:r>
          </w:p>
          <w:p w14:paraId="376A30FE" w14:textId="08C284AC" w:rsidR="00770B0C" w:rsidRPr="00DE21B3" w:rsidRDefault="003F2263" w:rsidP="003F2263">
            <w:pPr>
              <w:pStyle w:val="ListParagraph"/>
              <w:spacing w:after="120"/>
              <w:rPr>
                <w:lang w:val="fr-CA"/>
              </w:rPr>
            </w:pPr>
            <w:r w:rsidRPr="00DE21B3">
              <w:rPr>
                <w:b/>
                <w:lang w:val="fr-CA"/>
              </w:rPr>
              <w:t>méthodes d’acquisition du savoir </w:t>
            </w:r>
            <w:r w:rsidRPr="00BE34B5">
              <w:rPr>
                <w:b/>
                <w:lang w:val="fr-CA"/>
              </w:rPr>
              <w:t>:</w:t>
            </w:r>
            <w:r w:rsidRPr="00DE21B3">
              <w:rPr>
                <w:lang w:val="fr-CA"/>
              </w:rPr>
              <w:t xml:space="preserve"> p. ex.</w:t>
            </w:r>
            <w:r w:rsidR="00DE21B3">
              <w:rPr>
                <w:lang w:val="fr-CA"/>
              </w:rPr>
              <w:t xml:space="preserve"> </w:t>
            </w:r>
            <w:r w:rsidRPr="00DE21B3">
              <w:rPr>
                <w:lang w:val="fr-CA"/>
              </w:rPr>
              <w:t>Premières Nations, Métis et Inuits; ou propres au genre, à un sujet ou à une discipline, culturelles, incarnées, intuitives</w:t>
            </w:r>
          </w:p>
        </w:tc>
      </w:tr>
    </w:tbl>
    <w:p w14:paraId="37030674" w14:textId="77777777" w:rsidR="00627D2F" w:rsidRPr="00DE21B3" w:rsidRDefault="00627D2F" w:rsidP="001B5005">
      <w:pPr>
        <w:rPr>
          <w:sz w:val="2"/>
          <w:szCs w:val="2"/>
          <w:lang w:val="fr-CA"/>
        </w:rPr>
      </w:pPr>
    </w:p>
    <w:p w14:paraId="0E17154E" w14:textId="77777777" w:rsidR="00627D2F" w:rsidRPr="00DE21B3" w:rsidRDefault="00627D2F" w:rsidP="001B5005">
      <w:pPr>
        <w:rPr>
          <w:sz w:val="2"/>
          <w:szCs w:val="2"/>
          <w:lang w:val="fr-CA"/>
        </w:rPr>
      </w:pPr>
    </w:p>
    <w:p w14:paraId="2698FA40" w14:textId="77777777" w:rsidR="00627D2F" w:rsidRPr="00DE21B3" w:rsidRDefault="00627D2F" w:rsidP="001B5005">
      <w:pPr>
        <w:rPr>
          <w:sz w:val="2"/>
          <w:szCs w:val="2"/>
          <w:lang w:val="fr-CA"/>
        </w:rPr>
      </w:pPr>
    </w:p>
    <w:p w14:paraId="55C52378" w14:textId="77777777" w:rsidR="00627D2F" w:rsidRPr="00DE21B3" w:rsidRDefault="00627D2F" w:rsidP="001B5005">
      <w:pPr>
        <w:rPr>
          <w:sz w:val="2"/>
          <w:szCs w:val="2"/>
          <w:lang w:val="fr-CA"/>
        </w:rPr>
      </w:pPr>
    </w:p>
    <w:p w14:paraId="713DEBAD" w14:textId="77777777" w:rsidR="00627D2F" w:rsidRPr="00DE21B3" w:rsidRDefault="00627D2F" w:rsidP="001B5005">
      <w:pPr>
        <w:rPr>
          <w:lang w:val="fr-CA"/>
        </w:rPr>
      </w:pPr>
    </w:p>
    <w:p w14:paraId="58BAB3FC" w14:textId="77777777" w:rsidR="00627D2F" w:rsidRPr="00DE21B3" w:rsidRDefault="00627D2F" w:rsidP="001B5005">
      <w:pPr>
        <w:rPr>
          <w:sz w:val="2"/>
          <w:szCs w:val="2"/>
          <w:lang w:val="fr-CA"/>
        </w:rPr>
      </w:pPr>
    </w:p>
    <w:p w14:paraId="0D97A810" w14:textId="77777777" w:rsidR="00627D2F" w:rsidRPr="00DE21B3" w:rsidRDefault="00627D2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DE21B3" w14:paraId="2D75CA55" w14:textId="77777777">
        <w:trPr>
          <w:tblHeader/>
        </w:trPr>
        <w:tc>
          <w:tcPr>
            <w:tcW w:w="5000" w:type="pct"/>
            <w:shd w:val="clear" w:color="auto" w:fill="758D96"/>
            <w:tcMar>
              <w:top w:w="0" w:type="dxa"/>
              <w:bottom w:w="0" w:type="dxa"/>
            </w:tcMar>
          </w:tcPr>
          <w:p w14:paraId="097375AB" w14:textId="28F183BD" w:rsidR="00F9586F" w:rsidRPr="00DE21B3" w:rsidRDefault="0059376F" w:rsidP="008F3695">
            <w:pPr>
              <w:pageBreakBefore/>
              <w:tabs>
                <w:tab w:val="right" w:pos="14000"/>
              </w:tabs>
              <w:spacing w:before="60" w:after="60"/>
              <w:rPr>
                <w:b/>
                <w:color w:val="FFFFFF" w:themeColor="background1"/>
                <w:lang w:val="fr-CA"/>
              </w:rPr>
            </w:pPr>
            <w:r w:rsidRPr="00DE21B3">
              <w:rPr>
                <w:b/>
                <w:color w:val="FFFFFF" w:themeColor="background1"/>
                <w:lang w:val="fr-CA"/>
              </w:rPr>
              <w:lastRenderedPageBreak/>
              <w:tab/>
            </w:r>
            <w:r w:rsidR="00864F75" w:rsidRPr="00DE21B3">
              <w:rPr>
                <w:b/>
                <w:color w:val="FFFFFF" w:themeColor="background1"/>
                <w:szCs w:val="22"/>
                <w:lang w:val="fr-CA"/>
              </w:rPr>
              <w:t>ITALIEN : Introduction à l’italien</w:t>
            </w:r>
            <w:r w:rsidR="00864F75" w:rsidRPr="00DE21B3">
              <w:rPr>
                <w:b/>
                <w:color w:val="FFFFFF" w:themeColor="background1"/>
                <w:lang w:val="fr-CA"/>
              </w:rPr>
              <w:br/>
              <w:t>Contenu – Approfondissements</w:t>
            </w:r>
            <w:r w:rsidR="00864F75" w:rsidRPr="00DE21B3">
              <w:rPr>
                <w:b/>
                <w:color w:val="FFFFFF" w:themeColor="background1"/>
                <w:lang w:val="fr-CA"/>
              </w:rPr>
              <w:tab/>
            </w:r>
            <w:r w:rsidR="00864F75" w:rsidRPr="00DE21B3">
              <w:rPr>
                <w:b/>
                <w:color w:val="FFFFFF" w:themeColor="background1"/>
                <w:szCs w:val="22"/>
                <w:lang w:val="fr-CA"/>
              </w:rPr>
              <w:t>11</w:t>
            </w:r>
            <w:r w:rsidR="00864F75" w:rsidRPr="00DE21B3">
              <w:rPr>
                <w:rFonts w:ascii="Times New Roman Bold" w:hAnsi="Times New Roman Bold"/>
                <w:b/>
                <w:color w:val="FFFFFF" w:themeColor="background1"/>
                <w:position w:val="6"/>
                <w:sz w:val="18"/>
                <w:szCs w:val="22"/>
                <w:lang w:val="fr-CA"/>
              </w:rPr>
              <w:t>e</w:t>
            </w:r>
            <w:r w:rsidR="00864F75" w:rsidRPr="00DE21B3">
              <w:rPr>
                <w:b/>
                <w:color w:val="FFFFFF" w:themeColor="background1"/>
                <w:szCs w:val="22"/>
                <w:lang w:val="fr-CA"/>
              </w:rPr>
              <w:t xml:space="preserve"> année</w:t>
            </w:r>
          </w:p>
        </w:tc>
      </w:tr>
      <w:tr w:rsidR="00F9586F" w:rsidRPr="00DE21B3" w14:paraId="7A2216BF" w14:textId="77777777">
        <w:tc>
          <w:tcPr>
            <w:tcW w:w="5000" w:type="pct"/>
            <w:shd w:val="clear" w:color="auto" w:fill="F3F3F3"/>
          </w:tcPr>
          <w:p w14:paraId="487053DB" w14:textId="23F3A333" w:rsidR="003F2263" w:rsidRPr="00DE21B3" w:rsidRDefault="003F2263" w:rsidP="003F2263">
            <w:pPr>
              <w:pStyle w:val="ListParagraph"/>
              <w:spacing w:before="120"/>
              <w:rPr>
                <w:b/>
                <w:lang w:val="fr-CA"/>
              </w:rPr>
            </w:pPr>
            <w:r w:rsidRPr="00DE21B3">
              <w:rPr>
                <w:b/>
                <w:lang w:val="fr-CA"/>
              </w:rPr>
              <w:t>Phonèmes :</w:t>
            </w:r>
            <w:r w:rsidRPr="00DE21B3">
              <w:rPr>
                <w:lang w:val="fr-CA"/>
              </w:rPr>
              <w:t xml:space="preserve"> composantes sonores (p. ex.</w:t>
            </w:r>
            <w:r w:rsidR="00DE21B3">
              <w:rPr>
                <w:lang w:val="fr-CA"/>
              </w:rPr>
              <w:t xml:space="preserve"> </w:t>
            </w:r>
            <w:proofErr w:type="spellStart"/>
            <w:r w:rsidRPr="00DE21B3">
              <w:rPr>
                <w:i/>
                <w:lang w:val="fr-CA"/>
              </w:rPr>
              <w:t>c+e</w:t>
            </w:r>
            <w:proofErr w:type="spellEnd"/>
            <w:r w:rsidRPr="00DE21B3">
              <w:rPr>
                <w:lang w:val="fr-CA"/>
              </w:rPr>
              <w:t>,</w:t>
            </w:r>
            <w:r w:rsidRPr="00DE21B3">
              <w:rPr>
                <w:i/>
                <w:lang w:val="fr-CA"/>
              </w:rPr>
              <w:t xml:space="preserve"> i</w:t>
            </w:r>
            <w:r w:rsidRPr="00DE21B3">
              <w:rPr>
                <w:lang w:val="fr-CA"/>
              </w:rPr>
              <w:t>,</w:t>
            </w:r>
            <w:r w:rsidRPr="00DE21B3">
              <w:rPr>
                <w:i/>
                <w:lang w:val="fr-CA"/>
              </w:rPr>
              <w:t xml:space="preserve"> a</w:t>
            </w:r>
            <w:r w:rsidRPr="00DE21B3">
              <w:rPr>
                <w:lang w:val="fr-CA"/>
              </w:rPr>
              <w:t>,</w:t>
            </w:r>
            <w:r w:rsidRPr="00DE21B3">
              <w:rPr>
                <w:i/>
                <w:lang w:val="fr-CA"/>
              </w:rPr>
              <w:t xml:space="preserve"> o</w:t>
            </w:r>
            <w:r w:rsidRPr="00DE21B3">
              <w:rPr>
                <w:lang w:val="fr-CA"/>
              </w:rPr>
              <w:t>,</w:t>
            </w:r>
            <w:r w:rsidRPr="00DE21B3">
              <w:rPr>
                <w:i/>
                <w:lang w:val="fr-CA"/>
              </w:rPr>
              <w:t xml:space="preserve"> u</w:t>
            </w:r>
            <w:r w:rsidRPr="00DE21B3">
              <w:rPr>
                <w:lang w:val="fr-CA"/>
              </w:rPr>
              <w:t>,</w:t>
            </w:r>
            <w:r w:rsidRPr="00DE21B3">
              <w:rPr>
                <w:i/>
                <w:lang w:val="fr-CA"/>
              </w:rPr>
              <w:t xml:space="preserve"> </w:t>
            </w:r>
            <w:proofErr w:type="spellStart"/>
            <w:r w:rsidRPr="00DE21B3">
              <w:rPr>
                <w:i/>
                <w:lang w:val="fr-CA"/>
              </w:rPr>
              <w:t>ch+e</w:t>
            </w:r>
            <w:proofErr w:type="spellEnd"/>
            <w:r w:rsidRPr="00DE21B3">
              <w:rPr>
                <w:lang w:val="fr-CA"/>
              </w:rPr>
              <w:t>,</w:t>
            </w:r>
            <w:r w:rsidRPr="00DE21B3">
              <w:rPr>
                <w:i/>
                <w:lang w:val="fr-CA"/>
              </w:rPr>
              <w:t xml:space="preserve"> </w:t>
            </w:r>
            <w:proofErr w:type="spellStart"/>
            <w:r w:rsidRPr="00DE21B3">
              <w:rPr>
                <w:i/>
                <w:lang w:val="fr-CA"/>
              </w:rPr>
              <w:t>gn</w:t>
            </w:r>
            <w:proofErr w:type="spellEnd"/>
            <w:r w:rsidRPr="00DE21B3">
              <w:rPr>
                <w:i/>
                <w:lang w:val="fr-CA"/>
              </w:rPr>
              <w:t xml:space="preserve"> </w:t>
            </w:r>
            <w:r w:rsidRPr="00DE21B3">
              <w:rPr>
                <w:lang w:val="fr-CA"/>
              </w:rPr>
              <w:t>ou</w:t>
            </w:r>
            <w:r w:rsidRPr="00DE21B3">
              <w:rPr>
                <w:i/>
                <w:lang w:val="fr-CA"/>
              </w:rPr>
              <w:t xml:space="preserve"> </w:t>
            </w:r>
            <w:proofErr w:type="spellStart"/>
            <w:r w:rsidRPr="00DE21B3">
              <w:rPr>
                <w:i/>
                <w:lang w:val="fr-CA"/>
              </w:rPr>
              <w:t>gli</w:t>
            </w:r>
            <w:proofErr w:type="spellEnd"/>
            <w:r w:rsidRPr="00DE21B3">
              <w:rPr>
                <w:shd w:val="clear" w:color="auto" w:fill="EEECE1"/>
                <w:lang w:val="fr-CA"/>
              </w:rPr>
              <w:t>)</w:t>
            </w:r>
            <w:r w:rsidRPr="00DE21B3">
              <w:rPr>
                <w:b/>
                <w:lang w:val="fr-CA"/>
              </w:rPr>
              <w:t xml:space="preserve"> </w:t>
            </w:r>
          </w:p>
          <w:p w14:paraId="184DD9EE" w14:textId="331B8765" w:rsidR="003F2263" w:rsidRPr="00DE21B3" w:rsidRDefault="003F2263" w:rsidP="003F2263">
            <w:pPr>
              <w:pStyle w:val="ListParagraph"/>
              <w:rPr>
                <w:shd w:val="clear" w:color="auto" w:fill="EEECE1"/>
                <w:lang w:val="fr-CA"/>
              </w:rPr>
            </w:pPr>
            <w:r w:rsidRPr="00DE21B3">
              <w:rPr>
                <w:b/>
                <w:lang w:val="fr-CA"/>
              </w:rPr>
              <w:t>expressions :</w:t>
            </w:r>
            <w:r w:rsidRPr="00DE21B3">
              <w:rPr>
                <w:lang w:val="fr-CA"/>
              </w:rPr>
              <w:t xml:space="preserve"> quantité, moment et lieu (p. ex.</w:t>
            </w:r>
            <w:r w:rsidR="00DE21B3">
              <w:rPr>
                <w:lang w:val="fr-CA"/>
              </w:rPr>
              <w:t xml:space="preserve"> </w:t>
            </w:r>
            <w:r w:rsidRPr="00DE21B3">
              <w:rPr>
                <w:i/>
                <w:lang w:val="fr-CA"/>
              </w:rPr>
              <w:t xml:space="preserve">due </w:t>
            </w:r>
            <w:proofErr w:type="spellStart"/>
            <w:r w:rsidRPr="00DE21B3">
              <w:rPr>
                <w:i/>
                <w:lang w:val="fr-CA"/>
              </w:rPr>
              <w:t>chilli</w:t>
            </w:r>
            <w:proofErr w:type="spellEnd"/>
            <w:r w:rsidRPr="00DE21B3">
              <w:rPr>
                <w:i/>
                <w:lang w:val="fr-CA"/>
              </w:rPr>
              <w:t xml:space="preserve"> di,</w:t>
            </w:r>
            <w:r w:rsidRPr="00DE21B3">
              <w:rPr>
                <w:lang w:val="fr-CA"/>
              </w:rPr>
              <w:t xml:space="preserve"> </w:t>
            </w:r>
            <w:proofErr w:type="spellStart"/>
            <w:r w:rsidRPr="00DE21B3">
              <w:rPr>
                <w:i/>
                <w:lang w:val="fr-CA"/>
              </w:rPr>
              <w:t>alle</w:t>
            </w:r>
            <w:proofErr w:type="spellEnd"/>
            <w:r w:rsidRPr="00DE21B3">
              <w:rPr>
                <w:i/>
                <w:lang w:val="fr-CA"/>
              </w:rPr>
              <w:t xml:space="preserve"> </w:t>
            </w:r>
            <w:proofErr w:type="spellStart"/>
            <w:r w:rsidRPr="00DE21B3">
              <w:rPr>
                <w:i/>
                <w:lang w:val="fr-CA"/>
              </w:rPr>
              <w:t>otto</w:t>
            </w:r>
            <w:proofErr w:type="spellEnd"/>
            <w:r w:rsidRPr="00DE21B3">
              <w:rPr>
                <w:i/>
                <w:lang w:val="fr-CA"/>
              </w:rPr>
              <w:t xml:space="preserve"> e mezza</w:t>
            </w:r>
            <w:r w:rsidRPr="00DE21B3">
              <w:rPr>
                <w:lang w:val="fr-CA"/>
              </w:rPr>
              <w:t xml:space="preserve">, </w:t>
            </w:r>
            <w:r w:rsidRPr="00DE21B3">
              <w:rPr>
                <w:i/>
                <w:lang w:val="fr-CA"/>
              </w:rPr>
              <w:t xml:space="preserve">a </w:t>
            </w:r>
            <w:proofErr w:type="spellStart"/>
            <w:r w:rsidRPr="00DE21B3">
              <w:rPr>
                <w:i/>
                <w:lang w:val="fr-CA"/>
              </w:rPr>
              <w:t>scuola</w:t>
            </w:r>
            <w:proofErr w:type="spellEnd"/>
            <w:r w:rsidRPr="00DE21B3">
              <w:rPr>
                <w:lang w:val="fr-CA"/>
              </w:rPr>
              <w:t>); expressions idiomatiques (p. ex.</w:t>
            </w:r>
            <w:r w:rsidR="00DE21B3">
              <w:rPr>
                <w:lang w:val="fr-CA"/>
              </w:rPr>
              <w:t xml:space="preserve"> </w:t>
            </w:r>
            <w:r w:rsidRPr="00DE21B3">
              <w:rPr>
                <w:i/>
                <w:lang w:val="fr-CA"/>
              </w:rPr>
              <w:t xml:space="preserve">In </w:t>
            </w:r>
            <w:proofErr w:type="spellStart"/>
            <w:r w:rsidRPr="00DE21B3">
              <w:rPr>
                <w:i/>
                <w:lang w:val="fr-CA"/>
              </w:rPr>
              <w:t>bocca</w:t>
            </w:r>
            <w:proofErr w:type="spellEnd"/>
            <w:r w:rsidRPr="00DE21B3">
              <w:rPr>
                <w:i/>
                <w:lang w:val="fr-CA"/>
              </w:rPr>
              <w:t xml:space="preserve"> al </w:t>
            </w:r>
            <w:proofErr w:type="spellStart"/>
            <w:r w:rsidRPr="00DE21B3">
              <w:rPr>
                <w:i/>
                <w:lang w:val="fr-CA"/>
              </w:rPr>
              <w:t>lupo</w:t>
            </w:r>
            <w:proofErr w:type="spellEnd"/>
            <w:r w:rsidRPr="00DE21B3">
              <w:rPr>
                <w:i/>
                <w:lang w:val="fr-CA"/>
              </w:rPr>
              <w:t xml:space="preserve">! </w:t>
            </w:r>
            <w:r w:rsidRPr="00DE21B3">
              <w:rPr>
                <w:i/>
                <w:lang w:val="fr-CA"/>
              </w:rPr>
              <w:br/>
            </w:r>
            <w:proofErr w:type="spellStart"/>
            <w:r w:rsidRPr="00DE21B3">
              <w:rPr>
                <w:i/>
                <w:lang w:val="fr-CA"/>
              </w:rPr>
              <w:t>perdere</w:t>
            </w:r>
            <w:proofErr w:type="spellEnd"/>
            <w:r w:rsidRPr="00DE21B3">
              <w:rPr>
                <w:i/>
                <w:lang w:val="fr-CA"/>
              </w:rPr>
              <w:t xml:space="preserve"> tempo, </w:t>
            </w:r>
            <w:proofErr w:type="spellStart"/>
            <w:r w:rsidRPr="00DE21B3">
              <w:rPr>
                <w:i/>
                <w:lang w:val="fr-CA"/>
              </w:rPr>
              <w:t>piove</w:t>
            </w:r>
            <w:proofErr w:type="spellEnd"/>
            <w:r w:rsidRPr="00DE21B3">
              <w:rPr>
                <w:i/>
                <w:lang w:val="fr-CA"/>
              </w:rPr>
              <w:t xml:space="preserve"> a </w:t>
            </w:r>
            <w:proofErr w:type="spellStart"/>
            <w:r w:rsidRPr="00DE21B3">
              <w:rPr>
                <w:i/>
                <w:lang w:val="fr-CA"/>
              </w:rPr>
              <w:t>catinelle</w:t>
            </w:r>
            <w:proofErr w:type="spellEnd"/>
            <w:r w:rsidRPr="00DE21B3">
              <w:rPr>
                <w:lang w:val="fr-CA"/>
              </w:rPr>
              <w:t>)</w:t>
            </w:r>
          </w:p>
          <w:p w14:paraId="7DAE47B0" w14:textId="77777777" w:rsidR="003F2263" w:rsidRPr="00DE21B3" w:rsidRDefault="003F2263" w:rsidP="003F2263">
            <w:pPr>
              <w:pStyle w:val="ListParagraph"/>
              <w:rPr>
                <w:rFonts w:eastAsia="Calibri"/>
                <w:i/>
                <w:lang w:val="fr-CA"/>
              </w:rPr>
            </w:pPr>
            <w:r w:rsidRPr="00DE21B3">
              <w:rPr>
                <w:b/>
                <w:lang w:val="fr-CA"/>
              </w:rPr>
              <w:t>questions :</w:t>
            </w:r>
            <w:r w:rsidRPr="00DE21B3">
              <w:rPr>
                <w:lang w:val="fr-CA"/>
              </w:rPr>
              <w:t xml:space="preserve"> </w:t>
            </w:r>
            <w:r w:rsidRPr="00DE21B3">
              <w:rPr>
                <w:i/>
                <w:lang w:val="fr-CA"/>
              </w:rPr>
              <w:t xml:space="preserve">Come ti </w:t>
            </w:r>
            <w:proofErr w:type="spellStart"/>
            <w:r w:rsidRPr="00DE21B3">
              <w:rPr>
                <w:i/>
                <w:lang w:val="fr-CA"/>
              </w:rPr>
              <w:t>chiami</w:t>
            </w:r>
            <w:proofErr w:type="spellEnd"/>
            <w:r w:rsidRPr="00DE21B3">
              <w:rPr>
                <w:i/>
                <w:lang w:val="fr-CA"/>
              </w:rPr>
              <w:t>?</w:t>
            </w:r>
            <w:r w:rsidRPr="00DE21B3">
              <w:rPr>
                <w:lang w:val="fr-CA"/>
              </w:rPr>
              <w:t xml:space="preserve"> </w:t>
            </w:r>
            <w:r w:rsidRPr="00DE21B3">
              <w:rPr>
                <w:i/>
                <w:lang w:val="fr-CA"/>
              </w:rPr>
              <w:t xml:space="preserve">Quanti </w:t>
            </w:r>
            <w:proofErr w:type="spellStart"/>
            <w:r w:rsidRPr="00DE21B3">
              <w:rPr>
                <w:i/>
                <w:lang w:val="fr-CA"/>
              </w:rPr>
              <w:t>fratelli</w:t>
            </w:r>
            <w:proofErr w:type="spellEnd"/>
            <w:r w:rsidRPr="00DE21B3">
              <w:rPr>
                <w:i/>
                <w:lang w:val="fr-CA"/>
              </w:rPr>
              <w:t xml:space="preserve"> e </w:t>
            </w:r>
            <w:proofErr w:type="spellStart"/>
            <w:r w:rsidRPr="00DE21B3">
              <w:rPr>
                <w:i/>
                <w:lang w:val="fr-CA"/>
              </w:rPr>
              <w:t>sorelle</w:t>
            </w:r>
            <w:proofErr w:type="spellEnd"/>
            <w:r w:rsidRPr="00DE21B3">
              <w:rPr>
                <w:i/>
                <w:lang w:val="fr-CA"/>
              </w:rPr>
              <w:t xml:space="preserve"> </w:t>
            </w:r>
            <w:proofErr w:type="spellStart"/>
            <w:r w:rsidRPr="00DE21B3">
              <w:rPr>
                <w:i/>
                <w:lang w:val="fr-CA"/>
              </w:rPr>
              <w:t>hai</w:t>
            </w:r>
            <w:proofErr w:type="spellEnd"/>
            <w:r w:rsidRPr="00DE21B3">
              <w:rPr>
                <w:i/>
                <w:lang w:val="fr-CA"/>
              </w:rPr>
              <w:t>?</w:t>
            </w:r>
            <w:r w:rsidRPr="00DE21B3">
              <w:rPr>
                <w:lang w:val="fr-CA"/>
              </w:rPr>
              <w:t xml:space="preserve"> </w:t>
            </w:r>
            <w:r w:rsidRPr="00DE21B3">
              <w:rPr>
                <w:i/>
                <w:lang w:val="fr-CA"/>
              </w:rPr>
              <w:t xml:space="preserve">Cosa ti </w:t>
            </w:r>
            <w:proofErr w:type="spellStart"/>
            <w:r w:rsidRPr="00DE21B3">
              <w:rPr>
                <w:i/>
                <w:lang w:val="fr-CA"/>
              </w:rPr>
              <w:t>piace</w:t>
            </w:r>
            <w:proofErr w:type="spellEnd"/>
            <w:r w:rsidRPr="00DE21B3">
              <w:rPr>
                <w:i/>
                <w:lang w:val="fr-CA"/>
              </w:rPr>
              <w:t xml:space="preserve"> </w:t>
            </w:r>
            <w:proofErr w:type="spellStart"/>
            <w:r w:rsidRPr="00DE21B3">
              <w:rPr>
                <w:i/>
                <w:lang w:val="fr-CA"/>
              </w:rPr>
              <w:t>fare</w:t>
            </w:r>
            <w:proofErr w:type="spellEnd"/>
            <w:r w:rsidRPr="00DE21B3">
              <w:rPr>
                <w:i/>
                <w:lang w:val="fr-CA"/>
              </w:rPr>
              <w:t xml:space="preserve"> </w:t>
            </w:r>
            <w:proofErr w:type="spellStart"/>
            <w:r w:rsidRPr="00DE21B3">
              <w:rPr>
                <w:i/>
                <w:lang w:val="fr-CA"/>
              </w:rPr>
              <w:t>dopo</w:t>
            </w:r>
            <w:proofErr w:type="spellEnd"/>
            <w:r w:rsidRPr="00DE21B3">
              <w:rPr>
                <w:i/>
                <w:lang w:val="fr-CA"/>
              </w:rPr>
              <w:t xml:space="preserve"> </w:t>
            </w:r>
            <w:proofErr w:type="spellStart"/>
            <w:r w:rsidRPr="00DE21B3">
              <w:rPr>
                <w:i/>
                <w:lang w:val="fr-CA"/>
              </w:rPr>
              <w:t>scuola</w:t>
            </w:r>
            <w:proofErr w:type="spellEnd"/>
            <w:r w:rsidRPr="00DE21B3">
              <w:rPr>
                <w:i/>
                <w:lang w:val="fr-CA"/>
              </w:rPr>
              <w:t>?</w:t>
            </w:r>
          </w:p>
          <w:p w14:paraId="22012F0A" w14:textId="77777777" w:rsidR="003F2263" w:rsidRPr="00DE21B3" w:rsidRDefault="003F2263" w:rsidP="003F2263">
            <w:pPr>
              <w:pStyle w:val="ListParagraph"/>
              <w:rPr>
                <w:shd w:val="clear" w:color="auto" w:fill="EEECE1"/>
                <w:lang w:val="fr-CA"/>
              </w:rPr>
            </w:pPr>
            <w:r w:rsidRPr="00DE21B3">
              <w:rPr>
                <w:b/>
                <w:lang w:val="fr-CA"/>
              </w:rPr>
              <w:t>Cadres temporels :</w:t>
            </w:r>
            <w:r w:rsidRPr="00DE21B3">
              <w:rPr>
                <w:lang w:val="fr-CA"/>
              </w:rPr>
              <w:t xml:space="preserve"> le passé, le présent et le futur des verbes réguliers et des verbes irréguliers, selon le contexte</w:t>
            </w:r>
          </w:p>
          <w:p w14:paraId="22764F1A" w14:textId="479442BC" w:rsidR="003F2263" w:rsidRPr="00DE21B3" w:rsidRDefault="003F2263" w:rsidP="003F2263">
            <w:pPr>
              <w:pStyle w:val="ListParagraph"/>
              <w:rPr>
                <w:b/>
                <w:lang w:val="fr-CA"/>
              </w:rPr>
            </w:pPr>
            <w:r w:rsidRPr="00DE21B3">
              <w:rPr>
                <w:b/>
                <w:lang w:val="fr-CA"/>
              </w:rPr>
              <w:t>histoires orales :</w:t>
            </w:r>
            <w:r w:rsidRPr="00DE21B3">
              <w:rPr>
                <w:shd w:val="clear" w:color="auto" w:fill="EEECE1"/>
                <w:lang w:val="fr-CA"/>
              </w:rPr>
              <w:t xml:space="preserve"> </w:t>
            </w:r>
            <w:r w:rsidRPr="00DE21B3">
              <w:rPr>
                <w:lang w:val="fr-CA"/>
              </w:rPr>
              <w:t>p. ex.</w:t>
            </w:r>
            <w:r w:rsidR="00DE21B3">
              <w:rPr>
                <w:lang w:val="fr-CA"/>
              </w:rPr>
              <w:t xml:space="preserve"> </w:t>
            </w:r>
            <w:r w:rsidRPr="00DE21B3">
              <w:rPr>
                <w:lang w:val="fr-CA"/>
              </w:rPr>
              <w:t>les conversations avec un aîné au sujet des célébrations, des traditions et des protocoles</w:t>
            </w:r>
          </w:p>
          <w:p w14:paraId="2FC56253" w14:textId="472A365B" w:rsidR="003F2263" w:rsidRPr="00DE21B3" w:rsidRDefault="003F2263" w:rsidP="003F2263">
            <w:pPr>
              <w:pStyle w:val="ListParagraph"/>
              <w:rPr>
                <w:b/>
                <w:lang w:val="fr-CA"/>
              </w:rPr>
            </w:pPr>
            <w:r w:rsidRPr="00DE21B3">
              <w:rPr>
                <w:b/>
                <w:lang w:val="fr-CA"/>
              </w:rPr>
              <w:t>identité :</w:t>
            </w:r>
            <w:r w:rsidRPr="00DE21B3">
              <w:rPr>
                <w:lang w:val="fr-CA"/>
              </w:rPr>
              <w:t xml:space="preserve"> </w:t>
            </w:r>
            <w:r w:rsidR="00892BAD">
              <w:rPr>
                <w:lang w:val="fr-CA"/>
              </w:rPr>
              <w:t>L</w:t>
            </w:r>
            <w:r w:rsidRPr="00DE21B3">
              <w:rPr>
                <w:lang w:val="fr-CA"/>
              </w:rPr>
              <w:t>’identité est façonnée par divers facteurs, par exemple</w:t>
            </w:r>
            <w:r w:rsidR="00DE21B3">
              <w:rPr>
                <w:lang w:val="fr-CA"/>
              </w:rPr>
              <w:t xml:space="preserve"> </w:t>
            </w:r>
            <w:r w:rsidRPr="00DE21B3">
              <w:rPr>
                <w:lang w:val="fr-CA"/>
              </w:rPr>
              <w:t>les célébrations, les traditions et les protocoles, et les célébrations et les fêtes culturelles autochtones locales</w:t>
            </w:r>
            <w:r w:rsidR="00892BAD">
              <w:rPr>
                <w:lang w:val="fr-CA"/>
              </w:rPr>
              <w:t>.</w:t>
            </w:r>
          </w:p>
          <w:p w14:paraId="4259E7BD" w14:textId="383C85B1" w:rsidR="003F2263" w:rsidRPr="00DE21B3" w:rsidRDefault="003F2263" w:rsidP="003F2263">
            <w:pPr>
              <w:pStyle w:val="ListParagraph"/>
              <w:rPr>
                <w:shd w:val="clear" w:color="auto" w:fill="EEECE1"/>
                <w:lang w:val="fr-CA"/>
              </w:rPr>
            </w:pPr>
            <w:r w:rsidRPr="00DE21B3">
              <w:rPr>
                <w:b/>
                <w:lang w:val="fr-CA"/>
              </w:rPr>
              <w:t>lieu :</w:t>
            </w:r>
            <w:r w:rsidRPr="00DE21B3">
              <w:rPr>
                <w:lang w:val="fr-CA"/>
              </w:rPr>
              <w:t xml:space="preserve"> </w:t>
            </w:r>
            <w:r w:rsidR="00892BAD">
              <w:rPr>
                <w:lang w:val="fr-CA"/>
              </w:rPr>
              <w:t>U</w:t>
            </w:r>
            <w:r w:rsidRPr="00DE21B3">
              <w:rPr>
                <w:lang w:val="fr-CA"/>
              </w:rPr>
              <w:t xml:space="preserve">n lieu est un environnement, une localité ou un contexte avec lequel les personnes interagissent pour apprendre, se créer une mémoire collective, réfléchir sur l'histoire, s'initier à la culture et établir une identité; le lien entre les gens et le lieu est fondamental dans les perspectives </w:t>
            </w:r>
            <w:r w:rsidRPr="00DE21B3">
              <w:rPr>
                <w:lang w:val="fr-CA"/>
              </w:rPr>
              <w:br/>
              <w:t xml:space="preserve">des peuples autochtones sur le monde. Divers éléments peuvent contribuer à développer un sentiment d'appartenance au lieu, comme le territoire, </w:t>
            </w:r>
            <w:r w:rsidRPr="00DE21B3">
              <w:rPr>
                <w:lang w:val="fr-CA"/>
              </w:rPr>
              <w:br/>
              <w:t>la nourriture, les vête</w:t>
            </w:r>
            <w:r w:rsidR="00892BAD">
              <w:rPr>
                <w:lang w:val="fr-CA"/>
              </w:rPr>
              <w:t>ments et les œuvres de création.</w:t>
            </w:r>
          </w:p>
          <w:p w14:paraId="0E1C127B" w14:textId="77777777" w:rsidR="003F2263" w:rsidRPr="00DE21B3" w:rsidRDefault="003F2263" w:rsidP="003F2263">
            <w:pPr>
              <w:pStyle w:val="ListParagraph"/>
              <w:rPr>
                <w:shd w:val="clear" w:color="auto" w:fill="EEECE1"/>
                <w:lang w:val="fr-CA"/>
              </w:rPr>
            </w:pPr>
            <w:r w:rsidRPr="00DE21B3">
              <w:rPr>
                <w:b/>
                <w:lang w:val="fr-CA"/>
              </w:rPr>
              <w:t>Fêtes et célébrations culturelles :</w:t>
            </w:r>
            <w:r w:rsidRPr="00DE21B3">
              <w:rPr>
                <w:lang w:val="fr-CA"/>
              </w:rPr>
              <w:t xml:space="preserve"> </w:t>
            </w:r>
            <w:r w:rsidRPr="00DE21B3">
              <w:rPr>
                <w:i/>
                <w:lang w:val="fr-CA"/>
              </w:rPr>
              <w:t xml:space="preserve">le </w:t>
            </w:r>
            <w:proofErr w:type="spellStart"/>
            <w:r w:rsidRPr="00DE21B3">
              <w:rPr>
                <w:i/>
                <w:lang w:val="fr-CA"/>
              </w:rPr>
              <w:t>Sagre</w:t>
            </w:r>
            <w:proofErr w:type="spellEnd"/>
            <w:r w:rsidRPr="00DE21B3">
              <w:rPr>
                <w:lang w:val="fr-CA"/>
              </w:rPr>
              <w:t xml:space="preserve">, </w:t>
            </w:r>
            <w:r w:rsidRPr="00DE21B3">
              <w:rPr>
                <w:i/>
                <w:lang w:val="fr-CA"/>
              </w:rPr>
              <w:t xml:space="preserve">il </w:t>
            </w:r>
            <w:proofErr w:type="spellStart"/>
            <w:r w:rsidRPr="00DE21B3">
              <w:rPr>
                <w:i/>
                <w:lang w:val="fr-CA"/>
              </w:rPr>
              <w:t>Palio</w:t>
            </w:r>
            <w:proofErr w:type="spellEnd"/>
            <w:r w:rsidRPr="00DE21B3">
              <w:rPr>
                <w:lang w:val="fr-CA"/>
              </w:rPr>
              <w:t xml:space="preserve">, </w:t>
            </w:r>
            <w:r w:rsidRPr="00DE21B3">
              <w:rPr>
                <w:i/>
                <w:lang w:val="fr-CA"/>
              </w:rPr>
              <w:t>la Pasqua</w:t>
            </w:r>
            <w:r w:rsidRPr="00DE21B3">
              <w:rPr>
                <w:lang w:val="fr-CA"/>
              </w:rPr>
              <w:t xml:space="preserve">, </w:t>
            </w:r>
            <w:r w:rsidRPr="00DE21B3">
              <w:rPr>
                <w:i/>
                <w:lang w:val="fr-CA"/>
              </w:rPr>
              <w:t xml:space="preserve">il </w:t>
            </w:r>
            <w:proofErr w:type="spellStart"/>
            <w:r w:rsidRPr="00DE21B3">
              <w:rPr>
                <w:i/>
                <w:lang w:val="fr-CA"/>
              </w:rPr>
              <w:t>Carnevale</w:t>
            </w:r>
            <w:proofErr w:type="spellEnd"/>
          </w:p>
          <w:p w14:paraId="65FDC3D6" w14:textId="77777777" w:rsidR="003F2263" w:rsidRPr="00DE21B3" w:rsidRDefault="003F2263" w:rsidP="003F2263">
            <w:pPr>
              <w:pStyle w:val="ListParagraph"/>
              <w:rPr>
                <w:shd w:val="clear" w:color="auto" w:fill="EEECE1"/>
                <w:lang w:val="fr-CA"/>
              </w:rPr>
            </w:pPr>
            <w:r w:rsidRPr="00DE21B3">
              <w:rPr>
                <w:b/>
                <w:lang w:val="fr-CA"/>
              </w:rPr>
              <w:t>Éléments communs dans les histoires :</w:t>
            </w:r>
            <w:r w:rsidRPr="00DE21B3">
              <w:rPr>
                <w:lang w:val="fr-CA"/>
              </w:rPr>
              <w:t xml:space="preserve"> lieu, personnages, cadre général, intrigue, problème, résolution</w:t>
            </w:r>
          </w:p>
          <w:p w14:paraId="534EC9B3" w14:textId="0027655C" w:rsidR="003F2263" w:rsidRPr="00DE21B3" w:rsidRDefault="003F2263" w:rsidP="003F2263">
            <w:pPr>
              <w:pStyle w:val="ListParagraph"/>
              <w:rPr>
                <w:shd w:val="clear" w:color="auto" w:fill="EEECE1"/>
                <w:lang w:val="fr-CA"/>
              </w:rPr>
            </w:pPr>
            <w:r w:rsidRPr="00DE21B3">
              <w:rPr>
                <w:b/>
                <w:lang w:val="fr-CA"/>
              </w:rPr>
              <w:t>Contributions</w:t>
            </w:r>
            <w:r w:rsidRPr="00DE21B3">
              <w:rPr>
                <w:lang w:val="fr-CA"/>
              </w:rPr>
              <w:t xml:space="preserve"> </w:t>
            </w:r>
            <w:r w:rsidRPr="00DE21B3">
              <w:rPr>
                <w:b/>
                <w:lang w:val="fr-CA"/>
              </w:rPr>
              <w:t>passées et actuelles</w:t>
            </w:r>
            <w:r w:rsidRPr="00DE21B3">
              <w:rPr>
                <w:lang w:val="fr-CA"/>
              </w:rPr>
              <w:t xml:space="preserve"> </w:t>
            </w:r>
            <w:r w:rsidRPr="00DE21B3">
              <w:rPr>
                <w:b/>
                <w:lang w:val="fr-CA"/>
              </w:rPr>
              <w:t>des Italo-Canadiens :</w:t>
            </w:r>
            <w:r w:rsidRPr="00DE21B3">
              <w:rPr>
                <w:lang w:val="fr-CA"/>
              </w:rPr>
              <w:t xml:space="preserve"> p. ex.</w:t>
            </w:r>
            <w:r w:rsidR="00DE21B3">
              <w:rPr>
                <w:lang w:val="fr-CA"/>
              </w:rPr>
              <w:t xml:space="preserve"> </w:t>
            </w:r>
            <w:r w:rsidRPr="00DE21B3">
              <w:rPr>
                <w:lang w:val="fr-CA"/>
              </w:rPr>
              <w:t>les premiers immigrants au Canada; le travail pour le Canadien Pacifique</w:t>
            </w:r>
          </w:p>
          <w:p w14:paraId="109CB385" w14:textId="77777777" w:rsidR="003F2263" w:rsidRPr="00DE21B3" w:rsidRDefault="003F2263" w:rsidP="003F2263">
            <w:pPr>
              <w:pStyle w:val="ListParagraph"/>
              <w:rPr>
                <w:shd w:val="clear" w:color="auto" w:fill="EEECE1"/>
                <w:lang w:val="fr-CA"/>
              </w:rPr>
            </w:pPr>
            <w:r w:rsidRPr="00DE21B3">
              <w:rPr>
                <w:b/>
                <w:lang w:val="fr-CA"/>
              </w:rPr>
              <w:t>Pratiques culturelles :</w:t>
            </w:r>
            <w:r w:rsidRPr="00DE21B3">
              <w:rPr>
                <w:lang w:val="fr-CA"/>
              </w:rPr>
              <w:t xml:space="preserve"> par exemple</w:t>
            </w:r>
          </w:p>
          <w:p w14:paraId="669FA079" w14:textId="77777777" w:rsidR="003F2263" w:rsidRPr="00DE21B3" w:rsidRDefault="003F2263" w:rsidP="003F2263">
            <w:pPr>
              <w:pStyle w:val="ListParagraphindent"/>
              <w:rPr>
                <w:rFonts w:eastAsia="Calibri"/>
                <w:lang w:val="fr-CA"/>
              </w:rPr>
            </w:pPr>
            <w:r w:rsidRPr="00DE21B3">
              <w:rPr>
                <w:lang w:val="fr-CA"/>
              </w:rPr>
              <w:t>protocoles, sports, nourriture, mode</w:t>
            </w:r>
          </w:p>
          <w:p w14:paraId="14DC33C7" w14:textId="6F76BC17" w:rsidR="003F2263" w:rsidRPr="00DE21B3" w:rsidRDefault="003F2263" w:rsidP="003F2263">
            <w:pPr>
              <w:pStyle w:val="ListParagraphindent"/>
              <w:rPr>
                <w:rFonts w:eastAsia="Calibri"/>
                <w:lang w:val="fr-CA"/>
              </w:rPr>
            </w:pPr>
            <w:r w:rsidRPr="00DE21B3">
              <w:rPr>
                <w:lang w:val="fr-CA"/>
              </w:rPr>
              <w:t>célébrations, fêtes et événements (p. ex.</w:t>
            </w:r>
            <w:r w:rsidR="00DE21B3">
              <w:rPr>
                <w:lang w:val="fr-CA"/>
              </w:rPr>
              <w:t xml:space="preserve"> </w:t>
            </w:r>
            <w:r w:rsidRPr="00DE21B3">
              <w:rPr>
                <w:lang w:val="fr-CA"/>
              </w:rPr>
              <w:t xml:space="preserve">célébrations régionales comme </w:t>
            </w:r>
            <w:r w:rsidRPr="00DE21B3">
              <w:rPr>
                <w:i/>
                <w:lang w:val="fr-CA"/>
              </w:rPr>
              <w:t xml:space="preserve">Il </w:t>
            </w:r>
            <w:proofErr w:type="spellStart"/>
            <w:r w:rsidRPr="00DE21B3">
              <w:rPr>
                <w:i/>
                <w:lang w:val="fr-CA"/>
              </w:rPr>
              <w:t>Palio</w:t>
            </w:r>
            <w:proofErr w:type="spellEnd"/>
            <w:r w:rsidRPr="00DE21B3">
              <w:rPr>
                <w:i/>
                <w:lang w:val="fr-CA"/>
              </w:rPr>
              <w:t xml:space="preserve"> di </w:t>
            </w:r>
            <w:proofErr w:type="spellStart"/>
            <w:r w:rsidRPr="00DE21B3">
              <w:rPr>
                <w:i/>
                <w:lang w:val="fr-CA"/>
              </w:rPr>
              <w:t>Siena</w:t>
            </w:r>
            <w:proofErr w:type="spellEnd"/>
            <w:r w:rsidRPr="00DE21B3">
              <w:rPr>
                <w:lang w:val="fr-CA"/>
              </w:rPr>
              <w:t xml:space="preserve">, </w:t>
            </w:r>
            <w:r w:rsidRPr="00DE21B3">
              <w:rPr>
                <w:i/>
                <w:lang w:val="fr-CA"/>
              </w:rPr>
              <w:t xml:space="preserve">Il </w:t>
            </w:r>
            <w:proofErr w:type="spellStart"/>
            <w:r w:rsidRPr="00DE21B3">
              <w:rPr>
                <w:i/>
                <w:lang w:val="fr-CA"/>
              </w:rPr>
              <w:t>Carnevale</w:t>
            </w:r>
            <w:proofErr w:type="spellEnd"/>
            <w:r w:rsidRPr="00DE21B3">
              <w:rPr>
                <w:i/>
                <w:lang w:val="fr-CA"/>
              </w:rPr>
              <w:t xml:space="preserve"> di Viareggio</w:t>
            </w:r>
            <w:r w:rsidRPr="00DE21B3">
              <w:rPr>
                <w:lang w:val="fr-CA"/>
              </w:rPr>
              <w:t xml:space="preserve">, </w:t>
            </w:r>
            <w:r w:rsidRPr="00DE21B3">
              <w:rPr>
                <w:i/>
                <w:lang w:val="fr-CA"/>
              </w:rPr>
              <w:t xml:space="preserve">le </w:t>
            </w:r>
            <w:proofErr w:type="spellStart"/>
            <w:r w:rsidRPr="00DE21B3">
              <w:rPr>
                <w:i/>
                <w:lang w:val="fr-CA"/>
              </w:rPr>
              <w:t>sagre</w:t>
            </w:r>
            <w:proofErr w:type="spellEnd"/>
            <w:r w:rsidRPr="00DE21B3">
              <w:rPr>
                <w:i/>
                <w:lang w:val="fr-CA"/>
              </w:rPr>
              <w:t xml:space="preserve"> </w:t>
            </w:r>
            <w:proofErr w:type="spellStart"/>
            <w:r w:rsidRPr="00DE21B3">
              <w:rPr>
                <w:i/>
                <w:lang w:val="fr-CA"/>
              </w:rPr>
              <w:t>locali</w:t>
            </w:r>
            <w:proofErr w:type="spellEnd"/>
            <w:r w:rsidRPr="00DE21B3">
              <w:rPr>
                <w:shd w:val="clear" w:color="auto" w:fill="EEECE1"/>
                <w:lang w:val="fr-CA"/>
              </w:rPr>
              <w:t>)</w:t>
            </w:r>
          </w:p>
          <w:p w14:paraId="5EBB0965" w14:textId="77777777" w:rsidR="003F2263" w:rsidRPr="00DE21B3" w:rsidRDefault="003F2263" w:rsidP="003F2263">
            <w:pPr>
              <w:pStyle w:val="ListParagraphindent"/>
              <w:rPr>
                <w:rFonts w:eastAsia="Calibri"/>
                <w:lang w:val="fr-CA"/>
              </w:rPr>
            </w:pPr>
            <w:r w:rsidRPr="00DE21B3">
              <w:rPr>
                <w:lang w:val="fr-CA"/>
              </w:rPr>
              <w:t>pratiques quotidiennes, comme les repas</w:t>
            </w:r>
          </w:p>
          <w:p w14:paraId="4864590F" w14:textId="512C9CD8" w:rsidR="003F2263" w:rsidRPr="00DE21B3" w:rsidRDefault="003F2263" w:rsidP="003F2263">
            <w:pPr>
              <w:pStyle w:val="ListParagraphindent"/>
              <w:rPr>
                <w:rFonts w:eastAsia="Calibri"/>
                <w:lang w:val="fr-CA"/>
              </w:rPr>
            </w:pPr>
            <w:r w:rsidRPr="00DE21B3">
              <w:rPr>
                <w:lang w:val="fr-CA"/>
              </w:rPr>
              <w:t>emploi d’expressions idiomatiques (p. ex.</w:t>
            </w:r>
            <w:r w:rsidR="00DE21B3">
              <w:rPr>
                <w:lang w:val="fr-CA"/>
              </w:rPr>
              <w:t xml:space="preserve"> </w:t>
            </w:r>
            <w:r w:rsidRPr="00DE21B3">
              <w:rPr>
                <w:lang w:val="fr-CA"/>
              </w:rPr>
              <w:t xml:space="preserve">les expressions avec le verbe </w:t>
            </w:r>
            <w:proofErr w:type="spellStart"/>
            <w:r w:rsidRPr="00DE21B3">
              <w:rPr>
                <w:i/>
                <w:lang w:val="fr-CA"/>
              </w:rPr>
              <w:t>avere</w:t>
            </w:r>
            <w:proofErr w:type="spellEnd"/>
            <w:r w:rsidRPr="00DE21B3">
              <w:rPr>
                <w:i/>
                <w:lang w:val="fr-CA"/>
              </w:rPr>
              <w:t> </w:t>
            </w:r>
            <w:r w:rsidRPr="00DE21B3">
              <w:rPr>
                <w:lang w:val="fr-CA"/>
              </w:rPr>
              <w:t>:</w:t>
            </w:r>
            <w:r w:rsidRPr="00DE21B3">
              <w:rPr>
                <w:i/>
                <w:lang w:val="fr-CA"/>
              </w:rPr>
              <w:t> </w:t>
            </w:r>
            <w:proofErr w:type="spellStart"/>
            <w:r w:rsidRPr="00DE21B3">
              <w:rPr>
                <w:i/>
                <w:lang w:val="fr-CA"/>
              </w:rPr>
              <w:t>avere</w:t>
            </w:r>
            <w:proofErr w:type="spellEnd"/>
            <w:r w:rsidRPr="00DE21B3">
              <w:rPr>
                <w:i/>
                <w:lang w:val="fr-CA"/>
              </w:rPr>
              <w:t xml:space="preserve"> </w:t>
            </w:r>
            <w:proofErr w:type="spellStart"/>
            <w:r w:rsidRPr="00DE21B3">
              <w:rPr>
                <w:i/>
                <w:lang w:val="fr-CA"/>
              </w:rPr>
              <w:t>fame</w:t>
            </w:r>
            <w:proofErr w:type="spellEnd"/>
            <w:r w:rsidRPr="00DE21B3">
              <w:rPr>
                <w:i/>
                <w:lang w:val="fr-CA"/>
              </w:rPr>
              <w:t xml:space="preserve">, </w:t>
            </w:r>
            <w:proofErr w:type="spellStart"/>
            <w:r w:rsidRPr="00DE21B3">
              <w:rPr>
                <w:i/>
                <w:lang w:val="fr-CA"/>
              </w:rPr>
              <w:t>avere</w:t>
            </w:r>
            <w:proofErr w:type="spellEnd"/>
            <w:r w:rsidRPr="00DE21B3">
              <w:rPr>
                <w:i/>
                <w:lang w:val="fr-CA"/>
              </w:rPr>
              <w:t xml:space="preserve"> </w:t>
            </w:r>
            <w:proofErr w:type="spellStart"/>
            <w:r w:rsidRPr="00DE21B3">
              <w:rPr>
                <w:i/>
                <w:lang w:val="fr-CA"/>
              </w:rPr>
              <w:t>sete</w:t>
            </w:r>
            <w:proofErr w:type="spellEnd"/>
            <w:r w:rsidRPr="00DE21B3">
              <w:rPr>
                <w:i/>
                <w:lang w:val="fr-CA"/>
              </w:rPr>
              <w:t xml:space="preserve">, </w:t>
            </w:r>
            <w:proofErr w:type="spellStart"/>
            <w:r w:rsidRPr="00DE21B3">
              <w:rPr>
                <w:i/>
                <w:lang w:val="fr-CA"/>
              </w:rPr>
              <w:t>avere</w:t>
            </w:r>
            <w:proofErr w:type="spellEnd"/>
            <w:r w:rsidRPr="00DE21B3">
              <w:rPr>
                <w:i/>
                <w:lang w:val="fr-CA"/>
              </w:rPr>
              <w:t xml:space="preserve"> </w:t>
            </w:r>
            <w:proofErr w:type="spellStart"/>
            <w:r w:rsidRPr="00DE21B3">
              <w:rPr>
                <w:i/>
                <w:lang w:val="fr-CA"/>
              </w:rPr>
              <w:t>sonno</w:t>
            </w:r>
            <w:proofErr w:type="spellEnd"/>
            <w:r w:rsidRPr="00DE21B3">
              <w:rPr>
                <w:i/>
                <w:lang w:val="fr-CA"/>
              </w:rPr>
              <w:t xml:space="preserve">, </w:t>
            </w:r>
            <w:proofErr w:type="spellStart"/>
            <w:r w:rsidRPr="00DE21B3">
              <w:rPr>
                <w:i/>
                <w:lang w:val="fr-CA"/>
              </w:rPr>
              <w:t>avere</w:t>
            </w:r>
            <w:proofErr w:type="spellEnd"/>
            <w:r w:rsidRPr="00DE21B3">
              <w:rPr>
                <w:i/>
                <w:lang w:val="fr-CA"/>
              </w:rPr>
              <w:t xml:space="preserve"> fretta</w:t>
            </w:r>
            <w:r w:rsidRPr="00DE21B3">
              <w:rPr>
                <w:lang w:val="fr-CA"/>
              </w:rPr>
              <w:t xml:space="preserve">; </w:t>
            </w:r>
            <w:r w:rsidRPr="00DE21B3">
              <w:rPr>
                <w:lang w:val="fr-CA"/>
              </w:rPr>
              <w:br/>
              <w:t xml:space="preserve">ou des expressions comme </w:t>
            </w:r>
            <w:proofErr w:type="spellStart"/>
            <w:r w:rsidRPr="00DE21B3">
              <w:rPr>
                <w:i/>
                <w:lang w:val="fr-CA"/>
              </w:rPr>
              <w:t>magari</w:t>
            </w:r>
            <w:proofErr w:type="spellEnd"/>
            <w:r w:rsidRPr="00DE21B3">
              <w:rPr>
                <w:lang w:val="fr-CA"/>
              </w:rPr>
              <w:t>;</w:t>
            </w:r>
            <w:r w:rsidRPr="00DE21B3">
              <w:rPr>
                <w:i/>
                <w:lang w:val="fr-CA"/>
              </w:rPr>
              <w:t xml:space="preserve"> </w:t>
            </w:r>
            <w:proofErr w:type="spellStart"/>
            <w:r w:rsidRPr="00DE21B3">
              <w:rPr>
                <w:i/>
                <w:lang w:val="fr-CA"/>
              </w:rPr>
              <w:t>che</w:t>
            </w:r>
            <w:proofErr w:type="spellEnd"/>
            <w:r w:rsidRPr="00DE21B3">
              <w:rPr>
                <w:i/>
                <w:lang w:val="fr-CA"/>
              </w:rPr>
              <w:t xml:space="preserve"> </w:t>
            </w:r>
            <w:proofErr w:type="spellStart"/>
            <w:r w:rsidRPr="00DE21B3">
              <w:rPr>
                <w:i/>
                <w:lang w:val="fr-CA"/>
              </w:rPr>
              <w:t>figata</w:t>
            </w:r>
            <w:proofErr w:type="spellEnd"/>
            <w:r w:rsidRPr="00DE21B3">
              <w:rPr>
                <w:lang w:val="fr-CA"/>
              </w:rPr>
              <w:t>;</w:t>
            </w:r>
            <w:r w:rsidRPr="00DE21B3">
              <w:rPr>
                <w:i/>
                <w:lang w:val="fr-CA"/>
              </w:rPr>
              <w:t xml:space="preserve"> </w:t>
            </w:r>
            <w:proofErr w:type="spellStart"/>
            <w:r w:rsidRPr="00DE21B3">
              <w:rPr>
                <w:i/>
                <w:lang w:val="fr-CA"/>
              </w:rPr>
              <w:t>conosco</w:t>
            </w:r>
            <w:proofErr w:type="spellEnd"/>
            <w:r w:rsidRPr="00DE21B3">
              <w:rPr>
                <w:i/>
                <w:lang w:val="fr-CA"/>
              </w:rPr>
              <w:t xml:space="preserve"> i </w:t>
            </w:r>
            <w:proofErr w:type="spellStart"/>
            <w:r w:rsidRPr="00DE21B3">
              <w:rPr>
                <w:i/>
                <w:lang w:val="fr-CA"/>
              </w:rPr>
              <w:t>miei</w:t>
            </w:r>
            <w:proofErr w:type="spellEnd"/>
            <w:r w:rsidRPr="00DE21B3">
              <w:rPr>
                <w:i/>
                <w:lang w:val="fr-CA"/>
              </w:rPr>
              <w:t xml:space="preserve"> </w:t>
            </w:r>
            <w:proofErr w:type="spellStart"/>
            <w:r w:rsidRPr="00DE21B3">
              <w:rPr>
                <w:i/>
                <w:lang w:val="fr-CA"/>
              </w:rPr>
              <w:t>polli</w:t>
            </w:r>
            <w:proofErr w:type="spellEnd"/>
            <w:r w:rsidRPr="00DE21B3">
              <w:rPr>
                <w:lang w:val="fr-CA"/>
              </w:rPr>
              <w:t>)</w:t>
            </w:r>
            <w:r w:rsidRPr="00DE21B3">
              <w:rPr>
                <w:b/>
                <w:lang w:val="fr-CA"/>
              </w:rPr>
              <w:t xml:space="preserve"> </w:t>
            </w:r>
          </w:p>
          <w:p w14:paraId="4C948E40" w14:textId="4CB96778" w:rsidR="000A311F" w:rsidRPr="00DE21B3" w:rsidRDefault="003F2263" w:rsidP="003F2263">
            <w:pPr>
              <w:pStyle w:val="ListParagraph"/>
              <w:spacing w:after="120"/>
              <w:rPr>
                <w:lang w:val="fr-CA"/>
              </w:rPr>
            </w:pPr>
            <w:r w:rsidRPr="00DE21B3">
              <w:rPr>
                <w:b/>
                <w:lang w:val="fr-CA"/>
              </w:rPr>
              <w:t>appropriation culturelle :</w:t>
            </w:r>
            <w:r w:rsidRPr="00DE21B3">
              <w:rPr>
                <w:lang w:val="fr-CA"/>
              </w:rPr>
              <w:t xml:space="preserve"> utilisation d’un motif culturel, d’un thème, d’une « voix », d’une image, d’une connaissance, d’une histoire, d’une chanson ou d’une représentation dramatique, sans autorisation ou sans contexte approprié ou d’une manière qui peut dénaturer l’expérience réelle des personnes de cette culture</w:t>
            </w:r>
          </w:p>
        </w:tc>
      </w:tr>
    </w:tbl>
    <w:p w14:paraId="08CF9400" w14:textId="77777777" w:rsidR="00F9586F" w:rsidRPr="00DE21B3" w:rsidRDefault="00F9586F" w:rsidP="001B5005">
      <w:pPr>
        <w:rPr>
          <w:lang w:val="fr-CA"/>
        </w:rPr>
      </w:pPr>
    </w:p>
    <w:sectPr w:rsidR="00F9586F" w:rsidRPr="00DE21B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742">
    <w:altName w:val="Times New Roman"/>
    <w:panose1 w:val="00000000000000000000"/>
    <w:charset w:val="00"/>
    <w:family w:val="auto"/>
    <w:notTrueType/>
    <w:pitch w:val="default"/>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A1DE" w14:textId="77777777" w:rsidR="00864F75" w:rsidRPr="00C40C1D" w:rsidRDefault="00864F75" w:rsidP="00864F75">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565C8B">
      <w:rPr>
        <w:rStyle w:val="PageNumber"/>
        <w:rFonts w:ascii="Helvetica" w:hAnsi="Helvetica"/>
        <w:i/>
        <w:noProof/>
        <w:sz w:val="20"/>
        <w:lang w:val="fr-CA"/>
      </w:rPr>
      <w:t>4</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1E049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944B402"/>
    <w:lvl w:ilvl="0">
      <w:start w:val="1"/>
      <w:numFmt w:val="decimal"/>
      <w:lvlText w:val="%1."/>
      <w:lvlJc w:val="left"/>
      <w:pPr>
        <w:tabs>
          <w:tab w:val="num" w:pos="1492"/>
        </w:tabs>
        <w:ind w:left="1492" w:hanging="360"/>
      </w:pPr>
    </w:lvl>
  </w:abstractNum>
  <w:abstractNum w:abstractNumId="2">
    <w:nsid w:val="FFFFFF7D"/>
    <w:multiLevelType w:val="singleLevel"/>
    <w:tmpl w:val="12A6DB38"/>
    <w:lvl w:ilvl="0">
      <w:start w:val="1"/>
      <w:numFmt w:val="decimal"/>
      <w:lvlText w:val="%1."/>
      <w:lvlJc w:val="left"/>
      <w:pPr>
        <w:tabs>
          <w:tab w:val="num" w:pos="1209"/>
        </w:tabs>
        <w:ind w:left="1209" w:hanging="360"/>
      </w:pPr>
    </w:lvl>
  </w:abstractNum>
  <w:abstractNum w:abstractNumId="3">
    <w:nsid w:val="FFFFFF7E"/>
    <w:multiLevelType w:val="singleLevel"/>
    <w:tmpl w:val="3D8A6416"/>
    <w:lvl w:ilvl="0">
      <w:start w:val="1"/>
      <w:numFmt w:val="decimal"/>
      <w:lvlText w:val="%1."/>
      <w:lvlJc w:val="left"/>
      <w:pPr>
        <w:tabs>
          <w:tab w:val="num" w:pos="926"/>
        </w:tabs>
        <w:ind w:left="926" w:hanging="360"/>
      </w:pPr>
    </w:lvl>
  </w:abstractNum>
  <w:abstractNum w:abstractNumId="4">
    <w:nsid w:val="FFFFFF7F"/>
    <w:multiLevelType w:val="singleLevel"/>
    <w:tmpl w:val="FAD8D4E8"/>
    <w:lvl w:ilvl="0">
      <w:start w:val="1"/>
      <w:numFmt w:val="decimal"/>
      <w:lvlText w:val="%1."/>
      <w:lvlJc w:val="left"/>
      <w:pPr>
        <w:tabs>
          <w:tab w:val="num" w:pos="643"/>
        </w:tabs>
        <w:ind w:left="643" w:hanging="360"/>
      </w:pPr>
    </w:lvl>
  </w:abstractNum>
  <w:abstractNum w:abstractNumId="5">
    <w:nsid w:val="FFFFFF80"/>
    <w:multiLevelType w:val="singleLevel"/>
    <w:tmpl w:val="6FCA131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51104118"/>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8F02570"/>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38663C"/>
    <w:multiLevelType w:val="hybridMultilevel"/>
    <w:tmpl w:val="D542D2A6"/>
    <w:lvl w:ilvl="0" w:tplc="10090001">
      <w:start w:val="1"/>
      <w:numFmt w:val="bullet"/>
      <w:lvlText w:val=""/>
      <w:lvlJc w:val="left"/>
      <w:pPr>
        <w:ind w:left="371" w:hanging="360"/>
      </w:pPr>
      <w:rPr>
        <w:rFonts w:ascii="Symbol" w:hAnsi="Symbol" w:hint="default"/>
      </w:rPr>
    </w:lvl>
    <w:lvl w:ilvl="1" w:tplc="10090003" w:tentative="1">
      <w:start w:val="1"/>
      <w:numFmt w:val="bullet"/>
      <w:lvlText w:val="o"/>
      <w:lvlJc w:val="left"/>
      <w:pPr>
        <w:ind w:left="1091" w:hanging="360"/>
      </w:pPr>
      <w:rPr>
        <w:rFonts w:ascii="Courier New" w:hAnsi="Courier New" w:cs="Courier New" w:hint="default"/>
      </w:rPr>
    </w:lvl>
    <w:lvl w:ilvl="2" w:tplc="10090005" w:tentative="1">
      <w:start w:val="1"/>
      <w:numFmt w:val="bullet"/>
      <w:lvlText w:val=""/>
      <w:lvlJc w:val="left"/>
      <w:pPr>
        <w:ind w:left="1811" w:hanging="360"/>
      </w:pPr>
      <w:rPr>
        <w:rFonts w:ascii="Wingdings" w:hAnsi="Wingdings" w:hint="default"/>
      </w:rPr>
    </w:lvl>
    <w:lvl w:ilvl="3" w:tplc="10090001" w:tentative="1">
      <w:start w:val="1"/>
      <w:numFmt w:val="bullet"/>
      <w:lvlText w:val=""/>
      <w:lvlJc w:val="left"/>
      <w:pPr>
        <w:ind w:left="2531" w:hanging="360"/>
      </w:pPr>
      <w:rPr>
        <w:rFonts w:ascii="Symbol" w:hAnsi="Symbol" w:hint="default"/>
      </w:rPr>
    </w:lvl>
    <w:lvl w:ilvl="4" w:tplc="10090003" w:tentative="1">
      <w:start w:val="1"/>
      <w:numFmt w:val="bullet"/>
      <w:lvlText w:val="o"/>
      <w:lvlJc w:val="left"/>
      <w:pPr>
        <w:ind w:left="3251" w:hanging="360"/>
      </w:pPr>
      <w:rPr>
        <w:rFonts w:ascii="Courier New" w:hAnsi="Courier New" w:cs="Courier New" w:hint="default"/>
      </w:rPr>
    </w:lvl>
    <w:lvl w:ilvl="5" w:tplc="10090005" w:tentative="1">
      <w:start w:val="1"/>
      <w:numFmt w:val="bullet"/>
      <w:lvlText w:val=""/>
      <w:lvlJc w:val="left"/>
      <w:pPr>
        <w:ind w:left="3971" w:hanging="360"/>
      </w:pPr>
      <w:rPr>
        <w:rFonts w:ascii="Wingdings" w:hAnsi="Wingdings" w:hint="default"/>
      </w:rPr>
    </w:lvl>
    <w:lvl w:ilvl="6" w:tplc="10090001" w:tentative="1">
      <w:start w:val="1"/>
      <w:numFmt w:val="bullet"/>
      <w:lvlText w:val=""/>
      <w:lvlJc w:val="left"/>
      <w:pPr>
        <w:ind w:left="4691" w:hanging="360"/>
      </w:pPr>
      <w:rPr>
        <w:rFonts w:ascii="Symbol" w:hAnsi="Symbol" w:hint="default"/>
      </w:rPr>
    </w:lvl>
    <w:lvl w:ilvl="7" w:tplc="10090003" w:tentative="1">
      <w:start w:val="1"/>
      <w:numFmt w:val="bullet"/>
      <w:lvlText w:val="o"/>
      <w:lvlJc w:val="left"/>
      <w:pPr>
        <w:ind w:left="5411" w:hanging="360"/>
      </w:pPr>
      <w:rPr>
        <w:rFonts w:ascii="Courier New" w:hAnsi="Courier New" w:cs="Courier New" w:hint="default"/>
      </w:rPr>
    </w:lvl>
    <w:lvl w:ilvl="8" w:tplc="10090005" w:tentative="1">
      <w:start w:val="1"/>
      <w:numFmt w:val="bullet"/>
      <w:lvlText w:val=""/>
      <w:lvlJc w:val="left"/>
      <w:pPr>
        <w:ind w:left="6131" w:hanging="360"/>
      </w:pPr>
      <w:rPr>
        <w:rFonts w:ascii="Wingdings" w:hAnsi="Wingdings" w:hint="default"/>
      </w:rPr>
    </w:lvl>
  </w:abstractNum>
  <w:abstractNum w:abstractNumId="13">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1E76392F"/>
    <w:multiLevelType w:val="hybridMultilevel"/>
    <w:tmpl w:val="01AA24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1FE4244C"/>
    <w:multiLevelType w:val="hybridMultilevel"/>
    <w:tmpl w:val="BED0CFDE"/>
    <w:lvl w:ilvl="0" w:tplc="10090001">
      <w:start w:val="1"/>
      <w:numFmt w:val="bullet"/>
      <w:lvlText w:val=""/>
      <w:lvlJc w:val="left"/>
      <w:pPr>
        <w:ind w:left="363" w:hanging="360"/>
      </w:pPr>
      <w:rPr>
        <w:rFonts w:ascii="Symbol" w:hAnsi="Symbol" w:hint="default"/>
      </w:rPr>
    </w:lvl>
    <w:lvl w:ilvl="1" w:tplc="10090003">
      <w:start w:val="1"/>
      <w:numFmt w:val="bullet"/>
      <w:lvlText w:val="o"/>
      <w:lvlJc w:val="left"/>
      <w:pPr>
        <w:ind w:left="1083" w:hanging="360"/>
      </w:pPr>
      <w:rPr>
        <w:rFonts w:ascii="Courier New" w:hAnsi="Courier New" w:cs="Courier New" w:hint="default"/>
      </w:rPr>
    </w:lvl>
    <w:lvl w:ilvl="2" w:tplc="10090005" w:tentative="1">
      <w:start w:val="1"/>
      <w:numFmt w:val="bullet"/>
      <w:lvlText w:val=""/>
      <w:lvlJc w:val="left"/>
      <w:pPr>
        <w:ind w:left="1803" w:hanging="360"/>
      </w:pPr>
      <w:rPr>
        <w:rFonts w:ascii="Wingdings" w:hAnsi="Wingdings" w:hint="default"/>
      </w:rPr>
    </w:lvl>
    <w:lvl w:ilvl="3" w:tplc="10090001" w:tentative="1">
      <w:start w:val="1"/>
      <w:numFmt w:val="bullet"/>
      <w:lvlText w:val=""/>
      <w:lvlJc w:val="left"/>
      <w:pPr>
        <w:ind w:left="2523" w:hanging="360"/>
      </w:pPr>
      <w:rPr>
        <w:rFonts w:ascii="Symbol" w:hAnsi="Symbol" w:hint="default"/>
      </w:rPr>
    </w:lvl>
    <w:lvl w:ilvl="4" w:tplc="10090003" w:tentative="1">
      <w:start w:val="1"/>
      <w:numFmt w:val="bullet"/>
      <w:lvlText w:val="o"/>
      <w:lvlJc w:val="left"/>
      <w:pPr>
        <w:ind w:left="3243" w:hanging="360"/>
      </w:pPr>
      <w:rPr>
        <w:rFonts w:ascii="Courier New" w:hAnsi="Courier New" w:cs="Courier New" w:hint="default"/>
      </w:rPr>
    </w:lvl>
    <w:lvl w:ilvl="5" w:tplc="10090005" w:tentative="1">
      <w:start w:val="1"/>
      <w:numFmt w:val="bullet"/>
      <w:lvlText w:val=""/>
      <w:lvlJc w:val="left"/>
      <w:pPr>
        <w:ind w:left="3963" w:hanging="360"/>
      </w:pPr>
      <w:rPr>
        <w:rFonts w:ascii="Wingdings" w:hAnsi="Wingdings" w:hint="default"/>
      </w:rPr>
    </w:lvl>
    <w:lvl w:ilvl="6" w:tplc="10090001" w:tentative="1">
      <w:start w:val="1"/>
      <w:numFmt w:val="bullet"/>
      <w:lvlText w:val=""/>
      <w:lvlJc w:val="left"/>
      <w:pPr>
        <w:ind w:left="4683" w:hanging="360"/>
      </w:pPr>
      <w:rPr>
        <w:rFonts w:ascii="Symbol" w:hAnsi="Symbol" w:hint="default"/>
      </w:rPr>
    </w:lvl>
    <w:lvl w:ilvl="7" w:tplc="10090003" w:tentative="1">
      <w:start w:val="1"/>
      <w:numFmt w:val="bullet"/>
      <w:lvlText w:val="o"/>
      <w:lvlJc w:val="left"/>
      <w:pPr>
        <w:ind w:left="5403" w:hanging="360"/>
      </w:pPr>
      <w:rPr>
        <w:rFonts w:ascii="Courier New" w:hAnsi="Courier New" w:cs="Courier New" w:hint="default"/>
      </w:rPr>
    </w:lvl>
    <w:lvl w:ilvl="8" w:tplc="10090005" w:tentative="1">
      <w:start w:val="1"/>
      <w:numFmt w:val="bullet"/>
      <w:lvlText w:val=""/>
      <w:lvlJc w:val="left"/>
      <w:pPr>
        <w:ind w:left="6123" w:hanging="360"/>
      </w:pPr>
      <w:rPr>
        <w:rFonts w:ascii="Wingdings" w:hAnsi="Wingdings" w:hint="default"/>
      </w:rPr>
    </w:lvl>
  </w:abstractNum>
  <w:abstractNum w:abstractNumId="16">
    <w:nsid w:val="30032C41"/>
    <w:multiLevelType w:val="hybridMultilevel"/>
    <w:tmpl w:val="5B5AE4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2AA5DBC"/>
    <w:multiLevelType w:val="hybridMultilevel"/>
    <w:tmpl w:val="8452D6FC"/>
    <w:lvl w:ilvl="0" w:tplc="04090001">
      <w:start w:val="1"/>
      <w:numFmt w:val="bullet"/>
      <w:lvlText w:val=""/>
      <w:lvlJc w:val="left"/>
      <w:pPr>
        <w:ind w:left="418" w:hanging="360"/>
      </w:pPr>
      <w:rPr>
        <w:rFonts w:ascii="Symbol" w:hAnsi="Symbol" w:hint="default"/>
      </w:rPr>
    </w:lvl>
    <w:lvl w:ilvl="1" w:tplc="10090003">
      <w:start w:val="1"/>
      <w:numFmt w:val="bullet"/>
      <w:lvlText w:val="o"/>
      <w:lvlJc w:val="left"/>
      <w:pPr>
        <w:ind w:left="1138" w:hanging="360"/>
      </w:pPr>
      <w:rPr>
        <w:rFonts w:ascii="Courier New" w:hAnsi="Courier New" w:cs="Courier New" w:hint="default"/>
      </w:rPr>
    </w:lvl>
    <w:lvl w:ilvl="2" w:tplc="10090005" w:tentative="1">
      <w:start w:val="1"/>
      <w:numFmt w:val="bullet"/>
      <w:lvlText w:val=""/>
      <w:lvlJc w:val="left"/>
      <w:pPr>
        <w:ind w:left="1858" w:hanging="360"/>
      </w:pPr>
      <w:rPr>
        <w:rFonts w:ascii="Wingdings" w:hAnsi="Wingdings" w:hint="default"/>
      </w:rPr>
    </w:lvl>
    <w:lvl w:ilvl="3" w:tplc="10090001" w:tentative="1">
      <w:start w:val="1"/>
      <w:numFmt w:val="bullet"/>
      <w:lvlText w:val=""/>
      <w:lvlJc w:val="left"/>
      <w:pPr>
        <w:ind w:left="2578" w:hanging="360"/>
      </w:pPr>
      <w:rPr>
        <w:rFonts w:ascii="Symbol" w:hAnsi="Symbol" w:hint="default"/>
      </w:rPr>
    </w:lvl>
    <w:lvl w:ilvl="4" w:tplc="10090003" w:tentative="1">
      <w:start w:val="1"/>
      <w:numFmt w:val="bullet"/>
      <w:lvlText w:val="o"/>
      <w:lvlJc w:val="left"/>
      <w:pPr>
        <w:ind w:left="3298" w:hanging="360"/>
      </w:pPr>
      <w:rPr>
        <w:rFonts w:ascii="Courier New" w:hAnsi="Courier New" w:cs="Courier New" w:hint="default"/>
      </w:rPr>
    </w:lvl>
    <w:lvl w:ilvl="5" w:tplc="10090005" w:tentative="1">
      <w:start w:val="1"/>
      <w:numFmt w:val="bullet"/>
      <w:lvlText w:val=""/>
      <w:lvlJc w:val="left"/>
      <w:pPr>
        <w:ind w:left="4018" w:hanging="360"/>
      </w:pPr>
      <w:rPr>
        <w:rFonts w:ascii="Wingdings" w:hAnsi="Wingdings" w:hint="default"/>
      </w:rPr>
    </w:lvl>
    <w:lvl w:ilvl="6" w:tplc="10090001" w:tentative="1">
      <w:start w:val="1"/>
      <w:numFmt w:val="bullet"/>
      <w:lvlText w:val=""/>
      <w:lvlJc w:val="left"/>
      <w:pPr>
        <w:ind w:left="4738" w:hanging="360"/>
      </w:pPr>
      <w:rPr>
        <w:rFonts w:ascii="Symbol" w:hAnsi="Symbol" w:hint="default"/>
      </w:rPr>
    </w:lvl>
    <w:lvl w:ilvl="7" w:tplc="10090003" w:tentative="1">
      <w:start w:val="1"/>
      <w:numFmt w:val="bullet"/>
      <w:lvlText w:val="o"/>
      <w:lvlJc w:val="left"/>
      <w:pPr>
        <w:ind w:left="5458" w:hanging="360"/>
      </w:pPr>
      <w:rPr>
        <w:rFonts w:ascii="Courier New" w:hAnsi="Courier New" w:cs="Courier New" w:hint="default"/>
      </w:rPr>
    </w:lvl>
    <w:lvl w:ilvl="8" w:tplc="10090005" w:tentative="1">
      <w:start w:val="1"/>
      <w:numFmt w:val="bullet"/>
      <w:lvlText w:val=""/>
      <w:lvlJc w:val="left"/>
      <w:pPr>
        <w:ind w:left="6178" w:hanging="360"/>
      </w:pPr>
      <w:rPr>
        <w:rFonts w:ascii="Wingdings" w:hAnsi="Wingdings" w:hint="default"/>
      </w:rPr>
    </w:lvl>
  </w:abstractNum>
  <w:abstractNum w:abstractNumId="18">
    <w:nsid w:val="349271AD"/>
    <w:multiLevelType w:val="hybridMultilevel"/>
    <w:tmpl w:val="751068C4"/>
    <w:lvl w:ilvl="0" w:tplc="04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369817A3"/>
    <w:multiLevelType w:val="hybridMultilevel"/>
    <w:tmpl w:val="516025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nsid w:val="38E30982"/>
    <w:multiLevelType w:val="hybridMultilevel"/>
    <w:tmpl w:val="FDE60F5E"/>
    <w:lvl w:ilvl="0" w:tplc="10090003">
      <w:start w:val="1"/>
      <w:numFmt w:val="bullet"/>
      <w:lvlText w:val="o"/>
      <w:lvlJc w:val="left"/>
      <w:pPr>
        <w:ind w:left="720" w:hanging="360"/>
      </w:pPr>
      <w:rPr>
        <w:rFonts w:ascii="Courier New" w:hAnsi="Courier New" w:cs="Courier New" w:hint="default"/>
        <w:b w:val="0"/>
        <w:color w:val="auto"/>
        <w:sz w:val="20"/>
        <w:szCs w:val="2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C2B0A4F"/>
    <w:multiLevelType w:val="hybridMultilevel"/>
    <w:tmpl w:val="63401E34"/>
    <w:lvl w:ilvl="0" w:tplc="987A2F56">
      <w:start w:val="1"/>
      <w:numFmt w:val="bullet"/>
      <w:lvlText w:val="•"/>
      <w:lvlJc w:val="left"/>
      <w:pPr>
        <w:ind w:left="720" w:hanging="360"/>
      </w:pPr>
      <w:rPr>
        <w:rFonts w:ascii="font742" w:hAnsi="font74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2C25ED3"/>
    <w:multiLevelType w:val="hybridMultilevel"/>
    <w:tmpl w:val="2E2A5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596212"/>
    <w:multiLevelType w:val="hybridMultilevel"/>
    <w:tmpl w:val="1A72EF56"/>
    <w:lvl w:ilvl="0" w:tplc="10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A4F0461"/>
    <w:multiLevelType w:val="hybridMultilevel"/>
    <w:tmpl w:val="D28837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nsid w:val="4FAE10CE"/>
    <w:multiLevelType w:val="hybridMultilevel"/>
    <w:tmpl w:val="C4407A54"/>
    <w:lvl w:ilvl="0" w:tplc="1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405D5B"/>
    <w:multiLevelType w:val="hybridMultilevel"/>
    <w:tmpl w:val="867CB5A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538F5542"/>
    <w:multiLevelType w:val="hybridMultilevel"/>
    <w:tmpl w:val="EA009C4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5B6A34EE"/>
    <w:multiLevelType w:val="hybridMultilevel"/>
    <w:tmpl w:val="4852E5F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nsid w:val="5DF6701E"/>
    <w:multiLevelType w:val="hybridMultilevel"/>
    <w:tmpl w:val="110AEE2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32">
    <w:nsid w:val="6D11702E"/>
    <w:multiLevelType w:val="hybridMultilevel"/>
    <w:tmpl w:val="ABD216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nsid w:val="6FD16D27"/>
    <w:multiLevelType w:val="hybridMultilevel"/>
    <w:tmpl w:val="98CEBD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3">
      <w:start w:val="1"/>
      <w:numFmt w:val="bullet"/>
      <w:lvlText w:val="o"/>
      <w:lvlJc w:val="left"/>
      <w:pPr>
        <w:ind w:left="2160" w:hanging="360"/>
      </w:pPr>
      <w:rPr>
        <w:rFonts w:ascii="Courier New" w:hAnsi="Courier New" w:cs="Courier New"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nsid w:val="763E7194"/>
    <w:multiLevelType w:val="hybridMultilevel"/>
    <w:tmpl w:val="C37AC9A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7AE877C5"/>
    <w:multiLevelType w:val="hybridMultilevel"/>
    <w:tmpl w:val="9A5657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30"/>
  </w:num>
  <w:num w:numId="4">
    <w:abstractNumId w:val="9"/>
  </w:num>
  <w:num w:numId="5">
    <w:abstractNumId w:val="31"/>
  </w:num>
  <w:num w:numId="6">
    <w:abstractNumId w:val="7"/>
  </w:num>
  <w:num w:numId="7">
    <w:abstractNumId w:val="35"/>
  </w:num>
  <w:num w:numId="8">
    <w:abstractNumId w:val="28"/>
  </w:num>
  <w:num w:numId="9">
    <w:abstractNumId w:val="14"/>
  </w:num>
  <w:num w:numId="10">
    <w:abstractNumId w:val="25"/>
  </w:num>
  <w:num w:numId="11">
    <w:abstractNumId w:val="27"/>
  </w:num>
  <w:num w:numId="12">
    <w:abstractNumId w:val="18"/>
  </w:num>
  <w:num w:numId="13">
    <w:abstractNumId w:val="15"/>
  </w:num>
  <w:num w:numId="14">
    <w:abstractNumId w:val="32"/>
  </w:num>
  <w:num w:numId="15">
    <w:abstractNumId w:val="33"/>
  </w:num>
  <w:num w:numId="16">
    <w:abstractNumId w:val="24"/>
  </w:num>
  <w:num w:numId="17">
    <w:abstractNumId w:val="0"/>
  </w:num>
  <w:num w:numId="18">
    <w:abstractNumId w:val="1"/>
  </w:num>
  <w:num w:numId="19">
    <w:abstractNumId w:val="2"/>
  </w:num>
  <w:num w:numId="20">
    <w:abstractNumId w:val="3"/>
  </w:num>
  <w:num w:numId="21">
    <w:abstractNumId w:val="4"/>
  </w:num>
  <w:num w:numId="22">
    <w:abstractNumId w:val="8"/>
  </w:num>
  <w:num w:numId="23">
    <w:abstractNumId w:val="5"/>
  </w:num>
  <w:num w:numId="24">
    <w:abstractNumId w:val="6"/>
  </w:num>
  <w:num w:numId="25">
    <w:abstractNumId w:val="34"/>
  </w:num>
  <w:num w:numId="26">
    <w:abstractNumId w:val="22"/>
  </w:num>
  <w:num w:numId="27">
    <w:abstractNumId w:val="17"/>
  </w:num>
  <w:num w:numId="28">
    <w:abstractNumId w:val="21"/>
  </w:num>
  <w:num w:numId="29">
    <w:abstractNumId w:val="23"/>
  </w:num>
  <w:num w:numId="30">
    <w:abstractNumId w:val="20"/>
  </w:num>
  <w:num w:numId="31">
    <w:abstractNumId w:val="10"/>
  </w:num>
  <w:num w:numId="32">
    <w:abstractNumId w:val="16"/>
  </w:num>
  <w:num w:numId="33">
    <w:abstractNumId w:val="29"/>
  </w:num>
  <w:num w:numId="34">
    <w:abstractNumId w:val="26"/>
  </w:num>
  <w:num w:numId="35">
    <w:abstractNumId w:val="19"/>
  </w:num>
  <w:num w:numId="36">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33A60"/>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2263"/>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27D6E"/>
    <w:rsid w:val="005318CB"/>
    <w:rsid w:val="00533177"/>
    <w:rsid w:val="005348E4"/>
    <w:rsid w:val="005410BB"/>
    <w:rsid w:val="0054133B"/>
    <w:rsid w:val="00553E48"/>
    <w:rsid w:val="00555BC8"/>
    <w:rsid w:val="0056037B"/>
    <w:rsid w:val="00565C8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4F75"/>
    <w:rsid w:val="00867273"/>
    <w:rsid w:val="00867B5D"/>
    <w:rsid w:val="00870FA1"/>
    <w:rsid w:val="008770BE"/>
    <w:rsid w:val="00877653"/>
    <w:rsid w:val="00882370"/>
    <w:rsid w:val="00884A1A"/>
    <w:rsid w:val="00891D08"/>
    <w:rsid w:val="00892BAD"/>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710C"/>
    <w:rsid w:val="00996CA8"/>
    <w:rsid w:val="009A1143"/>
    <w:rsid w:val="009A7D6F"/>
    <w:rsid w:val="009A7E05"/>
    <w:rsid w:val="009B0A15"/>
    <w:rsid w:val="009B63AB"/>
    <w:rsid w:val="009B73AD"/>
    <w:rsid w:val="009B742A"/>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1E6B"/>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4B5"/>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21B3"/>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30107-806C-FA4F-BDBA-3CFD0005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1403</Words>
  <Characters>8155</Characters>
  <Application>Microsoft Macintosh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9539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30</cp:revision>
  <cp:lastPrinted>2018-04-03T20:38:00Z</cp:lastPrinted>
  <dcterms:created xsi:type="dcterms:W3CDTF">2018-03-28T23:56:00Z</dcterms:created>
  <dcterms:modified xsi:type="dcterms:W3CDTF">2018-06-13T20:36:00Z</dcterms:modified>
</cp:coreProperties>
</file>