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7AEFA23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4B2D0D" w:rsidRPr="004B2D0D">
        <w:rPr>
          <w:b/>
          <w:bCs/>
          <w:sz w:val="28"/>
        </w:rPr>
        <w:t>Géographie physique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2500"/>
        <w:gridCol w:w="240"/>
        <w:gridCol w:w="3893"/>
      </w:tblGrid>
      <w:tr w:rsidR="004603B2" w:rsidRPr="006206CC" w14:paraId="66D17AC1" w14:textId="77777777" w:rsidTr="003809E9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5F7806FA" w:rsidR="004603B2" w:rsidRPr="006206CC" w:rsidRDefault="004603B2" w:rsidP="000B3F20">
            <w:pPr>
              <w:pStyle w:val="Tablestyle1"/>
              <w:rPr>
                <w:rFonts w:cs="Arial"/>
              </w:rPr>
            </w:pPr>
            <w:r w:rsidRPr="000664A9">
              <w:rPr>
                <w:rFonts w:eastAsia="Arial"/>
                <w:szCs w:val="20"/>
              </w:rPr>
              <w:t>L’intégration des données de sources diverses nous permet de mieux comprendre le monde branché dans lequel nous vivons.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4603B2" w:rsidRPr="006206CC" w:rsidRDefault="004603B2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3FC08ECD" w:rsidR="004603B2" w:rsidRPr="00DB69B3" w:rsidRDefault="004603B2" w:rsidP="000B3F20">
            <w:pPr>
              <w:pStyle w:val="Tablestyle1"/>
              <w:rPr>
                <w:rFonts w:cs="Arial"/>
                <w:spacing w:val="-2"/>
              </w:rPr>
            </w:pPr>
            <w:r w:rsidRPr="000664A9">
              <w:rPr>
                <w:rFonts w:eastAsia="Arial"/>
                <w:szCs w:val="20"/>
              </w:rPr>
              <w:t>Les processus naturels ont un impact sur le paysage terrestre et l’établissement humain.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4603B2" w:rsidRPr="006206CC" w:rsidRDefault="004603B2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8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31E74047" w:rsidR="004603B2" w:rsidRPr="006206CC" w:rsidRDefault="004603B2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664A9">
              <w:rPr>
                <w:rFonts w:eastAsia="Arial"/>
                <w:szCs w:val="20"/>
              </w:rPr>
              <w:t>Les interactions entre activités humaines et atmosphère ont des répercussions sur le climat et le temps qu’il fait, tant à l’échelle locale que mondiale.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3"/>
        <w:gridCol w:w="4641"/>
      </w:tblGrid>
      <w:tr w:rsidR="004603B2" w:rsidRPr="006206CC" w14:paraId="7C49560F" w14:textId="77777777" w:rsidTr="004603B2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4603B2" w:rsidRPr="006206CC" w14:paraId="5149B766" w14:textId="77777777" w:rsidTr="004603B2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B117085" w14:textId="77777777" w:rsidR="004603B2" w:rsidRPr="004603B2" w:rsidRDefault="004603B2" w:rsidP="004603B2">
            <w:pPr>
              <w:pStyle w:val="ListParagraph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>Utiliser les compétences et les démarches d’investigation liées à l’étude de la géographie pour poser des questions, recueillir, interpréter et analyser des données et des idées provenant de diverses sources et à plusieurs échelles spatiales et temporelles; et communiquer ses résultats et ses conclusions</w:t>
            </w:r>
          </w:p>
          <w:p w14:paraId="3716432F" w14:textId="77777777" w:rsidR="004603B2" w:rsidRPr="004603B2" w:rsidRDefault="004603B2" w:rsidP="004603B2">
            <w:pPr>
              <w:pStyle w:val="ListParagraph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>Déterminer l’importance que peuvent revêtir les lieux en identifiant les entités physiques ou traits humains qui les caractérisent (notion d’espace)</w:t>
            </w:r>
          </w:p>
          <w:p w14:paraId="6C1C23A2" w14:textId="23C1BD10" w:rsidR="004603B2" w:rsidRPr="004603B2" w:rsidRDefault="004603B2" w:rsidP="004603B2">
            <w:pPr>
              <w:pStyle w:val="ListParagraph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 xml:space="preserve">Évaluer diverses interprétations de preuves géographiques après avoir étudié les </w:t>
            </w:r>
            <w:r>
              <w:rPr>
                <w:b/>
              </w:rPr>
              <w:br/>
            </w:r>
            <w:r w:rsidRPr="004603B2">
              <w:rPr>
                <w:b/>
              </w:rPr>
              <w:t>points de divergence, la fiabilité des sources et le bien-fondé des preuves (</w:t>
            </w:r>
            <w:proofErr w:type="spellStart"/>
            <w:r w:rsidRPr="004603B2">
              <w:rPr>
                <w:b/>
              </w:rPr>
              <w:t>preuves</w:t>
            </w:r>
            <w:proofErr w:type="spellEnd"/>
            <w:r w:rsidRPr="004603B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603B2">
              <w:rPr>
                <w:b/>
              </w:rPr>
              <w:t>et interprétation)</w:t>
            </w:r>
          </w:p>
          <w:p w14:paraId="0E8FFB96" w14:textId="77777777" w:rsidR="004603B2" w:rsidRPr="004603B2" w:rsidRDefault="004603B2" w:rsidP="004603B2">
            <w:pPr>
              <w:pStyle w:val="ListParagraph"/>
              <w:rPr>
                <w:rFonts w:cs="Arial"/>
                <w:b/>
              </w:rPr>
            </w:pPr>
            <w:r w:rsidRPr="004603B2">
              <w:rPr>
                <w:b/>
              </w:rPr>
              <w:t>Tirer des conclusions sur la variation et la distribution des phénomènes géographiques dans le temps et dans l’espace (modèles et tendances)</w:t>
            </w:r>
          </w:p>
          <w:p w14:paraId="44B3552D" w14:textId="77777777" w:rsidR="004603B2" w:rsidRPr="004603B2" w:rsidRDefault="004603B2" w:rsidP="004603B2">
            <w:pPr>
              <w:pStyle w:val="ListParagraph"/>
              <w:rPr>
                <w:rFonts w:cs="Arial"/>
                <w:b/>
              </w:rPr>
            </w:pPr>
            <w:r w:rsidRPr="004603B2">
              <w:rPr>
                <w:b/>
              </w:rPr>
              <w:t>Déterminer comment des actions ou des événements donnés de nature géographique influent sur les pratiques humaines ou leurs résultats (jugements de valeur d’ordre géographique)</w:t>
            </w:r>
          </w:p>
          <w:p w14:paraId="61D86295" w14:textId="33E35683" w:rsidR="00137394" w:rsidRPr="004603B2" w:rsidRDefault="004603B2" w:rsidP="004603B2">
            <w:pPr>
              <w:pStyle w:val="ListParagraph"/>
              <w:spacing w:after="120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 xml:space="preserve">Déterminer les caractéristiques ou aspects des phénomènes géographiques ou des </w:t>
            </w:r>
            <w:r>
              <w:rPr>
                <w:b/>
              </w:rPr>
              <w:br/>
            </w:r>
            <w:r w:rsidRPr="004603B2">
              <w:rPr>
                <w:b/>
              </w:rPr>
              <w:t xml:space="preserve">lieux, afin d’expliquer ce qui les rend dignes d’attention ou de reconnaissance </w:t>
            </w:r>
            <w:r>
              <w:rPr>
                <w:b/>
              </w:rPr>
              <w:br/>
            </w:r>
            <w:r w:rsidRPr="004603B2">
              <w:rPr>
                <w:b/>
              </w:rPr>
              <w:t>(importance géographique)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11F4690" w14:textId="77777777" w:rsidR="004603B2" w:rsidRPr="000664A9" w:rsidRDefault="004603B2" w:rsidP="004603B2">
            <w:pPr>
              <w:pStyle w:val="ListParagraph"/>
            </w:pPr>
            <w:r w:rsidRPr="000664A9">
              <w:t>Structure et équilibre des systèmes naturels et rétroaction interne</w:t>
            </w:r>
          </w:p>
          <w:p w14:paraId="37E2F255" w14:textId="77777777" w:rsidR="004603B2" w:rsidRPr="000664A9" w:rsidRDefault="004603B2" w:rsidP="004603B2">
            <w:pPr>
              <w:pStyle w:val="ListParagraph"/>
            </w:pPr>
            <w:r w:rsidRPr="000664A9">
              <w:t xml:space="preserve">Distinction entre les caractéristiques de l’atmosphère, de l’hydrosphère, de la </w:t>
            </w:r>
            <w:proofErr w:type="spellStart"/>
            <w:r w:rsidRPr="000664A9">
              <w:t>cryosphère</w:t>
            </w:r>
            <w:proofErr w:type="spellEnd"/>
            <w:r w:rsidRPr="000664A9">
              <w:t>, de la lithosphère, de la biosphère et de l’anthroposphère</w:t>
            </w:r>
          </w:p>
          <w:p w14:paraId="18776F90" w14:textId="77777777" w:rsidR="004603B2" w:rsidRPr="000664A9" w:rsidRDefault="004603B2" w:rsidP="004603B2">
            <w:pPr>
              <w:pStyle w:val="ListParagraph"/>
            </w:pPr>
            <w:r w:rsidRPr="000664A9">
              <w:t>Liens et interactions entre les sphères</w:t>
            </w:r>
          </w:p>
          <w:p w14:paraId="38FFA222" w14:textId="0D5AB913" w:rsidR="004603B2" w:rsidRPr="000664A9" w:rsidRDefault="004603B2" w:rsidP="004603B2">
            <w:pPr>
              <w:pStyle w:val="ListParagraph"/>
            </w:pPr>
            <w:r w:rsidRPr="000664A9">
              <w:t xml:space="preserve">Caractéristiques et processus </w:t>
            </w:r>
            <w:r>
              <w:br/>
            </w:r>
            <w:r w:rsidRPr="000664A9">
              <w:t>de la tectonique des plaques, et leurs incidences sur le système humain et le système naturel</w:t>
            </w:r>
          </w:p>
          <w:p w14:paraId="41FBBC62" w14:textId="51046B8A" w:rsidR="004603B2" w:rsidRPr="000664A9" w:rsidRDefault="004603B2" w:rsidP="004603B2">
            <w:pPr>
              <w:pStyle w:val="ListParagraph"/>
            </w:pPr>
            <w:r w:rsidRPr="000664A9">
              <w:t xml:space="preserve">Caractéristiques et processus de </w:t>
            </w:r>
            <w:r>
              <w:br/>
            </w:r>
            <w:r w:rsidRPr="000664A9">
              <w:t>la gradation topographique, et leurs incidences sur le système humain et le système naturel</w:t>
            </w:r>
          </w:p>
          <w:p w14:paraId="03C90176" w14:textId="454804C8" w:rsidR="0024696F" w:rsidRPr="006206CC" w:rsidRDefault="004603B2" w:rsidP="004603B2">
            <w:pPr>
              <w:pStyle w:val="ListParagraph"/>
            </w:pPr>
            <w:r w:rsidRPr="000664A9">
              <w:t>Catastrophes naturelles et leurs effets sur le système humain et le système naturel</w:t>
            </w:r>
          </w:p>
        </w:tc>
      </w:tr>
    </w:tbl>
    <w:p w14:paraId="56746AA6" w14:textId="75CC1149" w:rsidR="004603B2" w:rsidRPr="005A1FA5" w:rsidRDefault="004603B2" w:rsidP="004603B2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b/>
          <w:sz w:val="28"/>
        </w:rPr>
        <w:lastRenderedPageBreak/>
        <w:t xml:space="preserve">Domaine d’apprentissage : </w:t>
      </w:r>
      <w:r w:rsidRPr="006206CC">
        <w:rPr>
          <w:b/>
          <w:sz w:val="28"/>
        </w:rPr>
        <w:t xml:space="preserve">SCIENCES HUMAINES ET SOCIALES — </w:t>
      </w:r>
      <w:r w:rsidRPr="006206CC">
        <w:rPr>
          <w:b/>
          <w:sz w:val="28"/>
        </w:rPr>
        <w:br/>
      </w:r>
      <w:r w:rsidRPr="006206CC">
        <w:rPr>
          <w:b/>
          <w:sz w:val="28"/>
        </w:rPr>
        <w:tab/>
      </w:r>
      <w:r w:rsidRPr="004B2D0D">
        <w:rPr>
          <w:b/>
          <w:bCs/>
          <w:sz w:val="28"/>
        </w:rPr>
        <w:t>Géographie physique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4B2C5552" w14:textId="77777777" w:rsidR="004603B2" w:rsidRPr="009E3F9B" w:rsidRDefault="004603B2" w:rsidP="004603B2">
      <w:pPr>
        <w:tabs>
          <w:tab w:val="right" w:pos="14232"/>
        </w:tabs>
        <w:ind w:left="1368" w:right="-112"/>
      </w:pPr>
    </w:p>
    <w:p w14:paraId="7ED1FDA8" w14:textId="77777777" w:rsidR="004603B2" w:rsidRPr="009E3F9B" w:rsidRDefault="004603B2" w:rsidP="004603B2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4603B2" w:rsidRPr="009E3F9B" w14:paraId="0DE1D7C3" w14:textId="77777777" w:rsidTr="000B3F20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8FD1230" w14:textId="77777777" w:rsidR="004603B2" w:rsidRPr="009E3F9B" w:rsidRDefault="004603B2" w:rsidP="000B3F20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AF9486" w14:textId="77777777" w:rsidR="004603B2" w:rsidRPr="009E3F9B" w:rsidRDefault="004603B2" w:rsidP="000B3F20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603B2" w:rsidRPr="009E3F9B" w14:paraId="0F336398" w14:textId="77777777" w:rsidTr="000B3F20">
        <w:trPr>
          <w:trHeight w:val="484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D25672" w14:textId="354B0205" w:rsidR="004603B2" w:rsidRPr="004603B2" w:rsidRDefault="004603B2" w:rsidP="004603B2">
            <w:pPr>
              <w:pStyle w:val="ListParagraph"/>
              <w:spacing w:before="120" w:after="120"/>
            </w:pPr>
            <w:r w:rsidRPr="004603B2">
              <w:rPr>
                <w:b/>
              </w:rPr>
              <w:t>Relever et déterminer l’influence mutuelle des facteurs et des événements humains et environnementaux (interactions et associations)</w:t>
            </w:r>
          </w:p>
          <w:p w14:paraId="2DCCAEAC" w14:textId="248ACC12" w:rsidR="004603B2" w:rsidRPr="00613779" w:rsidRDefault="004603B2" w:rsidP="004603B2">
            <w:pPr>
              <w:pStyle w:val="ListParagraph"/>
              <w:spacing w:after="120"/>
            </w:pPr>
            <w:r w:rsidRPr="004603B2">
              <w:rPr>
                <w:b/>
              </w:rPr>
              <w:t>Porter des jugements éthiques raisonnés sur des actions controversées du passé ou du présent, et déterminer si nous avons la responsabilité d’y réagir (jugements de valeur d’ordre géographique)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49D1B" w14:textId="77777777" w:rsidR="004603B2" w:rsidRPr="000664A9" w:rsidRDefault="004603B2" w:rsidP="004603B2">
            <w:pPr>
              <w:pStyle w:val="ListParagraph"/>
              <w:spacing w:before="120"/>
            </w:pPr>
            <w:r w:rsidRPr="000664A9">
              <w:t>Caractéristiques et processus des interactions terre-soleil, et les patrons qui en découlent sur les plans du climat, du paysage terrestre et des écosystèmes</w:t>
            </w:r>
          </w:p>
          <w:p w14:paraId="7F2BC270" w14:textId="40903015" w:rsidR="004603B2" w:rsidRPr="000664A9" w:rsidRDefault="004603B2" w:rsidP="004603B2">
            <w:pPr>
              <w:pStyle w:val="ListParagraph"/>
            </w:pPr>
            <w:r w:rsidRPr="000664A9">
              <w:t xml:space="preserve">Climat, temps et interactions entre l’être humain </w:t>
            </w:r>
            <w:r>
              <w:br/>
            </w:r>
            <w:r w:rsidRPr="000664A9">
              <w:t>et l’atmosphère</w:t>
            </w:r>
          </w:p>
          <w:p w14:paraId="4CCF3447" w14:textId="77777777" w:rsidR="004603B2" w:rsidRPr="000664A9" w:rsidRDefault="004603B2" w:rsidP="004603B2">
            <w:pPr>
              <w:pStyle w:val="ListParagraph"/>
            </w:pPr>
            <w:r w:rsidRPr="000664A9">
              <w:t>Caractéristiques des biomes mondiaux, notamment sur les plans du climat, du sol et de la végétation</w:t>
            </w:r>
          </w:p>
          <w:p w14:paraId="44156FB8" w14:textId="76915C6F" w:rsidR="004603B2" w:rsidRPr="000664A9" w:rsidRDefault="004603B2" w:rsidP="004603B2">
            <w:pPr>
              <w:pStyle w:val="ListParagraph"/>
            </w:pPr>
            <w:r w:rsidRPr="000664A9">
              <w:t xml:space="preserve">Caractéristiques et processus de l’anthroposphère, </w:t>
            </w:r>
            <w:r>
              <w:br/>
            </w:r>
            <w:r w:rsidRPr="000664A9">
              <w:t>et leurs effets sur les systèmes naturels</w:t>
            </w:r>
          </w:p>
          <w:p w14:paraId="6C799419" w14:textId="056BBD37" w:rsidR="004603B2" w:rsidRPr="001B74A4" w:rsidRDefault="004603B2" w:rsidP="004603B2">
            <w:pPr>
              <w:pStyle w:val="ListParagraph"/>
              <w:spacing w:after="120"/>
            </w:pPr>
            <w:r w:rsidRPr="000664A9">
              <w:t xml:space="preserve">Ressources naturelles et </w:t>
            </w:r>
            <w:proofErr w:type="spellStart"/>
            <w:r w:rsidRPr="000664A9">
              <w:t>écoviabilité</w:t>
            </w:r>
            <w:proofErr w:type="spellEnd"/>
          </w:p>
        </w:tc>
      </w:tr>
    </w:tbl>
    <w:p w14:paraId="39B76B46" w14:textId="77777777" w:rsidR="004810AB" w:rsidRDefault="004810AB" w:rsidP="004810AB"/>
    <w:p w14:paraId="41806FE5" w14:textId="4C9B1D9E" w:rsidR="004603B2" w:rsidRPr="006206CC" w:rsidRDefault="004603B2" w:rsidP="004810AB">
      <w:bookmarkStart w:id="0" w:name="_GoBack"/>
      <w:bookmarkEnd w:id="0"/>
      <w:r w:rsidRPr="006206CC"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3510FF49" wp14:editId="681E6E08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6E121" w14:textId="77777777" w:rsidR="00654624" w:rsidRDefault="00654624" w:rsidP="004810AB">
      <w:pPr>
        <w:rPr>
          <w:sz w:val="16"/>
          <w:szCs w:val="16"/>
        </w:rPr>
      </w:pPr>
    </w:p>
    <w:sectPr w:rsidR="0065462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810AB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FD27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BE0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0F01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1AA4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53CD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B2EB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5E8A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C4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F6A05"/>
    <w:multiLevelType w:val="multilevel"/>
    <w:tmpl w:val="3F6C8630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86256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4E7A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222F2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09E9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03B2"/>
    <w:rsid w:val="00462569"/>
    <w:rsid w:val="004665B1"/>
    <w:rsid w:val="00475367"/>
    <w:rsid w:val="004810AB"/>
    <w:rsid w:val="00481839"/>
    <w:rsid w:val="00482426"/>
    <w:rsid w:val="00483E58"/>
    <w:rsid w:val="00486638"/>
    <w:rsid w:val="004902CC"/>
    <w:rsid w:val="004A07BA"/>
    <w:rsid w:val="004B2D0D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3292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65B30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21A1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1D9A"/>
    <w:rsid w:val="008C5149"/>
    <w:rsid w:val="008D147F"/>
    <w:rsid w:val="008D5D46"/>
    <w:rsid w:val="008D6150"/>
    <w:rsid w:val="008D7B37"/>
    <w:rsid w:val="008E03B7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1C4C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table" w:customStyle="1" w:styleId="1">
    <w:name w:val="1"/>
    <w:basedOn w:val="TableNormal"/>
    <w:rsid w:val="0058329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D21C4C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606F-ED74-0C4C-A751-9278640A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449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3262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327</cp:revision>
  <cp:lastPrinted>2018-07-25T17:19:00Z</cp:lastPrinted>
  <dcterms:created xsi:type="dcterms:W3CDTF">2018-06-07T23:51:00Z</dcterms:created>
  <dcterms:modified xsi:type="dcterms:W3CDTF">2018-08-09T20:31:00Z</dcterms:modified>
</cp:coreProperties>
</file>