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5EE" w:rsidRPr="00BB3A5F" w:rsidRDefault="00DE34BE" w:rsidP="003C75EE">
      <w:pPr>
        <w:pBdr>
          <w:bottom w:val="single" w:sz="4" w:space="4" w:color="auto"/>
        </w:pBdr>
        <w:tabs>
          <w:tab w:val="right" w:pos="14232"/>
        </w:tabs>
        <w:ind w:left="1368" w:right="-112"/>
        <w:rPr>
          <w:rFonts w:ascii="Times New Roman" w:hAnsi="Times New Roman"/>
          <w:b/>
          <w:sz w:val="28"/>
        </w:rPr>
      </w:pPr>
      <w:bookmarkStart w:id="0" w:name="_GoBack"/>
      <w:bookmarkEnd w:id="0"/>
      <w:r>
        <w:rPr>
          <w:noProof/>
        </w:rPr>
        <w:drawing>
          <wp:anchor distT="0" distB="0" distL="114300" distR="114300" simplePos="0" relativeHeight="251662336"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5EE" w:rsidRPr="00A00127">
        <w:rPr>
          <w:rFonts w:ascii="Times New Roman" w:hAnsi="Times New Roman"/>
          <w:b/>
          <w:bCs/>
          <w:sz w:val="28"/>
          <w:szCs w:val="28"/>
          <w:lang w:val="fr-CA"/>
        </w:rPr>
        <w:t>Domaine d</w:t>
      </w:r>
      <w:r w:rsidR="003C75EE">
        <w:rPr>
          <w:rFonts w:ascii="Times New Roman" w:hAnsi="Times New Roman"/>
          <w:b/>
          <w:bCs/>
          <w:sz w:val="28"/>
          <w:szCs w:val="28"/>
          <w:lang w:val="fr-CA"/>
        </w:rPr>
        <w:t>’</w:t>
      </w:r>
      <w:r w:rsidR="003C75EE" w:rsidRPr="00A00127">
        <w:rPr>
          <w:rFonts w:ascii="Times New Roman" w:hAnsi="Times New Roman"/>
          <w:b/>
          <w:bCs/>
          <w:sz w:val="28"/>
          <w:szCs w:val="28"/>
          <w:lang w:val="fr-CA"/>
        </w:rPr>
        <w:t>apprentissage</w:t>
      </w:r>
      <w:r w:rsidR="003C75EE" w:rsidRPr="00B17A82">
        <w:rPr>
          <w:rFonts w:ascii="Times New Roman" w:hAnsi="Times New Roman"/>
          <w:b/>
          <w:bCs/>
          <w:sz w:val="28"/>
          <w:szCs w:val="28"/>
        </w:rPr>
        <w:t> </w:t>
      </w:r>
      <w:r w:rsidR="003C75EE" w:rsidRPr="00BB3A5F">
        <w:rPr>
          <w:rFonts w:ascii="Times New Roman" w:hAnsi="Times New Roman"/>
          <w:b/>
          <w:sz w:val="28"/>
        </w:rPr>
        <w:t xml:space="preserve">: SCIENCES HUMAINES — </w:t>
      </w:r>
      <w:r w:rsidR="003C75EE" w:rsidRPr="002E1535">
        <w:rPr>
          <w:rFonts w:ascii="Times New Roman" w:eastAsia="Calibri" w:hAnsi="Times New Roman"/>
          <w:b/>
          <w:sz w:val="28"/>
          <w:szCs w:val="28"/>
          <w:lang w:val="fr-CA"/>
        </w:rPr>
        <w:t>Identité</w:t>
      </w:r>
      <w:r w:rsidR="003C75EE" w:rsidRPr="002E1535">
        <w:rPr>
          <w:rFonts w:ascii="Times New Roman" w:hAnsi="Times New Roman"/>
          <w:b/>
          <w:sz w:val="28"/>
          <w:szCs w:val="28"/>
          <w:lang w:val="fr-CA"/>
        </w:rPr>
        <w:t xml:space="preserve"> </w:t>
      </w:r>
      <w:r w:rsidR="003C75EE" w:rsidRPr="002E1535">
        <w:rPr>
          <w:rFonts w:ascii="Times New Roman" w:eastAsia="Calibri" w:hAnsi="Times New Roman"/>
          <w:b/>
          <w:sz w:val="28"/>
          <w:szCs w:val="28"/>
          <w:lang w:val="fr-CA"/>
        </w:rPr>
        <w:t>et</w:t>
      </w:r>
      <w:r w:rsidR="003C75EE" w:rsidRPr="002E1535">
        <w:rPr>
          <w:rFonts w:ascii="Times New Roman" w:hAnsi="Times New Roman"/>
          <w:b/>
          <w:sz w:val="28"/>
          <w:szCs w:val="28"/>
          <w:lang w:val="fr-CA"/>
        </w:rPr>
        <w:t xml:space="preserve"> </w:t>
      </w:r>
      <w:r w:rsidR="003C75EE" w:rsidRPr="002E1535">
        <w:rPr>
          <w:rFonts w:ascii="Times New Roman" w:eastAsia="Calibri" w:hAnsi="Times New Roman"/>
          <w:b/>
          <w:sz w:val="28"/>
          <w:szCs w:val="28"/>
          <w:lang w:val="fr-CA"/>
        </w:rPr>
        <w:t>famille</w:t>
      </w:r>
      <w:r w:rsidR="003C75EE" w:rsidRPr="00BB3A5F">
        <w:rPr>
          <w:rFonts w:ascii="Times New Roman" w:hAnsi="Times New Roman"/>
          <w:b/>
          <w:sz w:val="28"/>
        </w:rPr>
        <w:tab/>
      </w:r>
      <w:r w:rsidR="003C75EE" w:rsidRPr="00A00127">
        <w:rPr>
          <w:rFonts w:ascii="Times New Roman" w:hAnsi="Times New Roman"/>
          <w:b/>
          <w:bCs/>
          <w:sz w:val="28"/>
          <w:szCs w:val="28"/>
          <w:lang w:val="fr-CA"/>
        </w:rPr>
        <w:t>Maternelle</w:t>
      </w:r>
    </w:p>
    <w:p w:rsidR="003C75EE" w:rsidRPr="00BB3A5F" w:rsidRDefault="003C75EE" w:rsidP="003C75EE">
      <w:pPr>
        <w:rPr>
          <w:rFonts w:ascii="Arial" w:hAnsi="Arial"/>
          <w:b/>
        </w:rPr>
      </w:pPr>
      <w:r w:rsidRPr="00BB3A5F">
        <w:rPr>
          <w:rFonts w:ascii="Times New Roman" w:hAnsi="Times New Roman"/>
          <w:b/>
          <w:sz w:val="28"/>
        </w:rPr>
        <w:tab/>
      </w:r>
    </w:p>
    <w:p w:rsidR="008A5D60" w:rsidRPr="00BB3A5F" w:rsidRDefault="008A5D60" w:rsidP="008A5D60">
      <w:pPr>
        <w:spacing w:after="80"/>
        <w:jc w:val="center"/>
        <w:outlineLvl w:val="0"/>
        <w:rPr>
          <w:rFonts w:ascii="Arial" w:hAnsi="Arial"/>
          <w:b/>
          <w:sz w:val="30"/>
        </w:rPr>
      </w:pPr>
      <w:r w:rsidRPr="00B17A82">
        <w:rPr>
          <w:rFonts w:ascii="Arial" w:hAnsi="Arial" w:cs="Arial"/>
          <w:b/>
          <w:bCs/>
          <w:sz w:val="30"/>
          <w:szCs w:val="30"/>
        </w:rPr>
        <w:t>GRANDES IDÉES</w:t>
      </w:r>
    </w:p>
    <w:tbl>
      <w:tblPr>
        <w:tblW w:w="0" w:type="auto"/>
        <w:jc w:val="center"/>
        <w:shd w:val="clear" w:color="auto" w:fill="E0E0E0"/>
        <w:tblLayout w:type="fixed"/>
        <w:tblLook w:val="00A0" w:firstRow="1" w:lastRow="0" w:firstColumn="1" w:lastColumn="0" w:noHBand="0" w:noVBand="0"/>
      </w:tblPr>
      <w:tblGrid>
        <w:gridCol w:w="3300"/>
        <w:gridCol w:w="360"/>
        <w:gridCol w:w="3500"/>
        <w:gridCol w:w="360"/>
        <w:gridCol w:w="3500"/>
      </w:tblGrid>
      <w:tr w:rsidR="00992644" w:rsidRPr="00BB3A5F" w:rsidTr="001D7FA0">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2E1535" w:rsidP="00992644">
            <w:pPr>
              <w:pStyle w:val="Tablestyle1"/>
            </w:pPr>
            <w:r w:rsidRPr="001D7FA0">
              <w:rPr>
                <w:rFonts w:eastAsia="Calibri" w:cs="Arial"/>
                <w:szCs w:val="20"/>
                <w:lang w:val="fr-CA"/>
              </w:rPr>
              <w:t>Nos</w:t>
            </w:r>
            <w:r w:rsidRPr="001D7FA0">
              <w:rPr>
                <w:rFonts w:cs="Arial"/>
                <w:szCs w:val="20"/>
                <w:lang w:val="fr-CA"/>
              </w:rPr>
              <w:t xml:space="preserve"> </w:t>
            </w:r>
            <w:r w:rsidRPr="001D7FA0">
              <w:rPr>
                <w:rFonts w:eastAsia="Calibri" w:cs="Arial"/>
                <w:szCs w:val="20"/>
                <w:lang w:val="fr-CA"/>
              </w:rPr>
              <w:t>communautés</w:t>
            </w:r>
            <w:r w:rsidRPr="001D7FA0">
              <w:rPr>
                <w:rFonts w:cs="Arial"/>
                <w:szCs w:val="20"/>
                <w:lang w:val="fr-CA"/>
              </w:rPr>
              <w:t xml:space="preserve"> </w:t>
            </w:r>
            <w:r w:rsidRPr="001D7FA0">
              <w:rPr>
                <w:rFonts w:eastAsia="Calibri" w:cs="Arial"/>
                <w:szCs w:val="20"/>
                <w:lang w:val="fr-CA"/>
              </w:rPr>
              <w:t>sont</w:t>
            </w:r>
            <w:r w:rsidRPr="001D7FA0">
              <w:rPr>
                <w:rFonts w:cs="Arial"/>
                <w:szCs w:val="20"/>
                <w:lang w:val="fr-CA"/>
              </w:rPr>
              <w:t xml:space="preserve"> </w:t>
            </w:r>
            <w:r w:rsidRPr="001D7FA0">
              <w:rPr>
                <w:rFonts w:eastAsia="Calibri" w:cs="Arial"/>
                <w:szCs w:val="20"/>
                <w:lang w:val="fr-CA"/>
              </w:rPr>
              <w:t>diverses</w:t>
            </w:r>
            <w:r w:rsidRPr="001D7FA0">
              <w:rPr>
                <w:rFonts w:cs="Arial"/>
                <w:szCs w:val="20"/>
                <w:lang w:val="fr-CA"/>
              </w:rPr>
              <w:t xml:space="preserve">, </w:t>
            </w:r>
            <w:r w:rsidRPr="001D7FA0">
              <w:rPr>
                <w:rFonts w:eastAsia="Calibri" w:cs="Arial"/>
                <w:szCs w:val="20"/>
                <w:lang w:val="fr-CA"/>
              </w:rPr>
              <w:t>mais</w:t>
            </w:r>
            <w:r w:rsidRPr="001D7FA0">
              <w:rPr>
                <w:rFonts w:cs="Arial"/>
                <w:szCs w:val="20"/>
                <w:lang w:val="fr-CA"/>
              </w:rPr>
              <w:t xml:space="preserve"> </w:t>
            </w:r>
            <w:r w:rsidRPr="001D7FA0">
              <w:rPr>
                <w:rFonts w:eastAsia="Calibri" w:cs="Arial"/>
                <w:szCs w:val="20"/>
                <w:lang w:val="fr-CA"/>
              </w:rPr>
              <w:t>sont</w:t>
            </w:r>
            <w:r w:rsidRPr="001D7FA0">
              <w:rPr>
                <w:rFonts w:cs="Arial"/>
                <w:szCs w:val="20"/>
                <w:lang w:val="fr-CA"/>
              </w:rPr>
              <w:t xml:space="preserve"> </w:t>
            </w:r>
            <w:r w:rsidRPr="001D7FA0">
              <w:rPr>
                <w:rFonts w:eastAsia="Calibri" w:cs="Arial"/>
                <w:szCs w:val="20"/>
                <w:lang w:val="fr-CA"/>
              </w:rPr>
              <w:t>composées</w:t>
            </w:r>
            <w:r w:rsidRPr="001D7FA0">
              <w:rPr>
                <w:rFonts w:cs="Arial"/>
                <w:szCs w:val="20"/>
                <w:lang w:val="fr-CA"/>
              </w:rPr>
              <w:t xml:space="preserve"> </w:t>
            </w:r>
            <w:r w:rsidRPr="001D7FA0">
              <w:rPr>
                <w:rFonts w:eastAsia="Calibri" w:cs="Arial"/>
                <w:szCs w:val="20"/>
                <w:lang w:val="fr-CA"/>
              </w:rPr>
              <w:t>d</w:t>
            </w:r>
            <w:r w:rsidR="001B5C0F" w:rsidRPr="001D7FA0">
              <w:rPr>
                <w:rFonts w:cs="Arial"/>
                <w:szCs w:val="20"/>
                <w:lang w:val="fr-CA"/>
              </w:rPr>
              <w:t>’</w:t>
            </w:r>
            <w:r w:rsidRPr="001D7FA0">
              <w:rPr>
                <w:rFonts w:eastAsia="Calibri" w:cs="Arial"/>
                <w:szCs w:val="20"/>
                <w:lang w:val="fr-CA"/>
              </w:rPr>
              <w:t>individus</w:t>
            </w:r>
            <w:r w:rsidRPr="001D7FA0">
              <w:rPr>
                <w:rFonts w:cs="Arial"/>
                <w:szCs w:val="20"/>
                <w:lang w:val="fr-CA"/>
              </w:rPr>
              <w:t xml:space="preserve"> </w:t>
            </w:r>
            <w:r w:rsidRPr="001D7FA0">
              <w:rPr>
                <w:rFonts w:eastAsia="Calibri" w:cs="Arial"/>
                <w:szCs w:val="20"/>
                <w:lang w:val="fr-CA"/>
              </w:rPr>
              <w:t>qui</w:t>
            </w:r>
            <w:r w:rsidRPr="001D7FA0">
              <w:rPr>
                <w:rFonts w:cs="Arial"/>
                <w:szCs w:val="20"/>
                <w:lang w:val="fr-CA"/>
              </w:rPr>
              <w:t xml:space="preserve"> </w:t>
            </w:r>
            <w:r w:rsidRPr="001D7FA0">
              <w:rPr>
                <w:rFonts w:eastAsia="Calibri" w:cs="Arial"/>
                <w:szCs w:val="20"/>
                <w:lang w:val="fr-CA"/>
              </w:rPr>
              <w:t>ont</w:t>
            </w:r>
            <w:r w:rsidRPr="001D7FA0">
              <w:rPr>
                <w:rFonts w:cs="Arial"/>
                <w:szCs w:val="20"/>
                <w:lang w:val="fr-CA"/>
              </w:rPr>
              <w:t xml:space="preserve"> </w:t>
            </w:r>
            <w:r w:rsidRPr="001D7FA0">
              <w:rPr>
                <w:rFonts w:eastAsia="Calibri" w:cs="Arial"/>
                <w:szCs w:val="20"/>
                <w:lang w:val="fr-CA"/>
              </w:rPr>
              <w:t>beaucoup</w:t>
            </w:r>
            <w:r w:rsidRPr="001D7FA0">
              <w:rPr>
                <w:rFonts w:cs="Arial"/>
                <w:szCs w:val="20"/>
                <w:lang w:val="fr-CA"/>
              </w:rPr>
              <w:t xml:space="preserve"> </w:t>
            </w:r>
            <w:r w:rsidRPr="001D7FA0">
              <w:rPr>
                <w:rFonts w:eastAsia="Calibri" w:cs="Arial"/>
                <w:szCs w:val="20"/>
                <w:lang w:val="fr-CA"/>
              </w:rPr>
              <w:t>en</w:t>
            </w:r>
            <w:r w:rsidRPr="001D7FA0">
              <w:rPr>
                <w:rFonts w:cs="Arial"/>
                <w:szCs w:val="20"/>
                <w:lang w:val="fr-CA"/>
              </w:rPr>
              <w:t xml:space="preserve"> </w:t>
            </w:r>
            <w:r w:rsidRPr="001D7FA0">
              <w:rPr>
                <w:rFonts w:eastAsia="Calibri" w:cs="Arial"/>
                <w:szCs w:val="20"/>
                <w:lang w:val="fr-CA"/>
              </w:rPr>
              <w:t>commun</w:t>
            </w:r>
            <w:r w:rsidRPr="001D7FA0">
              <w:rPr>
                <w:rFonts w:cs="Arial"/>
                <w:szCs w:val="20"/>
                <w:lang w:val="fr-CA"/>
              </w:rPr>
              <w:t>.</w:t>
            </w:r>
          </w:p>
        </w:tc>
        <w:tc>
          <w:tcPr>
            <w:tcW w:w="360" w:type="dxa"/>
            <w:tcBorders>
              <w:left w:val="single" w:sz="2" w:space="0" w:color="auto"/>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2E1535" w:rsidP="00992644">
            <w:pPr>
              <w:pStyle w:val="Tablestyle1"/>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histoires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traditions</w:t>
            </w:r>
            <w:r w:rsidRPr="001D7FA0">
              <w:rPr>
                <w:rFonts w:cs="Arial"/>
                <w:szCs w:val="20"/>
                <w:lang w:val="fr-CA"/>
              </w:rPr>
              <w:t xml:space="preserve"> </w:t>
            </w:r>
            <w:r w:rsidRPr="001D7FA0">
              <w:rPr>
                <w:rFonts w:eastAsia="Calibri" w:cs="Arial"/>
                <w:szCs w:val="20"/>
                <w:lang w:val="fr-CA"/>
              </w:rPr>
              <w:t>sont</w:t>
            </w:r>
            <w:r w:rsidRPr="001D7FA0">
              <w:rPr>
                <w:rFonts w:cs="Arial"/>
                <w:szCs w:val="20"/>
                <w:lang w:val="fr-CA"/>
              </w:rPr>
              <w:t xml:space="preserve"> </w:t>
            </w:r>
            <w:r w:rsidRPr="001D7FA0">
              <w:rPr>
                <w:rFonts w:eastAsia="Calibri" w:cs="Arial"/>
                <w:szCs w:val="20"/>
                <w:lang w:val="fr-CA"/>
              </w:rPr>
              <w:t>le</w:t>
            </w:r>
            <w:r w:rsidRPr="001D7FA0">
              <w:rPr>
                <w:rFonts w:cs="Arial"/>
                <w:szCs w:val="20"/>
                <w:lang w:val="fr-CA"/>
              </w:rPr>
              <w:t xml:space="preserve"> </w:t>
            </w:r>
            <w:r w:rsidRPr="001D7FA0">
              <w:rPr>
                <w:rFonts w:eastAsia="Calibri" w:cs="Arial"/>
                <w:szCs w:val="20"/>
                <w:lang w:val="fr-CA"/>
              </w:rPr>
              <w:t>reflet</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nature</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origine</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individus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familles</w:t>
            </w:r>
            <w:r w:rsidRPr="001D7FA0">
              <w:rPr>
                <w:rFonts w:cs="Arial"/>
                <w:szCs w:val="20"/>
                <w:lang w:val="fr-CA"/>
              </w:rPr>
              <w:t>.</w:t>
            </w:r>
          </w:p>
        </w:tc>
        <w:tc>
          <w:tcPr>
            <w:tcW w:w="360" w:type="dxa"/>
            <w:tcBorders>
              <w:left w:val="single" w:sz="2" w:space="0" w:color="auto"/>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992644" w:rsidRPr="00A82B29" w:rsidRDefault="002E1535" w:rsidP="00992644">
            <w:pPr>
              <w:pStyle w:val="Tablestyle1"/>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droits</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rôles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responsabilités</w:t>
            </w:r>
            <w:r w:rsidRPr="001D7FA0">
              <w:rPr>
                <w:rFonts w:cs="Arial"/>
                <w:szCs w:val="20"/>
                <w:lang w:val="fr-CA"/>
              </w:rPr>
              <w:t xml:space="preserve"> </w:t>
            </w:r>
            <w:r w:rsidRPr="001D7FA0">
              <w:rPr>
                <w:rFonts w:eastAsia="Calibri" w:cs="Arial"/>
                <w:szCs w:val="20"/>
                <w:lang w:val="fr-CA"/>
              </w:rPr>
              <w:t>façonnent</w:t>
            </w:r>
            <w:r w:rsidRPr="001D7FA0">
              <w:rPr>
                <w:rFonts w:cs="Arial"/>
                <w:szCs w:val="20"/>
                <w:lang w:val="fr-CA"/>
              </w:rPr>
              <w:t xml:space="preserve"> </w:t>
            </w:r>
            <w:r w:rsidRPr="001D7FA0">
              <w:rPr>
                <w:rFonts w:eastAsia="Calibri" w:cs="Arial"/>
                <w:szCs w:val="20"/>
                <w:lang w:val="fr-CA"/>
              </w:rPr>
              <w:t>notre</w:t>
            </w:r>
            <w:r w:rsidRPr="001D7FA0">
              <w:rPr>
                <w:rFonts w:cs="Arial"/>
                <w:szCs w:val="20"/>
                <w:lang w:val="fr-CA"/>
              </w:rPr>
              <w:t xml:space="preserve"> </w:t>
            </w:r>
            <w:r w:rsidRPr="001D7FA0">
              <w:rPr>
                <w:rFonts w:eastAsia="Calibri" w:cs="Arial"/>
                <w:szCs w:val="20"/>
                <w:lang w:val="fr-CA"/>
              </w:rPr>
              <w:t>identité</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nous</w:t>
            </w:r>
            <w:r w:rsidRPr="001D7FA0">
              <w:rPr>
                <w:rFonts w:cs="Arial"/>
                <w:szCs w:val="20"/>
                <w:lang w:val="fr-CA"/>
              </w:rPr>
              <w:t xml:space="preserve"> </w:t>
            </w:r>
            <w:r w:rsidRPr="001D7FA0">
              <w:rPr>
                <w:rFonts w:eastAsia="Calibri" w:cs="Arial"/>
                <w:szCs w:val="20"/>
                <w:lang w:val="fr-CA"/>
              </w:rPr>
              <w:t>aident</w:t>
            </w:r>
            <w:r w:rsidRPr="001D7FA0">
              <w:rPr>
                <w:rFonts w:cs="Arial"/>
                <w:szCs w:val="20"/>
                <w:lang w:val="fr-CA"/>
              </w:rPr>
              <w:t xml:space="preserve"> </w:t>
            </w:r>
            <w:r w:rsidRPr="001D7FA0">
              <w:rPr>
                <w:rFonts w:eastAsia="Calibri" w:cs="Arial"/>
                <w:szCs w:val="20"/>
                <w:lang w:val="fr-CA"/>
              </w:rPr>
              <w:t>à</w:t>
            </w:r>
            <w:r w:rsidRPr="001D7FA0">
              <w:rPr>
                <w:rFonts w:cs="Arial"/>
                <w:szCs w:val="20"/>
                <w:lang w:val="fr-CA"/>
              </w:rPr>
              <w:t xml:space="preserve"> </w:t>
            </w:r>
            <w:r w:rsidRPr="001D7FA0">
              <w:rPr>
                <w:rFonts w:eastAsia="Calibri" w:cs="Arial"/>
                <w:szCs w:val="20"/>
                <w:lang w:val="fr-CA"/>
              </w:rPr>
              <w:t>établir</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saines</w:t>
            </w:r>
            <w:r w:rsidRPr="001D7FA0">
              <w:rPr>
                <w:rFonts w:cs="Arial"/>
                <w:szCs w:val="20"/>
                <w:lang w:val="fr-CA"/>
              </w:rPr>
              <w:t xml:space="preserve"> </w:t>
            </w:r>
            <w:r w:rsidRPr="001D7FA0">
              <w:rPr>
                <w:rFonts w:eastAsia="Calibri" w:cs="Arial"/>
                <w:szCs w:val="20"/>
                <w:lang w:val="fr-CA"/>
              </w:rPr>
              <w:t>relations</w:t>
            </w:r>
            <w:r w:rsidRPr="001D7FA0">
              <w:rPr>
                <w:rFonts w:cs="Arial"/>
                <w:szCs w:val="20"/>
                <w:lang w:val="fr-CA"/>
              </w:rPr>
              <w:t xml:space="preserve"> </w:t>
            </w:r>
            <w:r w:rsidRPr="001D7FA0">
              <w:rPr>
                <w:rFonts w:eastAsia="Calibri" w:cs="Arial"/>
                <w:szCs w:val="20"/>
                <w:lang w:val="fr-CA"/>
              </w:rPr>
              <w:t>avec</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autres</w:t>
            </w:r>
            <w:r w:rsidRPr="001D7FA0">
              <w:rPr>
                <w:rFonts w:cs="Arial"/>
                <w:szCs w:val="20"/>
                <w:lang w:val="fr-CA"/>
              </w:rPr>
              <w:t>.</w:t>
            </w:r>
          </w:p>
        </w:tc>
      </w:tr>
    </w:tbl>
    <w:p w:rsidR="00992644" w:rsidRPr="00BB3A5F" w:rsidRDefault="00992644">
      <w:pPr>
        <w:rPr>
          <w:rFonts w:ascii="Times New Roman" w:hAnsi="Times New Roman"/>
        </w:rPr>
      </w:pPr>
    </w:p>
    <w:p w:rsidR="00992644"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992644" w:rsidRPr="00A00127">
        <w:tc>
          <w:tcPr>
            <w:tcW w:w="2674" w:type="pct"/>
            <w:tcBorders>
              <w:top w:val="single" w:sz="2" w:space="0" w:color="auto"/>
              <w:left w:val="single" w:sz="2" w:space="0" w:color="auto"/>
              <w:bottom w:val="single" w:sz="2" w:space="0" w:color="auto"/>
              <w:right w:val="single" w:sz="2" w:space="0" w:color="auto"/>
            </w:tcBorders>
            <w:shd w:val="clear" w:color="auto" w:fill="333333"/>
          </w:tcPr>
          <w:p w:rsidR="00992644"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rsidR="00992644"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992644" w:rsidRPr="00FB1AB3">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rsidR="00992644" w:rsidRPr="00FB1AB3" w:rsidRDefault="006A7778" w:rsidP="00992644">
            <w:pPr>
              <w:spacing w:before="120" w:after="120"/>
              <w:rPr>
                <w:rFonts w:ascii="Arial" w:hAnsi="Arial"/>
                <w:i/>
                <w:sz w:val="20"/>
                <w:lang w:val="fr-CA"/>
              </w:rPr>
            </w:pPr>
            <w:r w:rsidRPr="00FB1AB3">
              <w:rPr>
                <w:rFonts w:ascii="Arial" w:hAnsi="Arial" w:cs="Calibri"/>
                <w:i/>
                <w:sz w:val="20"/>
                <w:lang w:val="fr-CA"/>
              </w:rPr>
              <w:t>L</w:t>
            </w:r>
            <w:r w:rsidR="001B5C0F">
              <w:rPr>
                <w:rFonts w:ascii="Arial" w:hAnsi="Arial" w:cs="Calibri"/>
                <w:i/>
                <w:sz w:val="20"/>
                <w:lang w:val="fr-CA"/>
              </w:rPr>
              <w:t>’</w:t>
            </w:r>
            <w:r w:rsidRPr="00FB1AB3">
              <w:rPr>
                <w:rFonts w:ascii="Arial" w:hAnsi="Arial" w:cs="Calibri"/>
                <w:i/>
                <w:sz w:val="20"/>
                <w:lang w:val="fr-CA"/>
              </w:rPr>
              <w:t>élève sera capable de :</w:t>
            </w:r>
          </w:p>
          <w:p w:rsidR="007D7FFE" w:rsidRPr="00FB1AB3" w:rsidRDefault="007D7FFE" w:rsidP="002E1535">
            <w:pPr>
              <w:pStyle w:val="ListParagraph"/>
              <w:rPr>
                <w:rFonts w:ascii="Arial Hebrew Scholar" w:hAnsi="Arial Hebrew Scholar" w:cs="Arial Hebrew Scholar"/>
                <w:b/>
                <w:i/>
                <w:lang w:val="fr-CA"/>
              </w:rPr>
            </w:pPr>
            <w:r w:rsidRPr="00FB1AB3">
              <w:rPr>
                <w:b/>
                <w:lang w:val="fr-CA"/>
              </w:rPr>
              <w:t>Utiliser</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compétences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processus</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investigation</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sciences</w:t>
            </w:r>
            <w:r w:rsidRPr="00FB1AB3">
              <w:rPr>
                <w:rFonts w:ascii="Arial Hebrew Scholar" w:hAnsi="Arial Hebrew Scholar" w:cs="Arial Hebrew Scholar" w:hint="cs"/>
                <w:b/>
                <w:lang w:val="fr-CA"/>
              </w:rPr>
              <w:t xml:space="preserve"> </w:t>
            </w:r>
            <w:r w:rsidRPr="00FB1AB3">
              <w:rPr>
                <w:b/>
                <w:lang w:val="fr-CA"/>
              </w:rPr>
              <w:t>humaines</w:t>
            </w:r>
            <w:r w:rsidRPr="00FB1AB3">
              <w:rPr>
                <w:rFonts w:ascii="Arial Hebrew Scholar" w:hAnsi="Arial Hebrew Scholar" w:cs="Arial Hebrew Scholar" w:hint="cs"/>
                <w:b/>
                <w:lang w:val="fr-CA"/>
              </w:rPr>
              <w:t xml:space="preserve"> </w:t>
            </w:r>
            <w:r w:rsidRPr="00FB1AB3">
              <w:rPr>
                <w:b/>
                <w:lang w:val="fr-CA"/>
              </w:rPr>
              <w:t>pour</w:t>
            </w:r>
            <w:r w:rsidRPr="00FB1AB3">
              <w:rPr>
                <w:rFonts w:ascii="Arial Hebrew Scholar" w:hAnsi="Arial Hebrew Scholar" w:cs="Arial Hebrew Scholar" w:hint="cs"/>
                <w:b/>
                <w:lang w:val="fr-CA"/>
              </w:rPr>
              <w:t xml:space="preserve"> </w:t>
            </w:r>
            <w:r w:rsidRPr="00FB1AB3">
              <w:rPr>
                <w:b/>
                <w:lang w:val="fr-CA"/>
              </w:rPr>
              <w:t>poser</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questions</w:t>
            </w:r>
            <w:r w:rsidRPr="00FB1AB3">
              <w:rPr>
                <w:rFonts w:ascii="Arial Hebrew Scholar" w:hAnsi="Arial Hebrew Scholar" w:cs="Arial Hebrew Scholar" w:hint="cs"/>
                <w:b/>
                <w:lang w:val="fr-CA"/>
              </w:rPr>
              <w:t xml:space="preserve">, </w:t>
            </w:r>
            <w:r w:rsidRPr="00FB1AB3">
              <w:rPr>
                <w:b/>
                <w:lang w:val="fr-CA"/>
              </w:rPr>
              <w:t>recueillir</w:t>
            </w:r>
            <w:r w:rsidRPr="00FB1AB3">
              <w:rPr>
                <w:rFonts w:ascii="Arial Hebrew Scholar" w:hAnsi="Arial Hebrew Scholar" w:cs="Arial Hebrew Scholar" w:hint="cs"/>
                <w:b/>
                <w:lang w:val="fr-CA"/>
              </w:rPr>
              <w:t xml:space="preserve">, </w:t>
            </w:r>
            <w:r w:rsidRPr="00FB1AB3">
              <w:rPr>
                <w:b/>
                <w:lang w:val="fr-CA"/>
              </w:rPr>
              <w:t>interpréter</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analyser</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idées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communiquer</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conclusions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décisions</w:t>
            </w:r>
          </w:p>
          <w:p w:rsidR="007D7FFE" w:rsidRPr="00FB1AB3" w:rsidRDefault="007D7FFE" w:rsidP="002E1535">
            <w:pPr>
              <w:pStyle w:val="ListParagraph"/>
              <w:rPr>
                <w:rFonts w:ascii="Arial Hebrew Scholar" w:hAnsi="Arial Hebrew Scholar" w:cs="Arial Hebrew Scholar"/>
                <w:b/>
                <w:i/>
                <w:lang w:val="fr-CA"/>
              </w:rPr>
            </w:pPr>
            <w:r w:rsidRPr="00FB1AB3">
              <w:rPr>
                <w:b/>
                <w:lang w:val="fr-CA"/>
              </w:rPr>
              <w:t>Expliquer</w:t>
            </w:r>
            <w:r w:rsidRPr="00FB1AB3">
              <w:rPr>
                <w:rFonts w:ascii="Arial Hebrew Scholar" w:hAnsi="Arial Hebrew Scholar" w:cs="Arial Hebrew Scholar" w:hint="cs"/>
                <w:b/>
                <w:lang w:val="fr-CA"/>
              </w:rPr>
              <w:t xml:space="preserve"> </w:t>
            </w:r>
            <w:r w:rsidRPr="00FB1AB3">
              <w:rPr>
                <w:b/>
                <w:lang w:val="fr-CA"/>
              </w:rPr>
              <w:t>l</w:t>
            </w:r>
            <w:r w:rsidR="001B5C0F">
              <w:rPr>
                <w:rFonts w:ascii="Arial Hebrew Scholar" w:hAnsi="Arial Hebrew Scholar" w:cs="Arial Hebrew Scholar"/>
                <w:b/>
                <w:lang w:val="fr-CA"/>
              </w:rPr>
              <w:t>’</w:t>
            </w:r>
            <w:r w:rsidRPr="00FB1AB3">
              <w:rPr>
                <w:b/>
                <w:lang w:val="fr-CA"/>
              </w:rPr>
              <w:t>importance</w:t>
            </w:r>
            <w:r w:rsidRPr="00FB1AB3">
              <w:rPr>
                <w:rFonts w:ascii="Arial Hebrew Scholar" w:hAnsi="Arial Hebrew Scholar" w:cs="Arial Hebrew Scholar" w:hint="cs"/>
                <w:b/>
                <w:lang w:val="fr-CA"/>
              </w:rPr>
              <w:t xml:space="preserve"> </w:t>
            </w:r>
            <w:r w:rsidRPr="00FB1AB3">
              <w:rPr>
                <w:b/>
                <w:lang w:val="fr-CA"/>
              </w:rPr>
              <w:t>de</w:t>
            </w:r>
            <w:r w:rsidRPr="00FB1AB3">
              <w:rPr>
                <w:rFonts w:ascii="Arial Hebrew Scholar" w:hAnsi="Arial Hebrew Scholar" w:cs="Arial Hebrew Scholar" w:hint="cs"/>
                <w:b/>
                <w:lang w:val="fr-CA"/>
              </w:rPr>
              <w:t xml:space="preserve"> </w:t>
            </w:r>
            <w:r w:rsidRPr="00FB1AB3">
              <w:rPr>
                <w:b/>
                <w:lang w:val="fr-CA"/>
              </w:rPr>
              <w:t>lieux</w:t>
            </w:r>
            <w:r w:rsidRPr="00FB1AB3">
              <w:rPr>
                <w:rFonts w:ascii="Arial Hebrew Scholar" w:hAnsi="Arial Hebrew Scholar" w:cs="Arial Hebrew Scholar" w:hint="cs"/>
                <w:b/>
                <w:lang w:val="fr-CA"/>
              </w:rPr>
              <w:t xml:space="preserve">, </w:t>
            </w:r>
            <w:r w:rsidRPr="00FB1AB3">
              <w:rPr>
                <w:b/>
                <w:lang w:val="fr-CA"/>
              </w:rPr>
              <w:t>de</w:t>
            </w:r>
            <w:r w:rsidRPr="00FB1AB3">
              <w:rPr>
                <w:rFonts w:ascii="Arial Hebrew Scholar" w:hAnsi="Arial Hebrew Scholar" w:cs="Arial Hebrew Scholar" w:hint="cs"/>
                <w:b/>
                <w:lang w:val="fr-CA"/>
              </w:rPr>
              <w:t xml:space="preserve"> </w:t>
            </w:r>
            <w:r w:rsidRPr="00FB1AB3">
              <w:rPr>
                <w:b/>
                <w:lang w:val="fr-CA"/>
              </w:rPr>
              <w:t>personnes</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objets</w:t>
            </w:r>
            <w:r w:rsidRPr="00FB1AB3">
              <w:rPr>
                <w:rFonts w:ascii="Arial Hebrew Scholar" w:hAnsi="Arial Hebrew Scholar" w:cs="Arial Hebrew Scholar" w:hint="cs"/>
                <w:b/>
                <w:lang w:val="fr-CA"/>
              </w:rPr>
              <w:t xml:space="preserve"> </w:t>
            </w:r>
            <w:r w:rsidRPr="00FB1AB3">
              <w:rPr>
                <w:b/>
                <w:lang w:val="fr-CA"/>
              </w:rPr>
              <w:t>ou</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événements</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envergure</w:t>
            </w:r>
            <w:r w:rsidRPr="00FB1AB3">
              <w:rPr>
                <w:rFonts w:ascii="Arial Hebrew Scholar" w:hAnsi="Arial Hebrew Scholar" w:cs="Arial Hebrew Scholar" w:hint="cs"/>
                <w:b/>
                <w:lang w:val="fr-CA"/>
              </w:rPr>
              <w:t xml:space="preserve"> </w:t>
            </w:r>
            <w:r w:rsidRPr="00FB1AB3">
              <w:rPr>
                <w:b/>
                <w:lang w:val="fr-CA"/>
              </w:rPr>
              <w:t>locale</w:t>
            </w:r>
            <w:r w:rsidRPr="00FB1AB3">
              <w:rPr>
                <w:rFonts w:ascii="Arial Hebrew Scholar" w:hAnsi="Arial Hebrew Scholar" w:cs="Arial Hebrew Scholar" w:hint="cs"/>
                <w:b/>
                <w:lang w:val="fr-CA"/>
              </w:rPr>
              <w:t xml:space="preserve"> </w:t>
            </w:r>
            <w:r w:rsidRPr="00FB1AB3">
              <w:rPr>
                <w:b/>
                <w:lang w:val="fr-CA"/>
              </w:rPr>
              <w:t>ou</w:t>
            </w:r>
            <w:r w:rsidRPr="00FB1AB3">
              <w:rPr>
                <w:rFonts w:ascii="Arial Hebrew Scholar" w:hAnsi="Arial Hebrew Scholar" w:cs="Arial Hebrew Scholar" w:hint="cs"/>
                <w:b/>
                <w:lang w:val="fr-CA"/>
              </w:rPr>
              <w:t xml:space="preserve"> </w:t>
            </w:r>
            <w:r w:rsidRPr="00FB1AB3">
              <w:rPr>
                <w:b/>
                <w:lang w:val="fr-CA"/>
              </w:rPr>
              <w:t>personnelle</w:t>
            </w:r>
            <w:r w:rsidRPr="00FB1AB3">
              <w:rPr>
                <w:rFonts w:ascii="Arial Hebrew Scholar" w:hAnsi="Arial Hebrew Scholar" w:cs="Arial Hebrew Scholar" w:hint="cs"/>
                <w:b/>
                <w:lang w:val="fr-CA"/>
              </w:rPr>
              <w:t xml:space="preserve"> (</w:t>
            </w:r>
            <w:r w:rsidRPr="00FB1AB3">
              <w:rPr>
                <w:b/>
                <w:lang w:val="fr-CA"/>
              </w:rPr>
              <w:t>portée</w:t>
            </w:r>
            <w:r w:rsidRPr="00FB1AB3">
              <w:rPr>
                <w:rFonts w:ascii="Arial Hebrew Scholar" w:hAnsi="Arial Hebrew Scholar" w:cs="Arial Hebrew Scholar" w:hint="cs"/>
                <w:b/>
                <w:lang w:val="fr-CA"/>
              </w:rPr>
              <w:t>)</w:t>
            </w:r>
          </w:p>
          <w:p w:rsidR="007D7FFE" w:rsidRPr="00FB1AB3" w:rsidRDefault="007D7FFE" w:rsidP="002E1535">
            <w:pPr>
              <w:pStyle w:val="ListParagraph"/>
              <w:rPr>
                <w:rFonts w:ascii="Arial Hebrew Scholar" w:hAnsi="Arial Hebrew Scholar" w:cs="Arial Hebrew Scholar"/>
                <w:b/>
                <w:i/>
                <w:lang w:val="fr-CA"/>
              </w:rPr>
            </w:pPr>
            <w:r w:rsidRPr="00FB1AB3">
              <w:rPr>
                <w:b/>
                <w:lang w:val="fr-CA"/>
              </w:rPr>
              <w:t>Poser</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questions</w:t>
            </w:r>
            <w:r w:rsidRPr="00FB1AB3">
              <w:rPr>
                <w:rFonts w:ascii="Arial Hebrew Scholar" w:hAnsi="Arial Hebrew Scholar" w:cs="Arial Hebrew Scholar" w:hint="cs"/>
                <w:b/>
                <w:lang w:val="fr-CA"/>
              </w:rPr>
              <w:t xml:space="preserve">, </w:t>
            </w:r>
            <w:r w:rsidRPr="00FB1AB3">
              <w:rPr>
                <w:b/>
                <w:lang w:val="fr-CA"/>
              </w:rPr>
              <w:t>faire</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déductions</w:t>
            </w:r>
            <w:r w:rsidRPr="00FB1AB3">
              <w:rPr>
                <w:rFonts w:ascii="Arial Hebrew Scholar" w:hAnsi="Arial Hebrew Scholar" w:cs="Arial Hebrew Scholar" w:hint="cs"/>
                <w:b/>
                <w:lang w:val="fr-CA"/>
              </w:rPr>
              <w:t xml:space="preserve"> </w:t>
            </w:r>
            <w:r w:rsidRPr="00FB1AB3">
              <w:rPr>
                <w:b/>
                <w:lang w:val="fr-CA"/>
              </w:rPr>
              <w:t>par</w:t>
            </w:r>
            <w:r w:rsidRPr="00FB1AB3">
              <w:rPr>
                <w:rFonts w:ascii="Arial Hebrew Scholar" w:hAnsi="Arial Hebrew Scholar" w:cs="Arial Hebrew Scholar" w:hint="cs"/>
                <w:b/>
                <w:lang w:val="fr-CA"/>
              </w:rPr>
              <w:t xml:space="preserve"> </w:t>
            </w:r>
            <w:r w:rsidRPr="00FB1AB3">
              <w:rPr>
                <w:b/>
                <w:lang w:val="fr-CA"/>
              </w:rPr>
              <w:t>inférence</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tirer</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conclusions</w:t>
            </w:r>
            <w:r w:rsidRPr="00FB1AB3">
              <w:rPr>
                <w:rFonts w:ascii="Arial Hebrew Scholar" w:hAnsi="Arial Hebrew Scholar" w:cs="Arial Hebrew Scholar" w:hint="cs"/>
                <w:b/>
                <w:lang w:val="fr-CA"/>
              </w:rPr>
              <w:t xml:space="preserve"> </w:t>
            </w:r>
            <w:r w:rsidRPr="00FB1AB3">
              <w:rPr>
                <w:b/>
                <w:lang w:val="fr-CA"/>
              </w:rPr>
              <w:t>sur</w:t>
            </w:r>
            <w:r w:rsidRPr="00FB1AB3">
              <w:rPr>
                <w:rFonts w:ascii="Arial Hebrew Scholar" w:hAnsi="Arial Hebrew Scholar" w:cs="Arial Hebrew Scholar" w:hint="cs"/>
                <w:b/>
                <w:lang w:val="fr-CA"/>
              </w:rPr>
              <w:t xml:space="preserve"> </w:t>
            </w:r>
            <w:r w:rsidRPr="00FB1AB3">
              <w:rPr>
                <w:b/>
                <w:lang w:val="fr-CA"/>
              </w:rPr>
              <w:t>le</w:t>
            </w:r>
            <w:r w:rsidRPr="00FB1AB3">
              <w:rPr>
                <w:rFonts w:ascii="Arial Hebrew Scholar" w:hAnsi="Arial Hebrew Scholar" w:cs="Arial Hebrew Scholar" w:hint="cs"/>
                <w:b/>
                <w:lang w:val="fr-CA"/>
              </w:rPr>
              <w:t xml:space="preserve"> </w:t>
            </w:r>
            <w:r w:rsidRPr="00FB1AB3">
              <w:rPr>
                <w:b/>
                <w:lang w:val="fr-CA"/>
              </w:rPr>
              <w:t>contenu</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caractéristiques</w:t>
            </w:r>
            <w:r w:rsidRPr="00FB1AB3">
              <w:rPr>
                <w:rFonts w:ascii="Arial Hebrew Scholar" w:hAnsi="Arial Hebrew Scholar" w:cs="Arial Hebrew Scholar" w:hint="cs"/>
                <w:b/>
                <w:lang w:val="fr-CA"/>
              </w:rPr>
              <w:t xml:space="preserve"> </w:t>
            </w:r>
            <w:r w:rsidRPr="00FB1AB3">
              <w:rPr>
                <w:b/>
                <w:lang w:val="fr-CA"/>
              </w:rPr>
              <w:t>de</w:t>
            </w:r>
            <w:r w:rsidRPr="00FB1AB3">
              <w:rPr>
                <w:rFonts w:ascii="Arial Hebrew Scholar" w:hAnsi="Arial Hebrew Scholar" w:cs="Arial Hebrew Scholar" w:hint="cs"/>
                <w:b/>
                <w:lang w:val="fr-CA"/>
              </w:rPr>
              <w:t xml:space="preserve"> </w:t>
            </w:r>
            <w:r w:rsidRPr="00FB1AB3">
              <w:rPr>
                <w:b/>
                <w:lang w:val="fr-CA"/>
              </w:rPr>
              <w:t>différents</w:t>
            </w:r>
            <w:r w:rsidRPr="00FB1AB3">
              <w:rPr>
                <w:rFonts w:ascii="Arial Hebrew Scholar" w:hAnsi="Arial Hebrew Scholar" w:cs="Arial Hebrew Scholar" w:hint="cs"/>
                <w:b/>
                <w:lang w:val="fr-CA"/>
              </w:rPr>
              <w:t xml:space="preserve"> </w:t>
            </w:r>
            <w:r w:rsidRPr="00FB1AB3">
              <w:rPr>
                <w:b/>
                <w:lang w:val="fr-CA"/>
              </w:rPr>
              <w:t>types</w:t>
            </w:r>
            <w:r w:rsidRPr="00FB1AB3">
              <w:rPr>
                <w:rFonts w:ascii="Arial Hebrew Scholar" w:hAnsi="Arial Hebrew Scholar" w:cs="Arial Hebrew Scholar" w:hint="cs"/>
                <w:b/>
                <w:lang w:val="fr-CA"/>
              </w:rPr>
              <w:t xml:space="preserve"> </w:t>
            </w:r>
            <w:r w:rsidRPr="00FB1AB3">
              <w:rPr>
                <w:b/>
                <w:lang w:val="fr-CA"/>
              </w:rPr>
              <w:t>de</w:t>
            </w:r>
            <w:r w:rsidRPr="00FB1AB3">
              <w:rPr>
                <w:rFonts w:ascii="Arial Hebrew Scholar" w:hAnsi="Arial Hebrew Scholar" w:cs="Arial Hebrew Scholar" w:hint="cs"/>
                <w:b/>
                <w:lang w:val="fr-CA"/>
              </w:rPr>
              <w:t xml:space="preserve"> </w:t>
            </w:r>
            <w:r w:rsidRPr="00FB1AB3">
              <w:rPr>
                <w:b/>
                <w:lang w:val="fr-CA"/>
              </w:rPr>
              <w:t>sources</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information</w:t>
            </w:r>
            <w:r w:rsidRPr="00FB1AB3">
              <w:rPr>
                <w:rFonts w:ascii="Arial Hebrew Scholar" w:hAnsi="Arial Hebrew Scholar" w:cs="Arial Hebrew Scholar" w:hint="cs"/>
                <w:b/>
                <w:lang w:val="fr-CA"/>
              </w:rPr>
              <w:t xml:space="preserve"> (</w:t>
            </w:r>
            <w:r w:rsidRPr="00FB1AB3">
              <w:rPr>
                <w:b/>
                <w:lang w:val="fr-CA"/>
              </w:rPr>
              <w:t>preuves</w:t>
            </w:r>
            <w:r w:rsidRPr="00FB1AB3">
              <w:rPr>
                <w:rFonts w:ascii="Arial Hebrew Scholar" w:hAnsi="Arial Hebrew Scholar" w:cs="Arial Hebrew Scholar" w:hint="cs"/>
                <w:b/>
                <w:lang w:val="fr-CA"/>
              </w:rPr>
              <w:t>)</w:t>
            </w:r>
          </w:p>
          <w:p w:rsidR="007D7FFE" w:rsidRPr="00FB1AB3" w:rsidRDefault="007D7FFE" w:rsidP="002E1535">
            <w:pPr>
              <w:pStyle w:val="ListParagraph"/>
              <w:rPr>
                <w:rFonts w:ascii="Arial Hebrew Scholar" w:hAnsi="Arial Hebrew Scholar" w:cs="Arial Hebrew Scholar"/>
                <w:b/>
                <w:lang w:val="fr-CA"/>
              </w:rPr>
            </w:pPr>
            <w:r w:rsidRPr="00FB1AB3">
              <w:rPr>
                <w:b/>
                <w:lang w:val="fr-CA"/>
              </w:rPr>
              <w:t>Ordonner</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objets</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images</w:t>
            </w:r>
            <w:r w:rsidRPr="00FB1AB3">
              <w:rPr>
                <w:rFonts w:ascii="Arial Hebrew Scholar" w:hAnsi="Arial Hebrew Scholar" w:cs="Arial Hebrew Scholar" w:hint="cs"/>
                <w:b/>
                <w:lang w:val="fr-CA"/>
              </w:rPr>
              <w:t xml:space="preserve"> </w:t>
            </w:r>
            <w:r w:rsidRPr="00FB1AB3">
              <w:rPr>
                <w:b/>
                <w:lang w:val="fr-CA"/>
              </w:rPr>
              <w:t>ou</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événements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faire</w:t>
            </w:r>
            <w:r w:rsidRPr="00FB1AB3">
              <w:rPr>
                <w:rFonts w:ascii="Arial Hebrew Scholar" w:hAnsi="Arial Hebrew Scholar" w:cs="Arial Hebrew Scholar" w:hint="cs"/>
                <w:b/>
                <w:lang w:val="fr-CA"/>
              </w:rPr>
              <w:t xml:space="preserve"> </w:t>
            </w:r>
            <w:r w:rsidRPr="00FB1AB3">
              <w:rPr>
                <w:b/>
                <w:lang w:val="fr-CA"/>
              </w:rPr>
              <w:t>la</w:t>
            </w:r>
            <w:r w:rsidRPr="00FB1AB3">
              <w:rPr>
                <w:rFonts w:ascii="Arial Hebrew Scholar" w:hAnsi="Arial Hebrew Scholar" w:cs="Arial Hebrew Scholar" w:hint="cs"/>
                <w:b/>
                <w:lang w:val="fr-CA"/>
              </w:rPr>
              <w:t xml:space="preserve"> </w:t>
            </w:r>
            <w:r w:rsidRPr="00FB1AB3">
              <w:rPr>
                <w:b/>
                <w:lang w:val="fr-CA"/>
              </w:rPr>
              <w:t>distinction</w:t>
            </w:r>
            <w:r w:rsidRPr="00FB1AB3">
              <w:rPr>
                <w:rFonts w:ascii="Arial Hebrew Scholar" w:hAnsi="Arial Hebrew Scholar" w:cs="Arial Hebrew Scholar" w:hint="cs"/>
                <w:b/>
                <w:lang w:val="fr-CA"/>
              </w:rPr>
              <w:t xml:space="preserve"> </w:t>
            </w:r>
            <w:r w:rsidRPr="00FB1AB3">
              <w:rPr>
                <w:b/>
                <w:lang w:val="fr-CA"/>
              </w:rPr>
              <w:t>entre</w:t>
            </w:r>
            <w:r w:rsidRPr="00FB1AB3">
              <w:rPr>
                <w:rFonts w:ascii="Arial Hebrew Scholar" w:hAnsi="Arial Hebrew Scholar" w:cs="Arial Hebrew Scholar" w:hint="cs"/>
                <w:b/>
                <w:lang w:val="fr-CA"/>
              </w:rPr>
              <w:t xml:space="preserve"> </w:t>
            </w:r>
            <w:r w:rsidRPr="00FB1AB3">
              <w:rPr>
                <w:b/>
                <w:lang w:val="fr-CA"/>
              </w:rPr>
              <w:t>ce</w:t>
            </w:r>
            <w:r w:rsidRPr="00FB1AB3">
              <w:rPr>
                <w:rFonts w:ascii="Arial Hebrew Scholar" w:hAnsi="Arial Hebrew Scholar" w:cs="Arial Hebrew Scholar" w:hint="cs"/>
                <w:b/>
                <w:lang w:val="fr-CA"/>
              </w:rPr>
              <w:t xml:space="preserve"> </w:t>
            </w:r>
            <w:r w:rsidRPr="00FB1AB3">
              <w:rPr>
                <w:b/>
                <w:lang w:val="fr-CA"/>
              </w:rPr>
              <w:t>qui</w:t>
            </w:r>
            <w:r w:rsidRPr="00FB1AB3">
              <w:rPr>
                <w:rFonts w:ascii="Arial Hebrew Scholar" w:hAnsi="Arial Hebrew Scholar" w:cs="Arial Hebrew Scholar" w:hint="cs"/>
                <w:b/>
                <w:lang w:val="fr-CA"/>
              </w:rPr>
              <w:t xml:space="preserve"> </w:t>
            </w:r>
            <w:r w:rsidRPr="00FB1AB3">
              <w:rPr>
                <w:b/>
                <w:lang w:val="fr-CA"/>
              </w:rPr>
              <w:t>a</w:t>
            </w:r>
            <w:r w:rsidRPr="00FB1AB3">
              <w:rPr>
                <w:rFonts w:ascii="Arial Hebrew Scholar" w:hAnsi="Arial Hebrew Scholar" w:cs="Arial Hebrew Scholar" w:hint="cs"/>
                <w:b/>
                <w:lang w:val="fr-CA"/>
              </w:rPr>
              <w:t xml:space="preserve"> </w:t>
            </w:r>
            <w:r w:rsidRPr="00FB1AB3">
              <w:rPr>
                <w:b/>
                <w:lang w:val="fr-CA"/>
              </w:rPr>
              <w:t>changé</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ce</w:t>
            </w:r>
            <w:r w:rsidRPr="00FB1AB3">
              <w:rPr>
                <w:rFonts w:ascii="Arial Hebrew Scholar" w:hAnsi="Arial Hebrew Scholar" w:cs="Arial Hebrew Scholar" w:hint="cs"/>
                <w:b/>
                <w:lang w:val="fr-CA"/>
              </w:rPr>
              <w:t xml:space="preserve"> </w:t>
            </w:r>
            <w:r w:rsidRPr="00FB1AB3">
              <w:rPr>
                <w:b/>
                <w:lang w:val="fr-CA"/>
              </w:rPr>
              <w:t>qui</w:t>
            </w:r>
            <w:r w:rsidRPr="00FB1AB3">
              <w:rPr>
                <w:rFonts w:ascii="Arial Hebrew Scholar" w:hAnsi="Arial Hebrew Scholar" w:cs="Arial Hebrew Scholar" w:hint="cs"/>
                <w:b/>
                <w:lang w:val="fr-CA"/>
              </w:rPr>
              <w:t xml:space="preserve"> </w:t>
            </w:r>
            <w:r w:rsidRPr="00FB1AB3">
              <w:rPr>
                <w:b/>
                <w:lang w:val="fr-CA"/>
              </w:rPr>
              <w:t>n</w:t>
            </w:r>
            <w:r w:rsidR="001B5C0F">
              <w:rPr>
                <w:rFonts w:ascii="Arial Hebrew Scholar" w:hAnsi="Arial Hebrew Scholar" w:cs="Arial Hebrew Scholar"/>
                <w:b/>
                <w:lang w:val="fr-CA"/>
              </w:rPr>
              <w:t>’</w:t>
            </w:r>
            <w:r w:rsidRPr="00FB1AB3">
              <w:rPr>
                <w:b/>
                <w:lang w:val="fr-CA"/>
              </w:rPr>
              <w:t>a</w:t>
            </w:r>
            <w:r w:rsidRPr="00FB1AB3">
              <w:rPr>
                <w:rFonts w:ascii="Arial Hebrew Scholar" w:hAnsi="Arial Hebrew Scholar" w:cs="Arial Hebrew Scholar" w:hint="cs"/>
                <w:b/>
                <w:lang w:val="fr-CA"/>
              </w:rPr>
              <w:t xml:space="preserve"> </w:t>
            </w:r>
            <w:r w:rsidRPr="00FB1AB3">
              <w:rPr>
                <w:b/>
                <w:lang w:val="fr-CA"/>
              </w:rPr>
              <w:t>pas</w:t>
            </w:r>
            <w:r w:rsidRPr="00FB1AB3">
              <w:rPr>
                <w:rFonts w:ascii="Arial Hebrew Scholar" w:hAnsi="Arial Hebrew Scholar" w:cs="Arial Hebrew Scholar" w:hint="cs"/>
                <w:b/>
                <w:lang w:val="fr-CA"/>
              </w:rPr>
              <w:t xml:space="preserve"> </w:t>
            </w:r>
            <w:r w:rsidRPr="00FB1AB3">
              <w:rPr>
                <w:b/>
                <w:lang w:val="fr-CA"/>
              </w:rPr>
              <w:t>changé</w:t>
            </w:r>
            <w:r w:rsidRPr="00FB1AB3">
              <w:rPr>
                <w:rFonts w:ascii="Arial Hebrew Scholar" w:hAnsi="Arial Hebrew Scholar" w:cs="Arial Hebrew Scholar" w:hint="cs"/>
                <w:b/>
                <w:lang w:val="fr-CA"/>
              </w:rPr>
              <w:t xml:space="preserve"> (</w:t>
            </w:r>
            <w:r w:rsidRPr="00FB1AB3">
              <w:rPr>
                <w:b/>
                <w:lang w:val="fr-CA"/>
              </w:rPr>
              <w:t>continuité</w:t>
            </w:r>
            <w:r w:rsidRPr="00FB1AB3">
              <w:rPr>
                <w:rFonts w:ascii="Arial Hebrew Scholar" w:hAnsi="Arial Hebrew Scholar" w:cs="Arial Hebrew Scholar" w:hint="cs"/>
                <w:b/>
                <w:lang w:val="fr-CA"/>
              </w:rPr>
              <w:t xml:space="preserve"> </w:t>
            </w:r>
            <w:r w:rsidR="002E1535" w:rsidRPr="00FB1AB3">
              <w:rPr>
                <w:rFonts w:ascii="PMingLiU" w:eastAsia="PMingLiU" w:hAnsi="PMingLiU" w:cs="PMingLiU"/>
                <w:b/>
                <w:lang w:val="fr-CA"/>
              </w:rPr>
              <w:br/>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changement</w:t>
            </w:r>
            <w:r w:rsidRPr="00FB1AB3">
              <w:rPr>
                <w:rFonts w:ascii="Arial Hebrew Scholar" w:hAnsi="Arial Hebrew Scholar" w:cs="Arial Hebrew Scholar" w:hint="cs"/>
                <w:b/>
                <w:lang w:val="fr-CA"/>
              </w:rPr>
              <w:t>)</w:t>
            </w:r>
          </w:p>
          <w:p w:rsidR="007D7FFE" w:rsidRPr="00FB1AB3" w:rsidRDefault="007D7FFE" w:rsidP="002E1535">
            <w:pPr>
              <w:pStyle w:val="ListParagraph"/>
              <w:rPr>
                <w:rFonts w:ascii="Arial Hebrew Scholar" w:hAnsi="Arial Hebrew Scholar" w:cs="Arial Hebrew Scholar"/>
                <w:b/>
                <w:i/>
                <w:lang w:val="fr-CA"/>
              </w:rPr>
            </w:pPr>
            <w:r w:rsidRPr="00FB1AB3">
              <w:rPr>
                <w:b/>
                <w:lang w:val="fr-CA"/>
              </w:rPr>
              <w:t>Reconnaître</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causes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conséquences</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un</w:t>
            </w:r>
            <w:r w:rsidRPr="00FB1AB3">
              <w:rPr>
                <w:rFonts w:ascii="Arial Hebrew Scholar" w:hAnsi="Arial Hebrew Scholar" w:cs="Arial Hebrew Scholar" w:hint="cs"/>
                <w:b/>
                <w:lang w:val="fr-CA"/>
              </w:rPr>
              <w:t xml:space="preserve"> </w:t>
            </w:r>
            <w:r w:rsidRPr="00FB1AB3">
              <w:rPr>
                <w:b/>
                <w:lang w:val="fr-CA"/>
              </w:rPr>
              <w:t>événement</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une</w:t>
            </w:r>
            <w:r w:rsidRPr="00FB1AB3">
              <w:rPr>
                <w:rFonts w:ascii="Arial Hebrew Scholar" w:hAnsi="Arial Hebrew Scholar" w:cs="Arial Hebrew Scholar" w:hint="cs"/>
                <w:b/>
                <w:lang w:val="fr-CA"/>
              </w:rPr>
              <w:t xml:space="preserve"> </w:t>
            </w:r>
            <w:r w:rsidRPr="00FB1AB3">
              <w:rPr>
                <w:b/>
                <w:lang w:val="fr-CA"/>
              </w:rPr>
              <w:t>décision</w:t>
            </w:r>
            <w:r w:rsidRPr="00FB1AB3">
              <w:rPr>
                <w:rFonts w:ascii="Arial Hebrew Scholar" w:hAnsi="Arial Hebrew Scholar" w:cs="Arial Hebrew Scholar" w:hint="cs"/>
                <w:b/>
                <w:lang w:val="fr-CA"/>
              </w:rPr>
              <w:t xml:space="preserve"> </w:t>
            </w:r>
            <w:r w:rsidRPr="00FB1AB3">
              <w:rPr>
                <w:b/>
                <w:lang w:val="fr-CA"/>
              </w:rPr>
              <w:t>ou</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un</w:t>
            </w:r>
            <w:r w:rsidRPr="00FB1AB3">
              <w:rPr>
                <w:rFonts w:ascii="Arial Hebrew Scholar" w:hAnsi="Arial Hebrew Scholar" w:cs="Arial Hebrew Scholar" w:hint="cs"/>
                <w:b/>
                <w:lang w:val="fr-CA"/>
              </w:rPr>
              <w:t xml:space="preserve"> </w:t>
            </w:r>
            <w:r w:rsidRPr="00FB1AB3">
              <w:rPr>
                <w:b/>
                <w:lang w:val="fr-CA"/>
              </w:rPr>
              <w:t>changement</w:t>
            </w:r>
            <w:r w:rsidRPr="00FB1AB3">
              <w:rPr>
                <w:rFonts w:ascii="Arial Hebrew Scholar" w:hAnsi="Arial Hebrew Scholar" w:cs="Arial Hebrew Scholar" w:hint="cs"/>
                <w:b/>
                <w:lang w:val="fr-CA"/>
              </w:rPr>
              <w:t xml:space="preserve"> </w:t>
            </w:r>
            <w:r w:rsidRPr="00FB1AB3">
              <w:rPr>
                <w:b/>
                <w:lang w:val="fr-CA"/>
              </w:rPr>
              <w:t>dans</w:t>
            </w:r>
            <w:r w:rsidRPr="00FB1AB3">
              <w:rPr>
                <w:rFonts w:ascii="Arial Hebrew Scholar" w:hAnsi="Arial Hebrew Scholar" w:cs="Arial Hebrew Scholar" w:hint="cs"/>
                <w:b/>
                <w:lang w:val="fr-CA"/>
              </w:rPr>
              <w:t xml:space="preserve"> </w:t>
            </w:r>
            <w:r w:rsidRPr="00FB1AB3">
              <w:rPr>
                <w:b/>
                <w:lang w:val="fr-CA"/>
              </w:rPr>
              <w:t>sa</w:t>
            </w:r>
            <w:r w:rsidRPr="00FB1AB3">
              <w:rPr>
                <w:rFonts w:ascii="Arial Hebrew Scholar" w:hAnsi="Arial Hebrew Scholar" w:cs="Arial Hebrew Scholar" w:hint="cs"/>
                <w:b/>
                <w:lang w:val="fr-CA"/>
              </w:rPr>
              <w:t xml:space="preserve"> </w:t>
            </w:r>
            <w:r w:rsidRPr="00FB1AB3">
              <w:rPr>
                <w:b/>
                <w:lang w:val="fr-CA"/>
              </w:rPr>
              <w:t>vie</w:t>
            </w:r>
            <w:r w:rsidRPr="00FB1AB3">
              <w:rPr>
                <w:rFonts w:ascii="Arial Hebrew Scholar" w:hAnsi="Arial Hebrew Scholar" w:cs="Arial Hebrew Scholar" w:hint="cs"/>
                <w:b/>
                <w:lang w:val="fr-CA"/>
              </w:rPr>
              <w:t xml:space="preserve"> </w:t>
            </w:r>
            <w:r w:rsidRPr="00FB1AB3">
              <w:rPr>
                <w:b/>
                <w:lang w:val="fr-CA"/>
              </w:rPr>
              <w:t>personnelle</w:t>
            </w:r>
            <w:r w:rsidRPr="00FB1AB3">
              <w:rPr>
                <w:rFonts w:ascii="Arial Hebrew Scholar" w:hAnsi="Arial Hebrew Scholar" w:cs="Arial Hebrew Scholar" w:hint="cs"/>
                <w:b/>
                <w:lang w:val="fr-CA"/>
              </w:rPr>
              <w:t xml:space="preserve"> (</w:t>
            </w:r>
            <w:r w:rsidRPr="00FB1AB3">
              <w:rPr>
                <w:b/>
                <w:lang w:val="fr-CA"/>
              </w:rPr>
              <w:t>causes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conséquences</w:t>
            </w:r>
            <w:r w:rsidRPr="00FB1AB3">
              <w:rPr>
                <w:rFonts w:ascii="Arial Hebrew Scholar" w:hAnsi="Arial Hebrew Scholar" w:cs="Arial Hebrew Scholar" w:hint="cs"/>
                <w:b/>
                <w:lang w:val="fr-CA"/>
              </w:rPr>
              <w:t>)</w:t>
            </w:r>
          </w:p>
          <w:p w:rsidR="007D7FFE" w:rsidRPr="00FB1AB3" w:rsidRDefault="007D7FFE" w:rsidP="002E1535">
            <w:pPr>
              <w:pStyle w:val="ListParagraph"/>
              <w:rPr>
                <w:rFonts w:ascii="Arial Hebrew Scholar" w:hAnsi="Arial Hebrew Scholar" w:cs="Arial Hebrew Scholar"/>
                <w:b/>
                <w:i/>
                <w:lang w:val="fr-CA"/>
              </w:rPr>
            </w:pPr>
            <w:r w:rsidRPr="00FB1AB3">
              <w:rPr>
                <w:b/>
                <w:lang w:val="fr-CA"/>
              </w:rPr>
              <w:t>Reconnaître</w:t>
            </w:r>
            <w:r w:rsidRPr="00FB1AB3">
              <w:rPr>
                <w:rFonts w:ascii="Arial Hebrew Scholar" w:hAnsi="Arial Hebrew Scholar" w:cs="Arial Hebrew Scholar" w:hint="cs"/>
                <w:b/>
                <w:lang w:val="fr-CA"/>
              </w:rPr>
              <w:t xml:space="preserve"> </w:t>
            </w:r>
            <w:r w:rsidRPr="00FB1AB3">
              <w:rPr>
                <w:b/>
                <w:lang w:val="fr-CA"/>
              </w:rPr>
              <w:t>qu</w:t>
            </w:r>
            <w:r w:rsidR="001B5C0F">
              <w:rPr>
                <w:rFonts w:ascii="Arial Hebrew Scholar" w:hAnsi="Arial Hebrew Scholar" w:cs="Arial Hebrew Scholar"/>
                <w:b/>
                <w:lang w:val="fr-CA"/>
              </w:rPr>
              <w:t>’</w:t>
            </w:r>
            <w:r w:rsidRPr="00FB1AB3">
              <w:rPr>
                <w:b/>
                <w:lang w:val="fr-CA"/>
              </w:rPr>
              <w:t>il</w:t>
            </w:r>
            <w:r w:rsidRPr="00FB1AB3">
              <w:rPr>
                <w:rFonts w:ascii="Arial Hebrew Scholar" w:hAnsi="Arial Hebrew Scholar" w:cs="Arial Hebrew Scholar" w:hint="cs"/>
                <w:b/>
                <w:lang w:val="fr-CA"/>
              </w:rPr>
              <w:t xml:space="preserve"> </w:t>
            </w:r>
            <w:r w:rsidRPr="00FB1AB3">
              <w:rPr>
                <w:b/>
                <w:lang w:val="fr-CA"/>
              </w:rPr>
              <w:t>peut</w:t>
            </w:r>
            <w:r w:rsidRPr="00FB1AB3">
              <w:rPr>
                <w:rFonts w:ascii="Arial Hebrew Scholar" w:hAnsi="Arial Hebrew Scholar" w:cs="Arial Hebrew Scholar" w:hint="cs"/>
                <w:b/>
                <w:lang w:val="fr-CA"/>
              </w:rPr>
              <w:t xml:space="preserve"> </w:t>
            </w:r>
            <w:r w:rsidRPr="00FB1AB3">
              <w:rPr>
                <w:b/>
                <w:lang w:val="fr-CA"/>
              </w:rPr>
              <w:t>y</w:t>
            </w:r>
            <w:r w:rsidRPr="00FB1AB3">
              <w:rPr>
                <w:rFonts w:ascii="Arial Hebrew Scholar" w:hAnsi="Arial Hebrew Scholar" w:cs="Arial Hebrew Scholar" w:hint="cs"/>
                <w:b/>
                <w:lang w:val="fr-CA"/>
              </w:rPr>
              <w:t xml:space="preserve"> </w:t>
            </w:r>
            <w:r w:rsidRPr="00FB1AB3">
              <w:rPr>
                <w:b/>
                <w:lang w:val="fr-CA"/>
              </w:rPr>
              <w:t>avoir</w:t>
            </w:r>
            <w:r w:rsidRPr="00FB1AB3">
              <w:rPr>
                <w:rFonts w:ascii="Arial Hebrew Scholar" w:hAnsi="Arial Hebrew Scholar" w:cs="Arial Hebrew Scholar" w:hint="cs"/>
                <w:b/>
                <w:lang w:val="fr-CA"/>
              </w:rPr>
              <w:t xml:space="preserve"> </w:t>
            </w:r>
            <w:r w:rsidRPr="00FB1AB3">
              <w:rPr>
                <w:b/>
                <w:lang w:val="fr-CA"/>
              </w:rPr>
              <w:t>plusieurs</w:t>
            </w:r>
            <w:r w:rsidRPr="00FB1AB3">
              <w:rPr>
                <w:rFonts w:ascii="Arial Hebrew Scholar" w:hAnsi="Arial Hebrew Scholar" w:cs="Arial Hebrew Scholar" w:hint="cs"/>
                <w:b/>
                <w:lang w:val="fr-CA"/>
              </w:rPr>
              <w:t xml:space="preserve"> </w:t>
            </w:r>
            <w:r w:rsidRPr="00FB1AB3">
              <w:rPr>
                <w:b/>
                <w:lang w:val="fr-CA"/>
              </w:rPr>
              <w:t>points</w:t>
            </w:r>
            <w:r w:rsidRPr="00FB1AB3">
              <w:rPr>
                <w:rFonts w:ascii="Arial Hebrew Scholar" w:hAnsi="Arial Hebrew Scholar" w:cs="Arial Hebrew Scholar" w:hint="cs"/>
                <w:b/>
                <w:lang w:val="fr-CA"/>
              </w:rPr>
              <w:t xml:space="preserve"> </w:t>
            </w:r>
            <w:r w:rsidRPr="00FB1AB3">
              <w:rPr>
                <w:b/>
                <w:lang w:val="fr-CA"/>
              </w:rPr>
              <w:t>de</w:t>
            </w:r>
            <w:r w:rsidRPr="00FB1AB3">
              <w:rPr>
                <w:rFonts w:ascii="Arial Hebrew Scholar" w:hAnsi="Arial Hebrew Scholar" w:cs="Arial Hebrew Scholar" w:hint="cs"/>
                <w:b/>
                <w:lang w:val="fr-CA"/>
              </w:rPr>
              <w:t xml:space="preserve"> </w:t>
            </w:r>
            <w:r w:rsidRPr="00FB1AB3">
              <w:rPr>
                <w:b/>
                <w:lang w:val="fr-CA"/>
              </w:rPr>
              <w:t>vue</w:t>
            </w:r>
            <w:r w:rsidRPr="00FB1AB3">
              <w:rPr>
                <w:rFonts w:ascii="Arial Hebrew Scholar" w:hAnsi="Arial Hebrew Scholar" w:cs="Arial Hebrew Scholar" w:hint="cs"/>
                <w:b/>
                <w:lang w:val="fr-CA"/>
              </w:rPr>
              <w:t xml:space="preserve"> </w:t>
            </w:r>
            <w:r w:rsidRPr="00FB1AB3">
              <w:rPr>
                <w:b/>
                <w:lang w:val="fr-CA"/>
              </w:rPr>
              <w:t>concernant</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personnes</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lieux</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enjeux</w:t>
            </w:r>
            <w:r w:rsidRPr="00FB1AB3">
              <w:rPr>
                <w:rFonts w:ascii="Arial Hebrew Scholar" w:hAnsi="Arial Hebrew Scholar" w:cs="Arial Hebrew Scholar" w:hint="cs"/>
                <w:b/>
                <w:lang w:val="fr-CA"/>
              </w:rPr>
              <w:t xml:space="preserve"> </w:t>
            </w:r>
            <w:r w:rsidRPr="00FB1AB3">
              <w:rPr>
                <w:b/>
                <w:lang w:val="fr-CA"/>
              </w:rPr>
              <w:t>ou</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événements</w:t>
            </w:r>
            <w:r w:rsidRPr="00FB1AB3">
              <w:rPr>
                <w:rFonts w:ascii="Arial Hebrew Scholar" w:hAnsi="Arial Hebrew Scholar" w:cs="Arial Hebrew Scholar" w:hint="cs"/>
                <w:b/>
                <w:lang w:val="fr-CA"/>
              </w:rPr>
              <w:t xml:space="preserve"> </w:t>
            </w:r>
            <w:r w:rsidRPr="00FB1AB3">
              <w:rPr>
                <w:b/>
                <w:lang w:val="fr-CA"/>
              </w:rPr>
              <w:t>dans</w:t>
            </w:r>
            <w:r w:rsidRPr="00FB1AB3">
              <w:rPr>
                <w:rFonts w:ascii="Arial Hebrew Scholar" w:hAnsi="Arial Hebrew Scholar" w:cs="Arial Hebrew Scholar" w:hint="cs"/>
                <w:b/>
                <w:lang w:val="fr-CA"/>
              </w:rPr>
              <w:t xml:space="preserve"> </w:t>
            </w:r>
            <w:r w:rsidRPr="00FB1AB3">
              <w:rPr>
                <w:b/>
                <w:lang w:val="fr-CA"/>
              </w:rPr>
              <w:t>leur</w:t>
            </w:r>
            <w:r w:rsidRPr="00FB1AB3">
              <w:rPr>
                <w:rFonts w:ascii="Arial Hebrew Scholar" w:hAnsi="Arial Hebrew Scholar" w:cs="Arial Hebrew Scholar" w:hint="cs"/>
                <w:b/>
                <w:lang w:val="fr-CA"/>
              </w:rPr>
              <w:t xml:space="preserve"> </w:t>
            </w:r>
            <w:r w:rsidRPr="00FB1AB3">
              <w:rPr>
                <w:b/>
                <w:lang w:val="fr-CA"/>
              </w:rPr>
              <w:t>vie</w:t>
            </w:r>
            <w:r w:rsidRPr="00FB1AB3">
              <w:rPr>
                <w:rFonts w:ascii="Arial Hebrew Scholar" w:hAnsi="Arial Hebrew Scholar" w:cs="Arial Hebrew Scholar" w:hint="cs"/>
                <w:b/>
                <w:lang w:val="fr-CA"/>
              </w:rPr>
              <w:t xml:space="preserve"> (</w:t>
            </w:r>
            <w:r w:rsidRPr="00FB1AB3">
              <w:rPr>
                <w:b/>
                <w:lang w:val="fr-CA"/>
              </w:rPr>
              <w:t>perspective</w:t>
            </w:r>
            <w:r w:rsidRPr="00FB1AB3">
              <w:rPr>
                <w:rFonts w:ascii="Arial Hebrew Scholar" w:hAnsi="Arial Hebrew Scholar" w:cs="Arial Hebrew Scholar" w:hint="cs"/>
                <w:b/>
                <w:lang w:val="fr-CA"/>
              </w:rPr>
              <w:t>)</w:t>
            </w:r>
          </w:p>
          <w:p w:rsidR="00992644" w:rsidRPr="00FB1AB3" w:rsidRDefault="007D7FFE" w:rsidP="002E1535">
            <w:pPr>
              <w:pStyle w:val="ListParagraph"/>
              <w:rPr>
                <w:lang w:val="fr-CA"/>
              </w:rPr>
            </w:pPr>
            <w:r w:rsidRPr="00FB1AB3">
              <w:rPr>
                <w:lang w:val="fr-CA"/>
              </w:rPr>
              <w:t>Relever</w:t>
            </w:r>
            <w:r w:rsidRPr="00FB1AB3">
              <w:rPr>
                <w:rFonts w:ascii="Arial Hebrew Scholar" w:hAnsi="Arial Hebrew Scholar" w:cs="Arial Hebrew Scholar" w:hint="cs"/>
                <w:lang w:val="fr-CA"/>
              </w:rPr>
              <w:t xml:space="preserve"> </w:t>
            </w:r>
            <w:r w:rsidRPr="00FB1AB3">
              <w:rPr>
                <w:lang w:val="fr-CA"/>
              </w:rPr>
              <w:t>ce</w:t>
            </w:r>
            <w:r w:rsidRPr="00FB1AB3">
              <w:rPr>
                <w:rFonts w:ascii="Arial Hebrew Scholar" w:hAnsi="Arial Hebrew Scholar" w:cs="Arial Hebrew Scholar" w:hint="cs"/>
                <w:lang w:val="fr-CA"/>
              </w:rPr>
              <w:t xml:space="preserve"> </w:t>
            </w:r>
            <w:r w:rsidRPr="00FB1AB3">
              <w:rPr>
                <w:lang w:val="fr-CA"/>
              </w:rPr>
              <w:t>qui</w:t>
            </w:r>
            <w:r w:rsidRPr="00FB1AB3">
              <w:rPr>
                <w:rFonts w:ascii="Arial Hebrew Scholar" w:hAnsi="Arial Hebrew Scholar" w:cs="Arial Hebrew Scholar" w:hint="cs"/>
                <w:lang w:val="fr-CA"/>
              </w:rPr>
              <w:t xml:space="preserve"> </w:t>
            </w:r>
            <w:r w:rsidRPr="00FB1AB3">
              <w:rPr>
                <w:lang w:val="fr-CA"/>
              </w:rPr>
              <w:t>est</w:t>
            </w:r>
            <w:r w:rsidRPr="00FB1AB3">
              <w:rPr>
                <w:rFonts w:ascii="Arial Hebrew Scholar" w:hAnsi="Arial Hebrew Scholar" w:cs="Arial Hebrew Scholar" w:hint="cs"/>
                <w:lang w:val="fr-CA"/>
              </w:rPr>
              <w:t xml:space="preserve"> </w:t>
            </w:r>
            <w:r w:rsidRPr="00FB1AB3">
              <w:rPr>
                <w:lang w:val="fr-CA"/>
              </w:rPr>
              <w:t>juste</w:t>
            </w:r>
            <w:r w:rsidRPr="00FB1AB3">
              <w:rPr>
                <w:rFonts w:ascii="Arial Hebrew Scholar" w:hAnsi="Arial Hebrew Scholar" w:cs="Arial Hebrew Scholar" w:hint="cs"/>
                <w:lang w:val="fr-CA"/>
              </w:rPr>
              <w:t xml:space="preserve"> </w:t>
            </w:r>
            <w:r w:rsidRPr="00FB1AB3">
              <w:rPr>
                <w:lang w:val="fr-CA"/>
              </w:rPr>
              <w:t>ou</w:t>
            </w:r>
            <w:r w:rsidRPr="00FB1AB3">
              <w:rPr>
                <w:rFonts w:ascii="Arial Hebrew Scholar" w:hAnsi="Arial Hebrew Scholar" w:cs="Arial Hebrew Scholar" w:hint="cs"/>
                <w:lang w:val="fr-CA"/>
              </w:rPr>
              <w:t xml:space="preserve"> </w:t>
            </w:r>
            <w:r w:rsidRPr="00FB1AB3">
              <w:rPr>
                <w:lang w:val="fr-CA"/>
              </w:rPr>
              <w:t>injuste</w:t>
            </w:r>
            <w:r w:rsidRPr="00FB1AB3">
              <w:rPr>
                <w:rFonts w:ascii="Arial Hebrew Scholar" w:hAnsi="Arial Hebrew Scholar" w:cs="Arial Hebrew Scholar" w:hint="cs"/>
                <w:lang w:val="fr-CA"/>
              </w:rPr>
              <w:t xml:space="preserve"> </w:t>
            </w:r>
            <w:r w:rsidRPr="00FB1AB3">
              <w:rPr>
                <w:lang w:val="fr-CA"/>
              </w:rPr>
              <w:t>concernant</w:t>
            </w:r>
            <w:r w:rsidRPr="00FB1AB3">
              <w:rPr>
                <w:rFonts w:ascii="Arial Hebrew Scholar" w:hAnsi="Arial Hebrew Scholar" w:cs="Arial Hebrew Scholar" w:hint="cs"/>
                <w:lang w:val="fr-CA"/>
              </w:rPr>
              <w:t xml:space="preserve"> </w:t>
            </w:r>
            <w:r w:rsidRPr="00FB1AB3">
              <w:rPr>
                <w:lang w:val="fr-CA"/>
              </w:rPr>
              <w:t>un</w:t>
            </w:r>
            <w:r w:rsidRPr="00FB1AB3">
              <w:rPr>
                <w:rFonts w:ascii="Arial Hebrew Scholar" w:hAnsi="Arial Hebrew Scholar" w:cs="Arial Hebrew Scholar" w:hint="cs"/>
                <w:lang w:val="fr-CA"/>
              </w:rPr>
              <w:t xml:space="preserve"> </w:t>
            </w:r>
            <w:r w:rsidRPr="00FB1AB3">
              <w:rPr>
                <w:lang w:val="fr-CA"/>
              </w:rPr>
              <w:t>événement</w:t>
            </w:r>
            <w:r w:rsidRPr="00FB1AB3">
              <w:rPr>
                <w:rFonts w:ascii="Arial Hebrew Scholar" w:hAnsi="Arial Hebrew Scholar" w:cs="Arial Hebrew Scholar" w:hint="cs"/>
                <w:lang w:val="fr-CA"/>
              </w:rPr>
              <w:t xml:space="preserve">, </w:t>
            </w:r>
            <w:r w:rsidRPr="00FB1AB3">
              <w:rPr>
                <w:lang w:val="fr-CA"/>
              </w:rPr>
              <w:t>une</w:t>
            </w:r>
            <w:r w:rsidRPr="00FB1AB3">
              <w:rPr>
                <w:rFonts w:ascii="Arial Hebrew Scholar" w:hAnsi="Arial Hebrew Scholar" w:cs="Arial Hebrew Scholar" w:hint="cs"/>
                <w:lang w:val="fr-CA"/>
              </w:rPr>
              <w:t xml:space="preserve"> </w:t>
            </w:r>
            <w:r w:rsidRPr="00FB1AB3">
              <w:rPr>
                <w:lang w:val="fr-CA"/>
              </w:rPr>
              <w:t>décision</w:t>
            </w:r>
            <w:r w:rsidRPr="00FB1AB3">
              <w:rPr>
                <w:rFonts w:ascii="Arial Hebrew Scholar" w:hAnsi="Arial Hebrew Scholar" w:cs="Arial Hebrew Scholar" w:hint="cs"/>
                <w:lang w:val="fr-CA"/>
              </w:rPr>
              <w:t xml:space="preserve"> </w:t>
            </w:r>
            <w:r w:rsidRPr="00FB1AB3">
              <w:rPr>
                <w:lang w:val="fr-CA"/>
              </w:rPr>
              <w:t>ou</w:t>
            </w:r>
            <w:r w:rsidRPr="00FB1AB3">
              <w:rPr>
                <w:rFonts w:ascii="Arial Hebrew Scholar" w:hAnsi="Arial Hebrew Scholar" w:cs="Arial Hebrew Scholar" w:hint="cs"/>
                <w:lang w:val="fr-CA"/>
              </w:rPr>
              <w:t xml:space="preserve"> </w:t>
            </w:r>
            <w:r w:rsidRPr="00FB1AB3">
              <w:rPr>
                <w:lang w:val="fr-CA"/>
              </w:rPr>
              <w:t>une</w:t>
            </w:r>
            <w:r w:rsidRPr="00FB1AB3">
              <w:rPr>
                <w:rFonts w:ascii="Arial Hebrew Scholar" w:hAnsi="Arial Hebrew Scholar" w:cs="Arial Hebrew Scholar" w:hint="cs"/>
                <w:lang w:val="fr-CA"/>
              </w:rPr>
              <w:t xml:space="preserve"> </w:t>
            </w:r>
            <w:r w:rsidRPr="00FB1AB3">
              <w:rPr>
                <w:lang w:val="fr-CA"/>
              </w:rPr>
              <w:t>action</w:t>
            </w:r>
            <w:r w:rsidRPr="00FB1AB3">
              <w:rPr>
                <w:rFonts w:ascii="Arial Hebrew Scholar" w:hAnsi="Arial Hebrew Scholar" w:cs="Arial Hebrew Scholar" w:hint="cs"/>
                <w:lang w:val="fr-CA"/>
              </w:rPr>
              <w:t xml:space="preserve"> </w:t>
            </w:r>
            <w:r w:rsidRPr="00FB1AB3">
              <w:rPr>
                <w:lang w:val="fr-CA"/>
              </w:rPr>
              <w:t>dans</w:t>
            </w:r>
            <w:r w:rsidRPr="00FB1AB3">
              <w:rPr>
                <w:rFonts w:ascii="Arial Hebrew Scholar" w:hAnsi="Arial Hebrew Scholar" w:cs="Arial Hebrew Scholar" w:hint="cs"/>
                <w:lang w:val="fr-CA"/>
              </w:rPr>
              <w:t xml:space="preserve"> </w:t>
            </w:r>
            <w:r w:rsidRPr="00FB1AB3">
              <w:rPr>
                <w:lang w:val="fr-CA"/>
              </w:rPr>
              <w:t>leur</w:t>
            </w:r>
            <w:r w:rsidRPr="00FB1AB3">
              <w:rPr>
                <w:rFonts w:ascii="Arial Hebrew Scholar" w:hAnsi="Arial Hebrew Scholar" w:cs="Arial Hebrew Scholar" w:hint="cs"/>
                <w:lang w:val="fr-CA"/>
              </w:rPr>
              <w:t xml:space="preserve"> </w:t>
            </w:r>
            <w:r w:rsidRPr="00FB1AB3">
              <w:rPr>
                <w:lang w:val="fr-CA"/>
              </w:rPr>
              <w:t>vie</w:t>
            </w:r>
            <w:r w:rsidRPr="00FB1AB3">
              <w:rPr>
                <w:rFonts w:ascii="Arial Hebrew Scholar" w:hAnsi="Arial Hebrew Scholar" w:cs="Arial Hebrew Scholar" w:hint="cs"/>
                <w:lang w:val="fr-CA"/>
              </w:rPr>
              <w:t xml:space="preserve">, </w:t>
            </w:r>
            <w:r w:rsidRPr="00FB1AB3">
              <w:rPr>
                <w:lang w:val="fr-CA"/>
              </w:rPr>
              <w:t>et</w:t>
            </w:r>
            <w:r w:rsidRPr="00FB1AB3">
              <w:rPr>
                <w:rFonts w:ascii="Arial Hebrew Scholar" w:hAnsi="Arial Hebrew Scholar" w:cs="Arial Hebrew Scholar" w:hint="cs"/>
                <w:lang w:val="fr-CA"/>
              </w:rPr>
              <w:t xml:space="preserve"> </w:t>
            </w:r>
            <w:r w:rsidRPr="00FB1AB3">
              <w:rPr>
                <w:lang w:val="fr-CA"/>
              </w:rPr>
              <w:t>envisager</w:t>
            </w:r>
            <w:r w:rsidRPr="00FB1AB3">
              <w:rPr>
                <w:rFonts w:ascii="Arial Hebrew Scholar" w:hAnsi="Arial Hebrew Scholar" w:cs="Arial Hebrew Scholar" w:hint="cs"/>
                <w:lang w:val="fr-CA"/>
              </w:rPr>
              <w:t xml:space="preserve"> </w:t>
            </w:r>
            <w:r w:rsidRPr="00FB1AB3">
              <w:rPr>
                <w:lang w:val="fr-CA"/>
              </w:rPr>
              <w:t>des</w:t>
            </w:r>
            <w:r w:rsidRPr="00FB1AB3">
              <w:rPr>
                <w:rFonts w:ascii="Arial Hebrew Scholar" w:hAnsi="Arial Hebrew Scholar" w:cs="Arial Hebrew Scholar" w:hint="cs"/>
                <w:lang w:val="fr-CA"/>
              </w:rPr>
              <w:t xml:space="preserve"> </w:t>
            </w:r>
            <w:r w:rsidRPr="00FB1AB3">
              <w:rPr>
                <w:lang w:val="fr-CA"/>
              </w:rPr>
              <w:t>plans</w:t>
            </w:r>
            <w:r w:rsidRPr="00FB1AB3">
              <w:rPr>
                <w:rFonts w:ascii="Arial Hebrew Scholar" w:hAnsi="Arial Hebrew Scholar" w:cs="Arial Hebrew Scholar" w:hint="cs"/>
                <w:lang w:val="fr-CA"/>
              </w:rPr>
              <w:t xml:space="preserve"> </w:t>
            </w:r>
            <w:r w:rsidRPr="00FB1AB3">
              <w:rPr>
                <w:lang w:val="fr-CA"/>
              </w:rPr>
              <w:t>d</w:t>
            </w:r>
            <w:r w:rsidR="001B5C0F">
              <w:rPr>
                <w:rFonts w:ascii="Arial Hebrew Scholar" w:hAnsi="Arial Hebrew Scholar" w:cs="Arial Hebrew Scholar"/>
                <w:lang w:val="fr-CA"/>
              </w:rPr>
              <w:t>’</w:t>
            </w:r>
            <w:r w:rsidRPr="00FB1AB3">
              <w:rPr>
                <w:lang w:val="fr-CA"/>
              </w:rPr>
              <w:t>action</w:t>
            </w:r>
            <w:r w:rsidRPr="00FB1AB3">
              <w:rPr>
                <w:rFonts w:ascii="Arial Hebrew Scholar" w:hAnsi="Arial Hebrew Scholar" w:cs="Arial Hebrew Scholar" w:hint="cs"/>
                <w:lang w:val="fr-CA"/>
              </w:rPr>
              <w:t xml:space="preserve"> </w:t>
            </w:r>
            <w:r w:rsidRPr="00FB1AB3">
              <w:rPr>
                <w:lang w:val="fr-CA"/>
              </w:rPr>
              <w:t>appropriés</w:t>
            </w:r>
            <w:r w:rsidRPr="00FB1AB3">
              <w:rPr>
                <w:rFonts w:ascii="Arial Hebrew Scholar" w:hAnsi="Arial Hebrew Scholar" w:cs="Arial Hebrew Scholar" w:hint="cs"/>
                <w:lang w:val="fr-CA"/>
              </w:rPr>
              <w:t xml:space="preserve"> (</w:t>
            </w:r>
            <w:r w:rsidRPr="00FB1AB3">
              <w:rPr>
                <w:lang w:val="fr-CA"/>
              </w:rPr>
              <w:t>jugement</w:t>
            </w:r>
            <w:r w:rsidRPr="00FB1AB3">
              <w:rPr>
                <w:rFonts w:ascii="Arial Hebrew Scholar" w:hAnsi="Arial Hebrew Scholar" w:cs="Arial Hebrew Scholar" w:hint="cs"/>
                <w:lang w:val="fr-CA"/>
              </w:rPr>
              <w:t xml:space="preserve"> </w:t>
            </w:r>
            <w:r w:rsidRPr="00FB1AB3">
              <w:rPr>
                <w:lang w:val="fr-CA"/>
              </w:rPr>
              <w:t>éthique</w:t>
            </w:r>
            <w:r w:rsidRPr="00FB1AB3">
              <w:rPr>
                <w:rFonts w:ascii="Arial Hebrew Scholar" w:hAnsi="Arial Hebrew Scholar" w:cs="Arial Hebrew Scholar" w:hint="cs"/>
                <w:lang w:val="fr-CA"/>
              </w:rPr>
              <w:t>)</w:t>
            </w:r>
          </w:p>
        </w:tc>
        <w:tc>
          <w:tcPr>
            <w:tcW w:w="2326" w:type="pct"/>
            <w:tcBorders>
              <w:top w:val="single" w:sz="2" w:space="0" w:color="auto"/>
              <w:left w:val="single" w:sz="2" w:space="0" w:color="auto"/>
              <w:bottom w:val="single" w:sz="2" w:space="0" w:color="auto"/>
              <w:right w:val="single" w:sz="2" w:space="0" w:color="auto"/>
            </w:tcBorders>
            <w:shd w:val="clear" w:color="auto" w:fill="auto"/>
          </w:tcPr>
          <w:p w:rsidR="00992644" w:rsidRPr="00FB1AB3" w:rsidRDefault="006A7778" w:rsidP="00992644">
            <w:pPr>
              <w:spacing w:before="120" w:after="120"/>
              <w:rPr>
                <w:rFonts w:ascii="Arial" w:hAnsi="Arial"/>
                <w:sz w:val="20"/>
                <w:szCs w:val="22"/>
                <w:lang w:val="fr-CA"/>
              </w:rPr>
            </w:pPr>
            <w:r w:rsidRPr="00FB1AB3">
              <w:rPr>
                <w:rFonts w:ascii="Arial" w:hAnsi="Arial"/>
                <w:i/>
                <w:sz w:val="20"/>
                <w:lang w:val="fr-CA"/>
              </w:rPr>
              <w:t>L</w:t>
            </w:r>
            <w:r w:rsidR="001B5C0F">
              <w:rPr>
                <w:rFonts w:ascii="Arial" w:hAnsi="Arial"/>
                <w:i/>
                <w:sz w:val="20"/>
                <w:lang w:val="fr-CA"/>
              </w:rPr>
              <w:t>’</w:t>
            </w:r>
            <w:r w:rsidRPr="00FB1AB3">
              <w:rPr>
                <w:rFonts w:ascii="Arial" w:hAnsi="Arial"/>
                <w:i/>
                <w:sz w:val="20"/>
                <w:lang w:val="fr-CA"/>
              </w:rPr>
              <w:t>élève connaîtra :</w:t>
            </w:r>
          </w:p>
          <w:p w:rsidR="007D7FFE" w:rsidRPr="00FB1AB3" w:rsidRDefault="007D7FFE" w:rsidP="002E1535">
            <w:pPr>
              <w:pStyle w:val="ListParagraph"/>
              <w:rPr>
                <w:rFonts w:ascii="Arial Hebrew Scholar" w:hAnsi="Arial Hebrew Scholar" w:cs="Arial Hebrew Scholar"/>
                <w:b/>
                <w:lang w:val="fr-CA"/>
              </w:rPr>
            </w:pPr>
            <w:r w:rsidRPr="00FB1AB3">
              <w:rPr>
                <w:b/>
                <w:lang w:val="fr-CA"/>
              </w:rPr>
              <w:t>Les</w:t>
            </w:r>
            <w:r w:rsidRPr="00FB1AB3">
              <w:rPr>
                <w:rFonts w:ascii="Arial Hebrew Scholar" w:hAnsi="Arial Hebrew Scholar" w:cs="Arial Hebrew Scholar" w:hint="cs"/>
                <w:b/>
                <w:lang w:val="fr-CA"/>
              </w:rPr>
              <w:t xml:space="preserve"> </w:t>
            </w:r>
            <w:r w:rsidRPr="00FB1AB3">
              <w:rPr>
                <w:b/>
                <w:lang w:val="fr-CA"/>
              </w:rPr>
              <w:t>différences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ressemblances</w:t>
            </w:r>
            <w:r w:rsidRPr="00FB1AB3">
              <w:rPr>
                <w:rFonts w:ascii="Arial Hebrew Scholar" w:hAnsi="Arial Hebrew Scholar" w:cs="Arial Hebrew Scholar" w:hint="cs"/>
                <w:b/>
                <w:lang w:val="fr-CA"/>
              </w:rPr>
              <w:t xml:space="preserve"> </w:t>
            </w:r>
            <w:r w:rsidRPr="00FB1AB3">
              <w:rPr>
                <w:b/>
                <w:lang w:val="fr-CA"/>
              </w:rPr>
              <w:t>entre</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individus</w:t>
            </w:r>
            <w:r w:rsidRPr="00FB1AB3">
              <w:rPr>
                <w:rFonts w:ascii="Arial Hebrew Scholar" w:hAnsi="Arial Hebrew Scholar" w:cs="Arial Hebrew Scholar" w:hint="cs"/>
                <w:b/>
                <w:lang w:val="fr-CA"/>
              </w:rPr>
              <w:t xml:space="preserve"> </w:t>
            </w:r>
            <w:r w:rsidRPr="00FB1AB3">
              <w:rPr>
                <w:rFonts w:ascii="PMingLiU" w:eastAsia="PMingLiU" w:hAnsi="PMingLiU" w:cs="PMingLiU"/>
                <w:b/>
                <w:lang w:val="fr-CA"/>
              </w:rPr>
              <w:br/>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familles</w:t>
            </w:r>
          </w:p>
          <w:p w:rsidR="007D7FFE" w:rsidRPr="00FB1AB3" w:rsidRDefault="007D7FFE" w:rsidP="002E1535">
            <w:pPr>
              <w:pStyle w:val="ListParagraph"/>
              <w:rPr>
                <w:rFonts w:ascii="Arial Hebrew Scholar" w:hAnsi="Arial Hebrew Scholar" w:cs="Arial Hebrew Scholar"/>
                <w:b/>
                <w:lang w:val="fr-CA"/>
              </w:rPr>
            </w:pPr>
            <w:r w:rsidRPr="00FB1AB3">
              <w:rPr>
                <w:b/>
                <w:lang w:val="fr-CA"/>
              </w:rPr>
              <w:t>L</w:t>
            </w:r>
            <w:r w:rsidR="001B5C0F">
              <w:rPr>
                <w:rFonts w:ascii="Arial Hebrew Scholar" w:hAnsi="Arial Hebrew Scholar" w:cs="Arial Hebrew Scholar"/>
                <w:b/>
                <w:lang w:val="fr-CA"/>
              </w:rPr>
              <w:t>’</w:t>
            </w:r>
            <w:r w:rsidRPr="00FB1AB3">
              <w:rPr>
                <w:b/>
                <w:lang w:val="fr-CA"/>
              </w:rPr>
              <w:t>histoire</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traditions</w:t>
            </w:r>
            <w:r w:rsidRPr="00FB1AB3">
              <w:rPr>
                <w:rFonts w:ascii="Arial Hebrew Scholar" w:hAnsi="Arial Hebrew Scholar" w:cs="Arial Hebrew Scholar" w:hint="cs"/>
                <w:b/>
                <w:lang w:val="fr-CA"/>
              </w:rPr>
              <w:t xml:space="preserve"> </w:t>
            </w:r>
            <w:r w:rsidRPr="00FB1AB3">
              <w:rPr>
                <w:b/>
                <w:lang w:val="fr-CA"/>
              </w:rPr>
              <w:t>personnelles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familiales</w:t>
            </w:r>
          </w:p>
          <w:p w:rsidR="007D7FFE" w:rsidRPr="00FB1AB3" w:rsidRDefault="007D7FFE" w:rsidP="002E1535">
            <w:pPr>
              <w:pStyle w:val="ListParagraph"/>
              <w:rPr>
                <w:rFonts w:ascii="Arial Hebrew Scholar" w:hAnsi="Arial Hebrew Scholar" w:cs="Arial Hebrew Scholar"/>
                <w:b/>
                <w:lang w:val="fr-CA"/>
              </w:rPr>
            </w:pPr>
            <w:r w:rsidRPr="00FB1AB3">
              <w:rPr>
                <w:b/>
                <w:lang w:val="fr-CA"/>
              </w:rPr>
              <w:t>Les</w:t>
            </w:r>
            <w:r w:rsidRPr="00FB1AB3">
              <w:rPr>
                <w:rFonts w:ascii="Arial Hebrew Scholar" w:hAnsi="Arial Hebrew Scholar" w:cs="Arial Hebrew Scholar" w:hint="cs"/>
                <w:b/>
                <w:lang w:val="fr-CA"/>
              </w:rPr>
              <w:t xml:space="preserve"> </w:t>
            </w:r>
            <w:r w:rsidRPr="00FB1AB3">
              <w:rPr>
                <w:b/>
                <w:lang w:val="fr-CA"/>
              </w:rPr>
              <w:t>besoins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désirs</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individus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familles</w:t>
            </w:r>
          </w:p>
          <w:p w:rsidR="007D7FFE" w:rsidRPr="00FB1AB3" w:rsidRDefault="007D7FFE" w:rsidP="002E1535">
            <w:pPr>
              <w:pStyle w:val="ListParagraph"/>
              <w:rPr>
                <w:rFonts w:ascii="Arial Hebrew Scholar" w:hAnsi="Arial Hebrew Scholar" w:cs="Arial Hebrew Scholar"/>
                <w:b/>
                <w:lang w:val="fr-CA"/>
              </w:rPr>
            </w:pPr>
            <w:r w:rsidRPr="00FB1AB3">
              <w:rPr>
                <w:b/>
                <w:lang w:val="fr-CA"/>
              </w:rPr>
              <w:t>Les</w:t>
            </w:r>
            <w:r w:rsidRPr="00FB1AB3">
              <w:rPr>
                <w:rFonts w:ascii="Arial Hebrew Scholar" w:hAnsi="Arial Hebrew Scholar" w:cs="Arial Hebrew Scholar" w:hint="cs"/>
                <w:b/>
                <w:lang w:val="fr-CA"/>
              </w:rPr>
              <w:t xml:space="preserve"> </w:t>
            </w:r>
            <w:r w:rsidRPr="00FB1AB3">
              <w:rPr>
                <w:b/>
                <w:lang w:val="fr-CA"/>
              </w:rPr>
              <w:t>droits</w:t>
            </w:r>
            <w:r w:rsidRPr="00FB1AB3">
              <w:rPr>
                <w:rFonts w:ascii="Arial Hebrew Scholar" w:hAnsi="Arial Hebrew Scholar" w:cs="Arial Hebrew Scholar" w:hint="cs"/>
                <w:b/>
                <w:lang w:val="fr-CA"/>
              </w:rPr>
              <w:t xml:space="preserve">, </w:t>
            </w:r>
            <w:r w:rsidRPr="00FB1AB3">
              <w:rPr>
                <w:b/>
                <w:lang w:val="fr-CA"/>
              </w:rPr>
              <w:t>rôles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responsabilités</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individus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groupes</w:t>
            </w:r>
          </w:p>
          <w:p w:rsidR="00992644" w:rsidRPr="00FB1AB3" w:rsidRDefault="007D7FFE" w:rsidP="002E1535">
            <w:pPr>
              <w:pStyle w:val="ListParagraph"/>
              <w:rPr>
                <w:sz w:val="22"/>
                <w:szCs w:val="22"/>
                <w:lang w:val="fr-CA"/>
              </w:rPr>
            </w:pPr>
            <w:r w:rsidRPr="00FB1AB3">
              <w:rPr>
                <w:b/>
                <w:lang w:val="fr-CA"/>
              </w:rPr>
              <w:t>Les</w:t>
            </w:r>
            <w:r w:rsidRPr="00FB1AB3">
              <w:rPr>
                <w:rFonts w:ascii="Arial Hebrew Scholar" w:hAnsi="Arial Hebrew Scholar" w:cs="Arial Hebrew Scholar" w:hint="cs"/>
                <w:b/>
                <w:lang w:val="fr-CA"/>
              </w:rPr>
              <w:t xml:space="preserve"> </w:t>
            </w:r>
            <w:r w:rsidRPr="00FB1AB3">
              <w:rPr>
                <w:b/>
                <w:lang w:val="fr-CA"/>
              </w:rPr>
              <w:t>personnes</w:t>
            </w:r>
            <w:r w:rsidRPr="00FB1AB3">
              <w:rPr>
                <w:rFonts w:ascii="Arial Hebrew Scholar" w:hAnsi="Arial Hebrew Scholar" w:cs="Arial Hebrew Scholar" w:hint="cs"/>
                <w:b/>
                <w:lang w:val="fr-CA"/>
              </w:rPr>
              <w:t xml:space="preserve">, </w:t>
            </w:r>
            <w:r w:rsidRPr="00FB1AB3">
              <w:rPr>
                <w:b/>
                <w:lang w:val="fr-CA"/>
              </w:rPr>
              <w:t>lieux</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événements</w:t>
            </w:r>
            <w:r w:rsidRPr="00FB1AB3">
              <w:rPr>
                <w:rFonts w:ascii="Arial Hebrew Scholar" w:hAnsi="Arial Hebrew Scholar" w:cs="Arial Hebrew Scholar" w:hint="cs"/>
                <w:b/>
                <w:lang w:val="fr-CA"/>
              </w:rPr>
              <w:t xml:space="preserve"> </w:t>
            </w:r>
            <w:r w:rsidRPr="00FB1AB3">
              <w:rPr>
                <w:b/>
                <w:lang w:val="fr-CA"/>
              </w:rPr>
              <w:t>dans</w:t>
            </w:r>
            <w:r w:rsidRPr="00FB1AB3">
              <w:rPr>
                <w:rFonts w:ascii="Arial Hebrew Scholar" w:hAnsi="Arial Hebrew Scholar" w:cs="Arial Hebrew Scholar" w:hint="cs"/>
                <w:b/>
                <w:lang w:val="fr-CA"/>
              </w:rPr>
              <w:t xml:space="preserve"> </w:t>
            </w:r>
            <w:r w:rsidRPr="00FB1AB3">
              <w:rPr>
                <w:b/>
                <w:lang w:val="fr-CA"/>
              </w:rPr>
              <w:t>la</w:t>
            </w:r>
            <w:r w:rsidRPr="00FB1AB3">
              <w:rPr>
                <w:rFonts w:ascii="Arial Hebrew Scholar" w:hAnsi="Arial Hebrew Scholar" w:cs="Arial Hebrew Scholar" w:hint="cs"/>
                <w:b/>
                <w:lang w:val="fr-CA"/>
              </w:rPr>
              <w:t xml:space="preserve"> </w:t>
            </w:r>
            <w:r w:rsidRPr="00FB1AB3">
              <w:rPr>
                <w:b/>
                <w:lang w:val="fr-CA"/>
              </w:rPr>
              <w:t>communauté</w:t>
            </w:r>
            <w:r w:rsidRPr="00FB1AB3">
              <w:rPr>
                <w:rFonts w:ascii="Arial Hebrew Scholar" w:hAnsi="Arial Hebrew Scholar" w:cs="Arial Hebrew Scholar" w:hint="cs"/>
                <w:b/>
                <w:lang w:val="fr-CA"/>
              </w:rPr>
              <w:t xml:space="preserve"> </w:t>
            </w:r>
            <w:r w:rsidRPr="00FB1AB3">
              <w:rPr>
                <w:rFonts w:ascii="PMingLiU" w:eastAsia="PMingLiU" w:hAnsi="PMingLiU" w:cs="PMingLiU"/>
                <w:b/>
                <w:lang w:val="fr-CA"/>
              </w:rPr>
              <w:br/>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dans</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communautés</w:t>
            </w:r>
            <w:r w:rsidRPr="00FB1AB3">
              <w:rPr>
                <w:rFonts w:ascii="Arial Hebrew Scholar" w:hAnsi="Arial Hebrew Scholar" w:cs="Arial Hebrew Scholar" w:hint="cs"/>
                <w:b/>
                <w:lang w:val="fr-CA"/>
              </w:rPr>
              <w:t xml:space="preserve"> </w:t>
            </w:r>
            <w:r w:rsidRPr="00FB1AB3">
              <w:rPr>
                <w:b/>
                <w:lang w:val="fr-CA"/>
              </w:rPr>
              <w:t>autochtones</w:t>
            </w:r>
            <w:r w:rsidRPr="00FB1AB3">
              <w:rPr>
                <w:rFonts w:ascii="Arial Hebrew Scholar" w:hAnsi="Arial Hebrew Scholar" w:cs="Arial Hebrew Scholar" w:hint="cs"/>
                <w:b/>
                <w:lang w:val="fr-CA"/>
              </w:rPr>
              <w:t xml:space="preserve"> </w:t>
            </w:r>
            <w:r w:rsidRPr="00FB1AB3">
              <w:rPr>
                <w:b/>
                <w:lang w:val="fr-CA"/>
              </w:rPr>
              <w:t>locales</w:t>
            </w:r>
          </w:p>
        </w:tc>
      </w:tr>
    </w:tbl>
    <w:p w:rsidR="00992644" w:rsidRPr="00BB3A5F" w:rsidRDefault="00992644">
      <w:pPr>
        <w:rPr>
          <w:rFonts w:ascii="Times New Roman" w:hAnsi="Times New Roman"/>
        </w:rPr>
      </w:pPr>
    </w:p>
    <w:p w:rsidR="003C75EE" w:rsidRPr="00BB3A5F" w:rsidRDefault="006A7778" w:rsidP="003C75EE">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sidR="00DE34BE">
        <w:rPr>
          <w:noProof/>
        </w:rPr>
        <w:lastRenderedPageBreak/>
        <w:drawing>
          <wp:anchor distT="0" distB="0" distL="114300" distR="114300" simplePos="0" relativeHeight="251660288"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5EE" w:rsidRPr="00A00127">
        <w:rPr>
          <w:rFonts w:ascii="Times New Roman" w:hAnsi="Times New Roman"/>
          <w:b/>
          <w:bCs/>
          <w:sz w:val="28"/>
          <w:szCs w:val="28"/>
          <w:lang w:val="fr-CA"/>
        </w:rPr>
        <w:t>Domaine d</w:t>
      </w:r>
      <w:r w:rsidR="003C75EE">
        <w:rPr>
          <w:rFonts w:ascii="Times New Roman" w:hAnsi="Times New Roman"/>
          <w:b/>
          <w:bCs/>
          <w:sz w:val="28"/>
          <w:szCs w:val="28"/>
          <w:lang w:val="fr-CA"/>
        </w:rPr>
        <w:t>’</w:t>
      </w:r>
      <w:r w:rsidR="003C75EE" w:rsidRPr="00A00127">
        <w:rPr>
          <w:rFonts w:ascii="Times New Roman" w:hAnsi="Times New Roman"/>
          <w:b/>
          <w:bCs/>
          <w:sz w:val="28"/>
          <w:szCs w:val="28"/>
          <w:lang w:val="fr-CA"/>
        </w:rPr>
        <w:t>apprentissage</w:t>
      </w:r>
      <w:r w:rsidR="003C75EE" w:rsidRPr="00B17A82">
        <w:rPr>
          <w:rFonts w:ascii="Times New Roman" w:hAnsi="Times New Roman"/>
          <w:b/>
          <w:bCs/>
          <w:sz w:val="28"/>
          <w:szCs w:val="28"/>
        </w:rPr>
        <w:t> </w:t>
      </w:r>
      <w:r w:rsidR="003C75EE" w:rsidRPr="00BB3A5F">
        <w:rPr>
          <w:rFonts w:ascii="Times New Roman" w:hAnsi="Times New Roman"/>
          <w:b/>
          <w:sz w:val="28"/>
        </w:rPr>
        <w:t xml:space="preserve">: SCIENCES HUMAINES — </w:t>
      </w:r>
      <w:r w:rsidR="004D43F6">
        <w:rPr>
          <w:rFonts w:ascii="Times New Roman" w:eastAsia="Calibri" w:hAnsi="Times New Roman"/>
          <w:b/>
          <w:sz w:val="28"/>
          <w:szCs w:val="28"/>
          <w:lang w:val="fr-CA"/>
        </w:rPr>
        <w:t>Communautés locales</w:t>
      </w:r>
      <w:r w:rsidR="003C75EE" w:rsidRPr="00BB3A5F">
        <w:rPr>
          <w:rFonts w:ascii="Times New Roman" w:hAnsi="Times New Roman"/>
          <w:b/>
          <w:sz w:val="28"/>
        </w:rPr>
        <w:tab/>
      </w:r>
      <w:r w:rsidR="003C75EE" w:rsidRPr="00B03EDE">
        <w:rPr>
          <w:rFonts w:ascii="Times New Roman" w:hAnsi="Times New Roman"/>
          <w:b/>
          <w:bCs/>
          <w:sz w:val="28"/>
          <w:szCs w:val="28"/>
        </w:rPr>
        <w:t>1</w:t>
      </w:r>
      <w:r w:rsidR="003C75EE" w:rsidRPr="000E52DC">
        <w:rPr>
          <w:rFonts w:ascii="Times New Roman Bold" w:hAnsi="Times New Roman Bold"/>
          <w:b/>
          <w:position w:val="6"/>
          <w:sz w:val="20"/>
          <w:lang w:val="fr-CA"/>
        </w:rPr>
        <w:t>re</w:t>
      </w:r>
      <w:r w:rsidR="003C75EE" w:rsidRPr="00406381">
        <w:rPr>
          <w:rFonts w:ascii="Times New Roman" w:hAnsi="Times New Roman"/>
          <w:b/>
          <w:sz w:val="28"/>
          <w:lang w:val="fr-CA"/>
        </w:rPr>
        <w:t xml:space="preserve"> </w:t>
      </w:r>
      <w:r w:rsidR="003C75EE" w:rsidRPr="009D2596">
        <w:rPr>
          <w:rFonts w:ascii="Times New Roman" w:hAnsi="Times New Roman"/>
          <w:b/>
          <w:bCs/>
          <w:sz w:val="28"/>
          <w:szCs w:val="28"/>
          <w:lang w:val="fr-CA"/>
        </w:rPr>
        <w:t>année</w:t>
      </w:r>
    </w:p>
    <w:p w:rsidR="003C75EE" w:rsidRPr="00BB3A5F" w:rsidRDefault="003C75EE" w:rsidP="003C75EE">
      <w:pPr>
        <w:rPr>
          <w:rFonts w:ascii="Arial" w:hAnsi="Arial"/>
          <w:b/>
        </w:rPr>
      </w:pPr>
      <w:r w:rsidRPr="00BB3A5F">
        <w:rPr>
          <w:rFonts w:ascii="Times New Roman" w:hAnsi="Times New Roman"/>
          <w:b/>
          <w:sz w:val="28"/>
        </w:rPr>
        <w:tab/>
      </w:r>
    </w:p>
    <w:p w:rsidR="003C75EE" w:rsidRPr="00BB3A5F" w:rsidRDefault="003C75EE" w:rsidP="003C75EE">
      <w:pPr>
        <w:spacing w:after="80"/>
        <w:jc w:val="center"/>
        <w:outlineLvl w:val="0"/>
        <w:rPr>
          <w:rFonts w:ascii="Arial" w:hAnsi="Arial"/>
          <w:b/>
          <w:sz w:val="30"/>
        </w:rPr>
      </w:pPr>
      <w:r w:rsidRPr="00B17A82">
        <w:rPr>
          <w:rFonts w:ascii="Arial" w:hAnsi="Arial" w:cs="Arial"/>
          <w:b/>
          <w:bCs/>
          <w:sz w:val="30"/>
          <w:szCs w:val="30"/>
        </w:rPr>
        <w:t>GRANDES IDÉES</w:t>
      </w:r>
    </w:p>
    <w:tbl>
      <w:tblPr>
        <w:tblW w:w="0" w:type="auto"/>
        <w:jc w:val="center"/>
        <w:shd w:val="clear" w:color="auto" w:fill="E0E0E0"/>
        <w:tblLayout w:type="fixed"/>
        <w:tblLook w:val="00A0" w:firstRow="1" w:lastRow="0" w:firstColumn="1" w:lastColumn="0" w:noHBand="0" w:noVBand="0"/>
      </w:tblPr>
      <w:tblGrid>
        <w:gridCol w:w="4080"/>
        <w:gridCol w:w="240"/>
        <w:gridCol w:w="4080"/>
        <w:gridCol w:w="236"/>
        <w:gridCol w:w="4080"/>
      </w:tblGrid>
      <w:tr w:rsidR="0035022C" w:rsidRPr="00BB3A5F" w:rsidTr="001D7FA0">
        <w:trPr>
          <w:jc w:val="center"/>
        </w:trPr>
        <w:tc>
          <w:tcPr>
            <w:tcW w:w="4080"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35022C" w:rsidP="00992644">
            <w:pPr>
              <w:pStyle w:val="Tablestyle1"/>
            </w:pPr>
            <w:r w:rsidRPr="001D7FA0">
              <w:rPr>
                <w:rFonts w:eastAsia="Calibri" w:cs="Arial"/>
                <w:szCs w:val="20"/>
                <w:lang w:val="fr-CA"/>
              </w:rPr>
              <w:t>Nous</w:t>
            </w:r>
            <w:r w:rsidRPr="001D7FA0">
              <w:rPr>
                <w:rFonts w:cs="Arial"/>
                <w:szCs w:val="20"/>
                <w:lang w:val="fr-CA"/>
              </w:rPr>
              <w:t xml:space="preserve"> </w:t>
            </w:r>
            <w:r w:rsidRPr="001D7FA0">
              <w:rPr>
                <w:rFonts w:eastAsia="Calibri" w:cs="Arial"/>
                <w:szCs w:val="20"/>
                <w:lang w:val="fr-CA"/>
              </w:rPr>
              <w:t>façonnons</w:t>
            </w:r>
            <w:r w:rsidRPr="001D7FA0">
              <w:rPr>
                <w:rFonts w:cs="Arial"/>
                <w:szCs w:val="20"/>
                <w:lang w:val="fr-CA"/>
              </w:rPr>
              <w:t xml:space="preserve"> </w:t>
            </w:r>
            <w:r w:rsidRPr="001D7FA0">
              <w:rPr>
                <w:rFonts w:eastAsia="Calibri" w:cs="Arial"/>
                <w:szCs w:val="20"/>
                <w:lang w:val="fr-CA"/>
              </w:rPr>
              <w:t>notre</w:t>
            </w:r>
            <w:r w:rsidRPr="001D7FA0">
              <w:rPr>
                <w:rFonts w:cs="Arial"/>
                <w:szCs w:val="20"/>
                <w:lang w:val="fr-CA"/>
              </w:rPr>
              <w:t xml:space="preserve"> </w:t>
            </w:r>
            <w:r w:rsidRPr="001D7FA0">
              <w:rPr>
                <w:rFonts w:eastAsia="Calibri" w:cs="Arial"/>
                <w:szCs w:val="20"/>
                <w:lang w:val="fr-CA"/>
              </w:rPr>
              <w:t>environnement</w:t>
            </w:r>
            <w:r w:rsidRPr="001D7FA0">
              <w:rPr>
                <w:rFonts w:cs="Arial"/>
                <w:szCs w:val="20"/>
                <w:lang w:val="fr-CA"/>
              </w:rPr>
              <w:t xml:space="preserve">, </w:t>
            </w:r>
            <w:r w:rsidRPr="001D7FA0">
              <w:rPr>
                <w:rFonts w:cs="Arial"/>
                <w:szCs w:val="20"/>
                <w:lang w:val="fr-CA"/>
              </w:rPr>
              <w:br/>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notre</w:t>
            </w:r>
            <w:r w:rsidRPr="001D7FA0">
              <w:rPr>
                <w:rFonts w:cs="Arial"/>
                <w:szCs w:val="20"/>
                <w:lang w:val="fr-CA"/>
              </w:rPr>
              <w:t xml:space="preserve"> </w:t>
            </w:r>
            <w:r w:rsidRPr="001D7FA0">
              <w:rPr>
                <w:rFonts w:eastAsia="Calibri" w:cs="Arial"/>
                <w:szCs w:val="20"/>
                <w:lang w:val="fr-CA"/>
              </w:rPr>
              <w:t>environnement</w:t>
            </w:r>
            <w:r w:rsidRPr="001D7FA0">
              <w:rPr>
                <w:rFonts w:cs="Arial"/>
                <w:szCs w:val="20"/>
                <w:lang w:val="fr-CA"/>
              </w:rPr>
              <w:t xml:space="preserve"> </w:t>
            </w:r>
            <w:r w:rsidRPr="001D7FA0">
              <w:rPr>
                <w:rFonts w:eastAsia="Calibri" w:cs="Arial"/>
                <w:szCs w:val="20"/>
                <w:lang w:val="fr-CA"/>
              </w:rPr>
              <w:t>façonne</w:t>
            </w:r>
            <w:r w:rsidRPr="001D7FA0">
              <w:rPr>
                <w:rFonts w:cs="Arial"/>
                <w:szCs w:val="20"/>
                <w:lang w:val="fr-CA"/>
              </w:rPr>
              <w:t xml:space="preserve"> </w:t>
            </w:r>
            <w:r w:rsidRPr="001D7FA0">
              <w:rPr>
                <w:rFonts w:eastAsia="Calibri" w:cs="Arial"/>
                <w:szCs w:val="20"/>
                <w:lang w:val="fr-CA"/>
              </w:rPr>
              <w:t>à</w:t>
            </w:r>
            <w:r w:rsidRPr="001D7FA0">
              <w:rPr>
                <w:rFonts w:cs="Arial"/>
                <w:szCs w:val="20"/>
                <w:lang w:val="fr-CA"/>
              </w:rPr>
              <w:t xml:space="preserve"> </w:t>
            </w:r>
            <w:r w:rsidRPr="001D7FA0">
              <w:rPr>
                <w:rFonts w:eastAsia="Calibri" w:cs="Arial"/>
                <w:szCs w:val="20"/>
                <w:lang w:val="fr-CA"/>
              </w:rPr>
              <w:t>son</w:t>
            </w:r>
            <w:r w:rsidRPr="001D7FA0">
              <w:rPr>
                <w:rFonts w:cs="Arial"/>
                <w:szCs w:val="20"/>
                <w:lang w:val="fr-CA"/>
              </w:rPr>
              <w:t xml:space="preserve"> </w:t>
            </w:r>
            <w:r w:rsidRPr="001D7FA0">
              <w:rPr>
                <w:rFonts w:eastAsia="Calibri" w:cs="Arial"/>
                <w:szCs w:val="20"/>
                <w:lang w:val="fr-CA"/>
              </w:rPr>
              <w:t>tour</w:t>
            </w:r>
            <w:r w:rsidRPr="001D7FA0">
              <w:rPr>
                <w:rFonts w:cs="Arial"/>
                <w:szCs w:val="20"/>
                <w:lang w:val="fr-CA"/>
              </w:rPr>
              <w:t xml:space="preserve"> </w:t>
            </w:r>
            <w:r w:rsidRPr="001D7FA0">
              <w:rPr>
                <w:rFonts w:eastAsia="Calibri" w:cs="Arial"/>
                <w:szCs w:val="20"/>
                <w:lang w:val="fr-CA"/>
              </w:rPr>
              <w:t>notre</w:t>
            </w:r>
            <w:r w:rsidRPr="001D7FA0">
              <w:rPr>
                <w:rFonts w:cs="Arial"/>
                <w:szCs w:val="20"/>
                <w:lang w:val="fr-CA"/>
              </w:rPr>
              <w:t xml:space="preserve"> </w:t>
            </w:r>
            <w:r w:rsidRPr="001D7FA0">
              <w:rPr>
                <w:rFonts w:eastAsia="Calibri" w:cs="Arial"/>
                <w:szCs w:val="20"/>
                <w:lang w:val="fr-CA"/>
              </w:rPr>
              <w:t>identité</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notre</w:t>
            </w:r>
            <w:r w:rsidRPr="001D7FA0">
              <w:rPr>
                <w:rFonts w:cs="Arial"/>
                <w:szCs w:val="20"/>
                <w:lang w:val="fr-CA"/>
              </w:rPr>
              <w:t xml:space="preserve"> </w:t>
            </w:r>
            <w:r w:rsidRPr="001D7FA0">
              <w:rPr>
                <w:rFonts w:eastAsia="Calibri" w:cs="Arial"/>
                <w:szCs w:val="20"/>
                <w:lang w:val="fr-CA"/>
              </w:rPr>
              <w:t>mode</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vie</w:t>
            </w:r>
            <w:r w:rsidRPr="001D7FA0">
              <w:rPr>
                <w:rFonts w:cs="Arial"/>
                <w:szCs w:val="20"/>
                <w:lang w:val="fr-CA"/>
              </w:rPr>
              <w:t>.</w:t>
            </w:r>
          </w:p>
        </w:tc>
        <w:tc>
          <w:tcPr>
            <w:tcW w:w="240" w:type="dxa"/>
            <w:tcBorders>
              <w:left w:val="single" w:sz="2" w:space="0" w:color="auto"/>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4080"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35022C" w:rsidP="00992644">
            <w:pPr>
              <w:pStyle w:val="Tablestyle1"/>
            </w:pPr>
            <w:r w:rsidRPr="001D7FA0">
              <w:rPr>
                <w:rFonts w:eastAsia="Calibri" w:cs="Arial"/>
                <w:szCs w:val="20"/>
                <w:lang w:val="fr-CA"/>
              </w:rPr>
              <w:t>Nos</w:t>
            </w:r>
            <w:r w:rsidRPr="001D7FA0">
              <w:rPr>
                <w:rFonts w:cs="Arial"/>
                <w:szCs w:val="20"/>
                <w:lang w:val="fr-CA"/>
              </w:rPr>
              <w:t xml:space="preserve"> </w:t>
            </w:r>
            <w:r w:rsidRPr="001D7FA0">
              <w:rPr>
                <w:rFonts w:eastAsia="Calibri" w:cs="Arial"/>
                <w:szCs w:val="20"/>
                <w:lang w:val="fr-CA"/>
              </w:rPr>
              <w:t>droits</w:t>
            </w:r>
            <w:r w:rsidRPr="001D7FA0">
              <w:rPr>
                <w:rFonts w:cs="Arial"/>
                <w:szCs w:val="20"/>
                <w:lang w:val="fr-CA"/>
              </w:rPr>
              <w:t xml:space="preserve">, </w:t>
            </w:r>
            <w:r w:rsidRPr="001D7FA0">
              <w:rPr>
                <w:rFonts w:eastAsia="Calibri" w:cs="Arial"/>
                <w:szCs w:val="20"/>
                <w:lang w:val="fr-CA"/>
              </w:rPr>
              <w:t>rôles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responsabilités</w:t>
            </w:r>
            <w:r w:rsidRPr="001D7FA0">
              <w:rPr>
                <w:rFonts w:cs="Arial"/>
                <w:szCs w:val="20"/>
                <w:lang w:val="fr-CA"/>
              </w:rPr>
              <w:t xml:space="preserve"> </w:t>
            </w:r>
            <w:r w:rsidRPr="001D7FA0">
              <w:rPr>
                <w:rFonts w:eastAsia="Calibri" w:cs="Arial"/>
                <w:szCs w:val="20"/>
                <w:lang w:val="fr-CA"/>
              </w:rPr>
              <w:t>jouent</w:t>
            </w:r>
            <w:r w:rsidRPr="001D7FA0">
              <w:rPr>
                <w:rFonts w:cs="Arial"/>
                <w:szCs w:val="20"/>
                <w:lang w:val="fr-CA"/>
              </w:rPr>
              <w:t xml:space="preserve"> </w:t>
            </w:r>
            <w:r w:rsidRPr="001D7FA0">
              <w:rPr>
                <w:rFonts w:eastAsia="Calibri" w:cs="Arial"/>
                <w:szCs w:val="20"/>
                <w:lang w:val="fr-CA"/>
              </w:rPr>
              <w:t>un</w:t>
            </w:r>
            <w:r w:rsidRPr="001D7FA0">
              <w:rPr>
                <w:rFonts w:cs="Arial"/>
                <w:szCs w:val="20"/>
                <w:lang w:val="fr-CA"/>
              </w:rPr>
              <w:t xml:space="preserve"> </w:t>
            </w:r>
            <w:r w:rsidRPr="001D7FA0">
              <w:rPr>
                <w:rFonts w:eastAsia="Calibri" w:cs="Arial"/>
                <w:szCs w:val="20"/>
                <w:lang w:val="fr-CA"/>
              </w:rPr>
              <w:t>rôle</w:t>
            </w:r>
            <w:r w:rsidRPr="001D7FA0">
              <w:rPr>
                <w:rFonts w:cs="Arial"/>
                <w:szCs w:val="20"/>
                <w:lang w:val="fr-CA"/>
              </w:rPr>
              <w:t xml:space="preserve"> </w:t>
            </w:r>
            <w:r w:rsidRPr="001D7FA0">
              <w:rPr>
                <w:rFonts w:eastAsia="Calibri" w:cs="Arial"/>
                <w:szCs w:val="20"/>
                <w:lang w:val="fr-CA"/>
              </w:rPr>
              <w:t>essentiel</w:t>
            </w:r>
            <w:r w:rsidRPr="001D7FA0">
              <w:rPr>
                <w:rFonts w:cs="Arial"/>
                <w:szCs w:val="20"/>
                <w:lang w:val="fr-CA"/>
              </w:rPr>
              <w:t xml:space="preserve"> </w:t>
            </w:r>
            <w:r w:rsidRPr="001D7FA0">
              <w:rPr>
                <w:rFonts w:eastAsia="Calibri" w:cs="Arial"/>
                <w:szCs w:val="20"/>
                <w:lang w:val="fr-CA"/>
              </w:rPr>
              <w:t>dans</w:t>
            </w:r>
            <w:r w:rsidRPr="001D7FA0">
              <w:rPr>
                <w:rFonts w:cs="Arial"/>
                <w:szCs w:val="20"/>
                <w:lang w:val="fr-CA"/>
              </w:rPr>
              <w:t xml:space="preserve"> </w:t>
            </w: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édification</w:t>
            </w:r>
            <w:r w:rsidRPr="001D7FA0">
              <w:rPr>
                <w:rFonts w:cs="Arial"/>
                <w:szCs w:val="20"/>
                <w:lang w:val="fr-CA"/>
              </w:rPr>
              <w:t xml:space="preserve"> </w:t>
            </w:r>
            <w:r w:rsidRPr="001D7FA0">
              <w:rPr>
                <w:rFonts w:cs="Arial"/>
                <w:szCs w:val="20"/>
                <w:lang w:val="fr-CA"/>
              </w:rPr>
              <w:br/>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communautés</w:t>
            </w:r>
            <w:r w:rsidRPr="001D7FA0">
              <w:rPr>
                <w:rFonts w:cs="Arial"/>
                <w:szCs w:val="20"/>
                <w:lang w:val="fr-CA"/>
              </w:rPr>
              <w:t xml:space="preserve"> </w:t>
            </w:r>
            <w:r w:rsidRPr="001D7FA0">
              <w:rPr>
                <w:rFonts w:eastAsia="Calibri" w:cs="Arial"/>
                <w:szCs w:val="20"/>
                <w:lang w:val="fr-CA"/>
              </w:rPr>
              <w:t>solides</w:t>
            </w:r>
            <w:r w:rsidRPr="001D7FA0">
              <w:rPr>
                <w:rFonts w:cs="Arial"/>
                <w:szCs w:val="20"/>
                <w:lang w:val="fr-CA"/>
              </w:rPr>
              <w:t>.</w:t>
            </w:r>
          </w:p>
        </w:tc>
        <w:tc>
          <w:tcPr>
            <w:tcW w:w="236" w:type="dxa"/>
            <w:tcBorders>
              <w:left w:val="single" w:sz="2" w:space="0" w:color="auto"/>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4080" w:type="dxa"/>
            <w:tcBorders>
              <w:top w:val="single" w:sz="2" w:space="0" w:color="auto"/>
              <w:left w:val="single" w:sz="2" w:space="0" w:color="auto"/>
              <w:bottom w:val="single" w:sz="2" w:space="0" w:color="auto"/>
              <w:right w:val="single" w:sz="2" w:space="0" w:color="auto"/>
            </w:tcBorders>
            <w:shd w:val="clear" w:color="auto" w:fill="FEECBC"/>
          </w:tcPr>
          <w:p w:rsidR="00992644" w:rsidRPr="00A82B29" w:rsidRDefault="0035022C" w:rsidP="00992644">
            <w:pPr>
              <w:pStyle w:val="Tablestyle1"/>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communautés</w:t>
            </w:r>
            <w:r w:rsidRPr="001D7FA0">
              <w:rPr>
                <w:rFonts w:cs="Arial"/>
                <w:szCs w:val="20"/>
                <w:lang w:val="fr-CA"/>
              </w:rPr>
              <w:t xml:space="preserve"> </w:t>
            </w:r>
            <w:r w:rsidRPr="001D7FA0">
              <w:rPr>
                <w:rFonts w:eastAsia="Calibri" w:cs="Arial"/>
                <w:szCs w:val="20"/>
                <w:lang w:val="fr-CA"/>
              </w:rPr>
              <w:t>en</w:t>
            </w:r>
            <w:r w:rsidRPr="001D7FA0">
              <w:rPr>
                <w:rFonts w:cs="Arial"/>
                <w:szCs w:val="20"/>
                <w:lang w:val="fr-CA"/>
              </w:rPr>
              <w:t xml:space="preserve"> </w:t>
            </w:r>
            <w:r w:rsidRPr="001D7FA0">
              <w:rPr>
                <w:rFonts w:eastAsia="Calibri" w:cs="Arial"/>
                <w:szCs w:val="20"/>
                <w:lang w:val="fr-CA"/>
              </w:rPr>
              <w:t>santé</w:t>
            </w:r>
            <w:r w:rsidRPr="001D7FA0">
              <w:rPr>
                <w:rFonts w:cs="Arial"/>
                <w:szCs w:val="20"/>
                <w:lang w:val="fr-CA"/>
              </w:rPr>
              <w:t xml:space="preserve"> </w:t>
            </w:r>
            <w:r w:rsidRPr="001D7FA0">
              <w:rPr>
                <w:rFonts w:eastAsia="Calibri" w:cs="Arial"/>
                <w:szCs w:val="20"/>
                <w:lang w:val="fr-CA"/>
              </w:rPr>
              <w:t>reconnaissent</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respectent</w:t>
            </w:r>
            <w:r w:rsidRPr="001D7FA0">
              <w:rPr>
                <w:rFonts w:cs="Arial"/>
                <w:szCs w:val="20"/>
                <w:lang w:val="fr-CA"/>
              </w:rPr>
              <w:t xml:space="preserve"> </w:t>
            </w: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diversité</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individus</w:t>
            </w:r>
            <w:r w:rsidRPr="001D7FA0">
              <w:rPr>
                <w:rFonts w:cs="Arial"/>
                <w:szCs w:val="20"/>
                <w:lang w:val="fr-CA"/>
              </w:rPr>
              <w:t xml:space="preserve">, </w:t>
            </w:r>
            <w:r w:rsidRPr="001D7FA0">
              <w:rPr>
                <w:rFonts w:cs="Arial"/>
                <w:szCs w:val="20"/>
                <w:lang w:val="fr-CA"/>
              </w:rPr>
              <w:br/>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veillent</w:t>
            </w:r>
            <w:r w:rsidRPr="001D7FA0">
              <w:rPr>
                <w:rFonts w:cs="Arial"/>
                <w:szCs w:val="20"/>
                <w:lang w:val="fr-CA"/>
              </w:rPr>
              <w:t xml:space="preserve"> </w:t>
            </w:r>
            <w:r w:rsidRPr="001D7FA0">
              <w:rPr>
                <w:rFonts w:eastAsia="Calibri" w:cs="Arial"/>
                <w:szCs w:val="20"/>
                <w:lang w:val="fr-CA"/>
              </w:rPr>
              <w:t>sur</w:t>
            </w:r>
            <w:r w:rsidRPr="001D7FA0">
              <w:rPr>
                <w:rFonts w:cs="Arial"/>
                <w:szCs w:val="20"/>
                <w:lang w:val="fr-CA"/>
              </w:rPr>
              <w:t xml:space="preserve"> </w:t>
            </w: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environnement</w:t>
            </w:r>
            <w:r w:rsidRPr="001D7FA0">
              <w:rPr>
                <w:rFonts w:cs="Arial"/>
                <w:szCs w:val="20"/>
                <w:lang w:val="fr-CA"/>
              </w:rPr>
              <w:t xml:space="preserve"> </w:t>
            </w:r>
            <w:r w:rsidRPr="001D7FA0">
              <w:rPr>
                <w:rFonts w:eastAsia="Calibri" w:cs="Arial"/>
                <w:szCs w:val="20"/>
                <w:lang w:val="fr-CA"/>
              </w:rPr>
              <w:t>local</w:t>
            </w:r>
            <w:r w:rsidRPr="001D7FA0">
              <w:rPr>
                <w:rFonts w:cs="Arial"/>
                <w:szCs w:val="20"/>
                <w:lang w:val="fr-CA"/>
              </w:rPr>
              <w:t>.</w:t>
            </w:r>
          </w:p>
        </w:tc>
      </w:tr>
    </w:tbl>
    <w:p w:rsidR="00992644" w:rsidRPr="00BB3A5F" w:rsidRDefault="00992644">
      <w:pPr>
        <w:rPr>
          <w:rFonts w:ascii="Times New Roman" w:hAnsi="Times New Roman"/>
        </w:rPr>
      </w:pPr>
    </w:p>
    <w:p w:rsidR="00992644"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6546"/>
      </w:tblGrid>
      <w:tr w:rsidR="005D06A4" w:rsidRPr="00A00127" w:rsidTr="005D06A4">
        <w:tc>
          <w:tcPr>
            <w:tcW w:w="2681" w:type="pct"/>
            <w:tcBorders>
              <w:top w:val="single" w:sz="2" w:space="0" w:color="auto"/>
              <w:left w:val="single" w:sz="2" w:space="0" w:color="auto"/>
              <w:bottom w:val="single" w:sz="2" w:space="0" w:color="auto"/>
              <w:right w:val="single" w:sz="2" w:space="0" w:color="auto"/>
            </w:tcBorders>
            <w:shd w:val="clear" w:color="auto" w:fill="333333"/>
          </w:tcPr>
          <w:p w:rsidR="00992644"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19" w:type="pct"/>
            <w:tcBorders>
              <w:top w:val="single" w:sz="2" w:space="0" w:color="auto"/>
              <w:left w:val="single" w:sz="2" w:space="0" w:color="auto"/>
              <w:bottom w:val="single" w:sz="2" w:space="0" w:color="auto"/>
              <w:right w:val="single" w:sz="2" w:space="0" w:color="auto"/>
            </w:tcBorders>
            <w:shd w:val="clear" w:color="auto" w:fill="778E96"/>
          </w:tcPr>
          <w:p w:rsidR="00992644"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5D06A4" w:rsidRPr="00F62AE4" w:rsidTr="005D06A4">
        <w:trPr>
          <w:trHeight w:val="484"/>
        </w:trPr>
        <w:tc>
          <w:tcPr>
            <w:tcW w:w="2681" w:type="pct"/>
            <w:tcBorders>
              <w:top w:val="single" w:sz="2" w:space="0" w:color="auto"/>
              <w:left w:val="single" w:sz="2" w:space="0" w:color="auto"/>
              <w:bottom w:val="single" w:sz="2" w:space="0" w:color="auto"/>
              <w:right w:val="single" w:sz="2" w:space="0" w:color="auto"/>
            </w:tcBorders>
            <w:shd w:val="clear" w:color="auto" w:fill="auto"/>
          </w:tcPr>
          <w:p w:rsidR="00992644" w:rsidRPr="00F62AE4" w:rsidRDefault="006A7778" w:rsidP="00992644">
            <w:pPr>
              <w:spacing w:before="120" w:after="120"/>
              <w:rPr>
                <w:rFonts w:ascii="Arial" w:hAnsi="Arial"/>
                <w:i/>
                <w:sz w:val="20"/>
                <w:lang w:val="fr-CA"/>
              </w:rPr>
            </w:pPr>
            <w:r w:rsidRPr="00F62AE4">
              <w:rPr>
                <w:rFonts w:ascii="Arial" w:hAnsi="Arial" w:cs="Calibri"/>
                <w:i/>
                <w:sz w:val="20"/>
                <w:lang w:val="fr-CA"/>
              </w:rPr>
              <w:t>L</w:t>
            </w:r>
            <w:r w:rsidR="001B5C0F">
              <w:rPr>
                <w:rFonts w:ascii="Arial" w:hAnsi="Arial" w:cs="Calibri"/>
                <w:i/>
                <w:sz w:val="20"/>
                <w:lang w:val="fr-CA"/>
              </w:rPr>
              <w:t>’</w:t>
            </w:r>
            <w:r w:rsidRPr="00F62AE4">
              <w:rPr>
                <w:rFonts w:ascii="Arial" w:hAnsi="Arial" w:cs="Calibri"/>
                <w:i/>
                <w:sz w:val="20"/>
                <w:lang w:val="fr-CA"/>
              </w:rPr>
              <w:t>élève sera capable de :</w:t>
            </w:r>
          </w:p>
          <w:p w:rsidR="00F62AE4" w:rsidRPr="00F62AE4" w:rsidRDefault="00F62AE4" w:rsidP="00F62AE4">
            <w:pPr>
              <w:pStyle w:val="ListParagraph"/>
              <w:rPr>
                <w:b/>
                <w:i/>
                <w:lang w:val="fr-CA"/>
              </w:rPr>
            </w:pPr>
            <w:r w:rsidRPr="00F62AE4">
              <w:rPr>
                <w:b/>
                <w:lang w:val="fr-CA"/>
              </w:rPr>
              <w:t>Utiliser les compétences et les processus d</w:t>
            </w:r>
            <w:r w:rsidR="001B5C0F">
              <w:rPr>
                <w:b/>
                <w:lang w:val="fr-CA"/>
              </w:rPr>
              <w:t>’</w:t>
            </w:r>
            <w:r w:rsidRPr="00F62AE4">
              <w:rPr>
                <w:b/>
                <w:lang w:val="fr-CA"/>
              </w:rPr>
              <w:t>investigation des sciences humaines pour poser des questions, recueillir, interpréter et analyser des idées et communiquer des conclusions et des décisions</w:t>
            </w:r>
          </w:p>
          <w:p w:rsidR="00F62AE4" w:rsidRPr="00F62AE4" w:rsidRDefault="00F62AE4" w:rsidP="00F62AE4">
            <w:pPr>
              <w:pStyle w:val="ListParagraph"/>
              <w:rPr>
                <w:b/>
                <w:i/>
                <w:lang w:val="fr-CA"/>
              </w:rPr>
            </w:pPr>
            <w:r w:rsidRPr="00F62AE4">
              <w:rPr>
                <w:b/>
                <w:lang w:val="fr-CA"/>
              </w:rPr>
              <w:t>Expliquer l</w:t>
            </w:r>
            <w:r w:rsidR="001B5C0F">
              <w:rPr>
                <w:b/>
                <w:lang w:val="fr-CA"/>
              </w:rPr>
              <w:t>’</w:t>
            </w:r>
            <w:r w:rsidRPr="00F62AE4">
              <w:rPr>
                <w:b/>
                <w:lang w:val="fr-CA"/>
              </w:rPr>
              <w:t>importance de lieux, de personnes, d</w:t>
            </w:r>
            <w:r w:rsidR="001B5C0F">
              <w:rPr>
                <w:b/>
                <w:lang w:val="fr-CA"/>
              </w:rPr>
              <w:t>’</w:t>
            </w:r>
            <w:r w:rsidRPr="00F62AE4">
              <w:rPr>
                <w:b/>
                <w:lang w:val="fr-CA"/>
              </w:rPr>
              <w:t>objets ou d</w:t>
            </w:r>
            <w:r w:rsidR="001B5C0F">
              <w:rPr>
                <w:b/>
                <w:lang w:val="fr-CA"/>
              </w:rPr>
              <w:t>’</w:t>
            </w:r>
            <w:r w:rsidRPr="00F62AE4">
              <w:rPr>
                <w:b/>
                <w:lang w:val="fr-CA"/>
              </w:rPr>
              <w:t>événements d</w:t>
            </w:r>
            <w:r w:rsidR="001B5C0F">
              <w:rPr>
                <w:b/>
                <w:lang w:val="fr-CA"/>
              </w:rPr>
              <w:t>’</w:t>
            </w:r>
            <w:r w:rsidRPr="00F62AE4">
              <w:rPr>
                <w:b/>
                <w:lang w:val="fr-CA"/>
              </w:rPr>
              <w:t>envergure locale ou personnelle (portée)</w:t>
            </w:r>
          </w:p>
          <w:p w:rsidR="00F62AE4" w:rsidRPr="00F62AE4" w:rsidRDefault="00F62AE4" w:rsidP="00F62AE4">
            <w:pPr>
              <w:pStyle w:val="ListParagraph"/>
              <w:rPr>
                <w:b/>
                <w:i/>
                <w:lang w:val="fr-CA"/>
              </w:rPr>
            </w:pPr>
            <w:r w:rsidRPr="00F62AE4">
              <w:rPr>
                <w:b/>
                <w:lang w:val="fr-CA"/>
              </w:rPr>
              <w:t xml:space="preserve">Poser des questions, faire des déductions par inférence et tirer des conclusions sur le contenu et les caractéristiques de différents types </w:t>
            </w:r>
            <w:r>
              <w:rPr>
                <w:b/>
                <w:lang w:val="fr-CA"/>
              </w:rPr>
              <w:br/>
            </w:r>
            <w:r w:rsidRPr="00F62AE4">
              <w:rPr>
                <w:b/>
                <w:lang w:val="fr-CA"/>
              </w:rPr>
              <w:t>de sources (preuves)</w:t>
            </w:r>
          </w:p>
          <w:p w:rsidR="00F62AE4" w:rsidRPr="00F62AE4" w:rsidRDefault="00F62AE4" w:rsidP="00F62AE4">
            <w:pPr>
              <w:pStyle w:val="ListParagraph"/>
              <w:rPr>
                <w:b/>
                <w:i/>
                <w:lang w:val="fr-CA"/>
              </w:rPr>
            </w:pPr>
            <w:r w:rsidRPr="00F62AE4">
              <w:rPr>
                <w:b/>
                <w:lang w:val="fr-CA"/>
              </w:rPr>
              <w:t>Ordonner des objets, des images ou des événements, et faire la distinction entre les choses qui ont changé et les choses qui n</w:t>
            </w:r>
            <w:r w:rsidR="001B5C0F">
              <w:rPr>
                <w:b/>
                <w:lang w:val="fr-CA"/>
              </w:rPr>
              <w:t>’</w:t>
            </w:r>
            <w:r w:rsidRPr="00F62AE4">
              <w:rPr>
                <w:b/>
                <w:lang w:val="fr-CA"/>
              </w:rPr>
              <w:t>ont pas changé (continuité et changement)</w:t>
            </w:r>
          </w:p>
          <w:p w:rsidR="00F62AE4" w:rsidRPr="00F62AE4" w:rsidRDefault="00F62AE4" w:rsidP="00F62AE4">
            <w:pPr>
              <w:pStyle w:val="ListParagraph"/>
              <w:rPr>
                <w:i/>
                <w:lang w:val="fr-CA"/>
              </w:rPr>
            </w:pPr>
            <w:r w:rsidRPr="00F62AE4">
              <w:rPr>
                <w:lang w:val="fr-CA"/>
              </w:rPr>
              <w:t>Reconnaître les causes et les conséquences d</w:t>
            </w:r>
            <w:r w:rsidR="001B5C0F">
              <w:rPr>
                <w:lang w:val="fr-CA"/>
              </w:rPr>
              <w:t>’</w:t>
            </w:r>
            <w:r w:rsidRPr="00F62AE4">
              <w:rPr>
                <w:lang w:val="fr-CA"/>
              </w:rPr>
              <w:t>un événement, d</w:t>
            </w:r>
            <w:r w:rsidR="001B5C0F">
              <w:rPr>
                <w:lang w:val="fr-CA"/>
              </w:rPr>
              <w:t>’</w:t>
            </w:r>
            <w:r w:rsidRPr="00F62AE4">
              <w:rPr>
                <w:lang w:val="fr-CA"/>
              </w:rPr>
              <w:t xml:space="preserve">une décision </w:t>
            </w:r>
            <w:r>
              <w:rPr>
                <w:lang w:val="fr-CA"/>
              </w:rPr>
              <w:br/>
            </w:r>
            <w:r w:rsidRPr="00F62AE4">
              <w:rPr>
                <w:lang w:val="fr-CA"/>
              </w:rPr>
              <w:t>ou d</w:t>
            </w:r>
            <w:r w:rsidR="001B5C0F">
              <w:rPr>
                <w:lang w:val="fr-CA"/>
              </w:rPr>
              <w:t>’</w:t>
            </w:r>
            <w:r w:rsidRPr="00F62AE4">
              <w:rPr>
                <w:lang w:val="fr-CA"/>
              </w:rPr>
              <w:t>un développement dans sa vie personnelle (causes et conséquences)</w:t>
            </w:r>
          </w:p>
          <w:p w:rsidR="00F62AE4" w:rsidRPr="00F62AE4" w:rsidRDefault="00F62AE4" w:rsidP="00F62AE4">
            <w:pPr>
              <w:pStyle w:val="ListParagraph"/>
              <w:rPr>
                <w:i/>
                <w:lang w:val="fr-CA"/>
              </w:rPr>
            </w:pPr>
            <w:r w:rsidRPr="00F62AE4">
              <w:rPr>
                <w:lang w:val="fr-CA"/>
              </w:rPr>
              <w:t xml:space="preserve">Explorer différents points de vue sur des personnes, des lieux, des questions </w:t>
            </w:r>
            <w:r>
              <w:rPr>
                <w:lang w:val="fr-CA"/>
              </w:rPr>
              <w:br/>
            </w:r>
            <w:r w:rsidRPr="00F62AE4">
              <w:rPr>
                <w:lang w:val="fr-CA"/>
              </w:rPr>
              <w:t>ou des événements de leur vie (perspective)</w:t>
            </w:r>
          </w:p>
          <w:p w:rsidR="00992644" w:rsidRPr="00F62AE4" w:rsidRDefault="00F62AE4" w:rsidP="00F62AE4">
            <w:pPr>
              <w:pStyle w:val="ListParagraph"/>
              <w:spacing w:after="120"/>
              <w:rPr>
                <w:lang w:val="fr-CA"/>
              </w:rPr>
            </w:pPr>
            <w:r w:rsidRPr="00F62AE4">
              <w:rPr>
                <w:lang w:val="fr-CA"/>
              </w:rPr>
              <w:t>Relever les dimensions justes et injustes d</w:t>
            </w:r>
            <w:r w:rsidR="001B5C0F">
              <w:rPr>
                <w:lang w:val="fr-CA"/>
              </w:rPr>
              <w:t>’</w:t>
            </w:r>
            <w:r w:rsidRPr="00F62AE4">
              <w:rPr>
                <w:lang w:val="fr-CA"/>
              </w:rPr>
              <w:t>un événement, d</w:t>
            </w:r>
            <w:r w:rsidR="001B5C0F">
              <w:rPr>
                <w:lang w:val="fr-CA"/>
              </w:rPr>
              <w:t>’</w:t>
            </w:r>
            <w:r w:rsidRPr="00F62AE4">
              <w:rPr>
                <w:lang w:val="fr-CA"/>
              </w:rPr>
              <w:t xml:space="preserve">une décision </w:t>
            </w:r>
            <w:r>
              <w:rPr>
                <w:lang w:val="fr-CA"/>
              </w:rPr>
              <w:br/>
            </w:r>
            <w:r w:rsidRPr="00F62AE4">
              <w:rPr>
                <w:lang w:val="fr-CA"/>
              </w:rPr>
              <w:t>ou d</w:t>
            </w:r>
            <w:r w:rsidR="001B5C0F">
              <w:rPr>
                <w:lang w:val="fr-CA"/>
              </w:rPr>
              <w:t>’</w:t>
            </w:r>
            <w:r w:rsidRPr="00F62AE4">
              <w:rPr>
                <w:lang w:val="fr-CA"/>
              </w:rPr>
              <w:t>une action dans sa vie, et envisager des plans d</w:t>
            </w:r>
            <w:r w:rsidR="001B5C0F">
              <w:rPr>
                <w:lang w:val="fr-CA"/>
              </w:rPr>
              <w:t>’</w:t>
            </w:r>
            <w:r w:rsidRPr="00F62AE4">
              <w:rPr>
                <w:lang w:val="fr-CA"/>
              </w:rPr>
              <w:t xml:space="preserve">action appropriés </w:t>
            </w:r>
            <w:r>
              <w:rPr>
                <w:lang w:val="fr-CA"/>
              </w:rPr>
              <w:br/>
            </w:r>
            <w:r w:rsidRPr="00F62AE4">
              <w:rPr>
                <w:lang w:val="fr-CA"/>
              </w:rPr>
              <w:t>(jugement éthique)</w:t>
            </w:r>
          </w:p>
        </w:tc>
        <w:tc>
          <w:tcPr>
            <w:tcW w:w="2319" w:type="pct"/>
            <w:tcBorders>
              <w:top w:val="single" w:sz="2" w:space="0" w:color="auto"/>
              <w:left w:val="single" w:sz="2" w:space="0" w:color="auto"/>
              <w:bottom w:val="single" w:sz="2" w:space="0" w:color="auto"/>
              <w:right w:val="single" w:sz="2" w:space="0" w:color="auto"/>
            </w:tcBorders>
            <w:shd w:val="clear" w:color="auto" w:fill="auto"/>
          </w:tcPr>
          <w:p w:rsidR="00992644" w:rsidRPr="00F62AE4" w:rsidRDefault="006A7778" w:rsidP="00992644">
            <w:pPr>
              <w:spacing w:before="120" w:after="120"/>
              <w:rPr>
                <w:rFonts w:ascii="Arial" w:hAnsi="Arial"/>
                <w:sz w:val="20"/>
                <w:szCs w:val="22"/>
                <w:lang w:val="fr-CA"/>
              </w:rPr>
            </w:pPr>
            <w:r w:rsidRPr="00F62AE4">
              <w:rPr>
                <w:rFonts w:ascii="Arial" w:hAnsi="Arial"/>
                <w:i/>
                <w:sz w:val="20"/>
                <w:lang w:val="fr-CA"/>
              </w:rPr>
              <w:t>L</w:t>
            </w:r>
            <w:r w:rsidR="001B5C0F">
              <w:rPr>
                <w:rFonts w:ascii="Arial" w:hAnsi="Arial"/>
                <w:i/>
                <w:sz w:val="20"/>
                <w:lang w:val="fr-CA"/>
              </w:rPr>
              <w:t>’</w:t>
            </w:r>
            <w:r w:rsidRPr="00F62AE4">
              <w:rPr>
                <w:rFonts w:ascii="Arial" w:hAnsi="Arial"/>
                <w:i/>
                <w:sz w:val="20"/>
                <w:lang w:val="fr-CA"/>
              </w:rPr>
              <w:t>élève connaîtra :</w:t>
            </w:r>
          </w:p>
          <w:p w:rsidR="00F62AE4" w:rsidRPr="00F62AE4" w:rsidRDefault="00F62AE4" w:rsidP="00F62AE4">
            <w:pPr>
              <w:pStyle w:val="ListParagraph"/>
              <w:rPr>
                <w:b/>
                <w:lang w:val="fr-CA"/>
              </w:rPr>
            </w:pPr>
            <w:r w:rsidRPr="00F62AE4">
              <w:rPr>
                <w:b/>
                <w:lang w:val="fr-CA"/>
              </w:rPr>
              <w:t>Les caractéristiques de la communauté locale qui permettent l</w:t>
            </w:r>
            <w:r w:rsidR="001B5C0F">
              <w:rPr>
                <w:b/>
                <w:lang w:val="fr-CA"/>
              </w:rPr>
              <w:t>’</w:t>
            </w:r>
            <w:r w:rsidRPr="00F62AE4">
              <w:rPr>
                <w:b/>
                <w:lang w:val="fr-CA"/>
              </w:rPr>
              <w:t>organisation de la communauté et répondent à ses besoins</w:t>
            </w:r>
          </w:p>
          <w:p w:rsidR="00F62AE4" w:rsidRPr="00F62AE4" w:rsidRDefault="00F62AE4" w:rsidP="00F62AE4">
            <w:pPr>
              <w:pStyle w:val="ListParagraph"/>
              <w:rPr>
                <w:b/>
                <w:lang w:val="fr-CA"/>
              </w:rPr>
            </w:pPr>
            <w:r w:rsidRPr="00F62AE4">
              <w:rPr>
                <w:b/>
                <w:lang w:val="fr-CA"/>
              </w:rPr>
              <w:t xml:space="preserve">La diversité des cultures, des origines et des points </w:t>
            </w:r>
            <w:r>
              <w:rPr>
                <w:b/>
                <w:lang w:val="fr-CA"/>
              </w:rPr>
              <w:br/>
            </w:r>
            <w:r w:rsidRPr="00F62AE4">
              <w:rPr>
                <w:b/>
                <w:lang w:val="fr-CA"/>
              </w:rPr>
              <w:t>de vue au sein de la communauté locale et des autres communautés</w:t>
            </w:r>
          </w:p>
          <w:p w:rsidR="00F62AE4" w:rsidRPr="00F62AE4" w:rsidRDefault="00F62AE4" w:rsidP="00F62AE4">
            <w:pPr>
              <w:pStyle w:val="ListParagraph"/>
              <w:rPr>
                <w:b/>
                <w:lang w:val="fr-CA"/>
              </w:rPr>
            </w:pPr>
            <w:r w:rsidRPr="00F62AE4">
              <w:rPr>
                <w:b/>
                <w:lang w:val="fr-CA"/>
              </w:rPr>
              <w:t>Les relations entre une communauté locale et son environnement</w:t>
            </w:r>
          </w:p>
          <w:p w:rsidR="00F62AE4" w:rsidRPr="00F62AE4" w:rsidRDefault="00F62AE4" w:rsidP="00F62AE4">
            <w:pPr>
              <w:pStyle w:val="ListParagraph"/>
              <w:rPr>
                <w:b/>
                <w:lang w:val="fr-CA"/>
              </w:rPr>
            </w:pPr>
            <w:r w:rsidRPr="00F62AE4">
              <w:rPr>
                <w:b/>
                <w:lang w:val="fr-CA"/>
              </w:rPr>
              <w:t>Les rôles, droits et responsabilités dans la communauté locale</w:t>
            </w:r>
          </w:p>
          <w:p w:rsidR="00F62AE4" w:rsidRPr="00F62AE4" w:rsidRDefault="00F62AE4" w:rsidP="00F62AE4">
            <w:pPr>
              <w:pStyle w:val="ListParagraph"/>
              <w:rPr>
                <w:b/>
                <w:lang w:val="fr-CA"/>
              </w:rPr>
            </w:pPr>
            <w:r w:rsidRPr="00F62AE4">
              <w:rPr>
                <w:b/>
                <w:lang w:val="fr-CA"/>
              </w:rPr>
              <w:t>Les événements et développements clés dans la communauté locale et dans les communautés autochtones locales</w:t>
            </w:r>
          </w:p>
          <w:p w:rsidR="00992644" w:rsidRPr="00F62AE4" w:rsidRDefault="00F62AE4" w:rsidP="00F62AE4">
            <w:pPr>
              <w:pStyle w:val="ListParagraph"/>
              <w:rPr>
                <w:sz w:val="22"/>
                <w:szCs w:val="22"/>
                <w:lang w:val="fr-CA"/>
              </w:rPr>
            </w:pPr>
            <w:r w:rsidRPr="00F62AE4">
              <w:rPr>
                <w:b/>
                <w:lang w:val="fr-CA"/>
              </w:rPr>
              <w:t>Les caractéristiques naturelles et d</w:t>
            </w:r>
            <w:r w:rsidR="001B5C0F">
              <w:rPr>
                <w:b/>
                <w:lang w:val="fr-CA"/>
              </w:rPr>
              <w:t>’</w:t>
            </w:r>
            <w:r w:rsidRPr="00F62AE4">
              <w:rPr>
                <w:b/>
                <w:lang w:val="fr-CA"/>
              </w:rPr>
              <w:t xml:space="preserve">origine humaine </w:t>
            </w:r>
            <w:r>
              <w:rPr>
                <w:b/>
                <w:lang w:val="fr-CA"/>
              </w:rPr>
              <w:br/>
            </w:r>
            <w:r w:rsidRPr="00F62AE4">
              <w:rPr>
                <w:b/>
                <w:lang w:val="fr-CA"/>
              </w:rPr>
              <w:t>de l</w:t>
            </w:r>
            <w:r w:rsidR="001B5C0F">
              <w:rPr>
                <w:b/>
                <w:lang w:val="fr-CA"/>
              </w:rPr>
              <w:t>’</w:t>
            </w:r>
            <w:r w:rsidRPr="00F62AE4">
              <w:rPr>
                <w:b/>
                <w:lang w:val="fr-CA"/>
              </w:rPr>
              <w:t>environnement local</w:t>
            </w:r>
          </w:p>
        </w:tc>
      </w:tr>
    </w:tbl>
    <w:p w:rsidR="00992644" w:rsidRPr="00BB3A5F" w:rsidRDefault="00992644">
      <w:pPr>
        <w:rPr>
          <w:rFonts w:ascii="Times New Roman" w:hAnsi="Times New Roman"/>
        </w:rPr>
      </w:pPr>
    </w:p>
    <w:p w:rsidR="003C75EE" w:rsidRPr="00BB3A5F" w:rsidRDefault="006A7778" w:rsidP="003C75EE">
      <w:pPr>
        <w:pBdr>
          <w:bottom w:val="single" w:sz="4" w:space="4" w:color="auto"/>
        </w:pBdr>
        <w:tabs>
          <w:tab w:val="right" w:pos="14232"/>
        </w:tabs>
        <w:ind w:left="1368" w:right="-112"/>
        <w:rPr>
          <w:rFonts w:ascii="Times New Roman" w:hAnsi="Times New Roman"/>
          <w:b/>
          <w:sz w:val="28"/>
        </w:rPr>
      </w:pPr>
      <w:r w:rsidRPr="00985285">
        <w:rPr>
          <w:rFonts w:ascii="Cambria" w:hAnsi="Cambria"/>
          <w:b/>
          <w:sz w:val="28"/>
        </w:rPr>
        <w:br w:type="page"/>
      </w:r>
      <w:r w:rsidR="00DE34BE">
        <w:rPr>
          <w:noProof/>
        </w:rPr>
        <w:lastRenderedPageBreak/>
        <w:drawing>
          <wp:anchor distT="0" distB="0" distL="114300" distR="114300" simplePos="0" relativeHeight="251661312"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5EE" w:rsidRPr="00A00127">
        <w:rPr>
          <w:rFonts w:ascii="Times New Roman" w:hAnsi="Times New Roman"/>
          <w:b/>
          <w:bCs/>
          <w:sz w:val="28"/>
          <w:szCs w:val="28"/>
          <w:lang w:val="fr-CA"/>
        </w:rPr>
        <w:t>Domaine d</w:t>
      </w:r>
      <w:r w:rsidR="003C75EE">
        <w:rPr>
          <w:rFonts w:ascii="Times New Roman" w:hAnsi="Times New Roman"/>
          <w:b/>
          <w:bCs/>
          <w:sz w:val="28"/>
          <w:szCs w:val="28"/>
          <w:lang w:val="fr-CA"/>
        </w:rPr>
        <w:t>’</w:t>
      </w:r>
      <w:r w:rsidR="003C75EE" w:rsidRPr="00A00127">
        <w:rPr>
          <w:rFonts w:ascii="Times New Roman" w:hAnsi="Times New Roman"/>
          <w:b/>
          <w:bCs/>
          <w:sz w:val="28"/>
          <w:szCs w:val="28"/>
          <w:lang w:val="fr-CA"/>
        </w:rPr>
        <w:t>apprentissage</w:t>
      </w:r>
      <w:r w:rsidR="003C75EE" w:rsidRPr="00B17A82">
        <w:rPr>
          <w:rFonts w:ascii="Times New Roman" w:hAnsi="Times New Roman"/>
          <w:b/>
          <w:bCs/>
          <w:sz w:val="28"/>
          <w:szCs w:val="28"/>
        </w:rPr>
        <w:t> </w:t>
      </w:r>
      <w:r w:rsidR="003C75EE" w:rsidRPr="00BB3A5F">
        <w:rPr>
          <w:rFonts w:ascii="Times New Roman" w:hAnsi="Times New Roman"/>
          <w:b/>
          <w:sz w:val="28"/>
        </w:rPr>
        <w:t xml:space="preserve">: SCIENCES HUMAINES — </w:t>
      </w:r>
      <w:r w:rsidR="003C75EE" w:rsidRPr="00FE5502">
        <w:rPr>
          <w:rFonts w:ascii="Times New Roman" w:hAnsi="Times New Roman"/>
          <w:b/>
          <w:sz w:val="28"/>
          <w:lang w:val="fr-CA"/>
        </w:rPr>
        <w:t>Communautés régionales et mondiales</w:t>
      </w:r>
      <w:r w:rsidR="003C75EE" w:rsidRPr="00BB3A5F">
        <w:rPr>
          <w:rFonts w:ascii="Times New Roman" w:hAnsi="Times New Roman"/>
          <w:b/>
          <w:sz w:val="28"/>
        </w:rPr>
        <w:tab/>
      </w:r>
      <w:r w:rsidR="003C75EE" w:rsidRPr="00B03EDE">
        <w:rPr>
          <w:rFonts w:ascii="Times New Roman" w:hAnsi="Times New Roman"/>
          <w:b/>
          <w:bCs/>
          <w:sz w:val="28"/>
          <w:szCs w:val="28"/>
        </w:rPr>
        <w:t>2</w:t>
      </w:r>
      <w:r w:rsidR="003C75EE" w:rsidRPr="000E52DC">
        <w:rPr>
          <w:rFonts w:ascii="Times New Roman Bold" w:hAnsi="Times New Roman Bold"/>
          <w:b/>
          <w:position w:val="6"/>
          <w:sz w:val="20"/>
          <w:lang w:val="fr-CA"/>
        </w:rPr>
        <w:t>e</w:t>
      </w:r>
      <w:r w:rsidR="003C75EE" w:rsidRPr="00406381">
        <w:rPr>
          <w:rFonts w:ascii="Times New Roman" w:hAnsi="Times New Roman"/>
          <w:b/>
          <w:sz w:val="28"/>
          <w:lang w:val="fr-CA"/>
        </w:rPr>
        <w:t xml:space="preserve"> </w:t>
      </w:r>
      <w:r w:rsidR="003C75EE" w:rsidRPr="009D2596">
        <w:rPr>
          <w:rFonts w:ascii="Times New Roman" w:hAnsi="Times New Roman"/>
          <w:b/>
          <w:bCs/>
          <w:sz w:val="28"/>
          <w:szCs w:val="28"/>
          <w:lang w:val="fr-CA"/>
        </w:rPr>
        <w:t>année</w:t>
      </w:r>
    </w:p>
    <w:p w:rsidR="003C75EE" w:rsidRPr="00BB3A5F" w:rsidRDefault="003C75EE" w:rsidP="003C75EE">
      <w:pPr>
        <w:rPr>
          <w:rFonts w:ascii="Arial" w:hAnsi="Arial"/>
          <w:b/>
        </w:rPr>
      </w:pPr>
      <w:r w:rsidRPr="00BB3A5F">
        <w:rPr>
          <w:rFonts w:ascii="Times New Roman" w:hAnsi="Times New Roman"/>
          <w:b/>
          <w:sz w:val="28"/>
        </w:rPr>
        <w:tab/>
      </w:r>
    </w:p>
    <w:p w:rsidR="008A5D60" w:rsidRPr="00BB3A5F" w:rsidRDefault="003C75EE" w:rsidP="008A5D60">
      <w:pPr>
        <w:spacing w:after="80"/>
        <w:jc w:val="center"/>
        <w:outlineLvl w:val="0"/>
        <w:rPr>
          <w:rFonts w:ascii="Arial" w:hAnsi="Arial"/>
          <w:b/>
          <w:sz w:val="30"/>
        </w:rPr>
      </w:pPr>
      <w:r w:rsidRPr="00B17A82">
        <w:rPr>
          <w:rFonts w:ascii="Arial" w:hAnsi="Arial" w:cs="Arial"/>
          <w:b/>
          <w:bCs/>
          <w:sz w:val="30"/>
          <w:szCs w:val="30"/>
        </w:rPr>
        <w:t>GRANDES IDÉES</w:t>
      </w:r>
    </w:p>
    <w:tbl>
      <w:tblPr>
        <w:tblW w:w="0" w:type="auto"/>
        <w:jc w:val="center"/>
        <w:shd w:val="clear" w:color="auto" w:fill="E0E0E0"/>
        <w:tblLayout w:type="fixed"/>
        <w:tblLook w:val="00A0" w:firstRow="1" w:lastRow="0" w:firstColumn="1" w:lastColumn="0" w:noHBand="0" w:noVBand="0"/>
      </w:tblPr>
      <w:tblGrid>
        <w:gridCol w:w="3300"/>
        <w:gridCol w:w="360"/>
        <w:gridCol w:w="3500"/>
        <w:gridCol w:w="360"/>
        <w:gridCol w:w="3500"/>
      </w:tblGrid>
      <w:tr w:rsidR="00992644" w:rsidRPr="00BB3A5F" w:rsidTr="001D7FA0">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FE5502" w:rsidP="00992644">
            <w:pPr>
              <w:pStyle w:val="Tablestyle1"/>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actions</w:t>
            </w:r>
            <w:r w:rsidRPr="001D7FA0">
              <w:rPr>
                <w:rFonts w:cs="Arial"/>
                <w:szCs w:val="20"/>
                <w:lang w:val="fr-CA"/>
              </w:rPr>
              <w:t xml:space="preserve"> </w:t>
            </w:r>
            <w:r w:rsidRPr="001D7FA0">
              <w:rPr>
                <w:rFonts w:eastAsia="Calibri" w:cs="Arial"/>
                <w:szCs w:val="20"/>
                <w:lang w:val="fr-CA"/>
              </w:rPr>
              <w:t>locales</w:t>
            </w:r>
            <w:r w:rsidRPr="001D7FA0">
              <w:rPr>
                <w:rFonts w:cs="Arial"/>
                <w:szCs w:val="20"/>
                <w:lang w:val="fr-CA"/>
              </w:rPr>
              <w:t xml:space="preserve"> </w:t>
            </w:r>
            <w:r w:rsidRPr="001D7FA0">
              <w:rPr>
                <w:rFonts w:eastAsia="Calibri" w:cs="Arial"/>
                <w:szCs w:val="20"/>
                <w:lang w:val="fr-CA"/>
              </w:rPr>
              <w:t>ont</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répercussions</w:t>
            </w:r>
            <w:r w:rsidRPr="001D7FA0">
              <w:rPr>
                <w:rFonts w:cs="Arial"/>
                <w:szCs w:val="20"/>
                <w:lang w:val="fr-CA"/>
              </w:rPr>
              <w:t xml:space="preserve"> </w:t>
            </w:r>
            <w:r w:rsidRPr="001D7FA0">
              <w:rPr>
                <w:rFonts w:eastAsia="Calibri" w:cs="Arial"/>
                <w:szCs w:val="20"/>
                <w:lang w:val="fr-CA"/>
              </w:rPr>
              <w:t>au</w:t>
            </w:r>
            <w:r w:rsidRPr="001D7FA0">
              <w:rPr>
                <w:rFonts w:cs="Arial"/>
                <w:szCs w:val="20"/>
                <w:lang w:val="fr-CA"/>
              </w:rPr>
              <w:t xml:space="preserve"> </w:t>
            </w:r>
            <w:r w:rsidRPr="001D7FA0">
              <w:rPr>
                <w:rFonts w:eastAsia="Calibri" w:cs="Arial"/>
                <w:szCs w:val="20"/>
                <w:lang w:val="fr-CA"/>
              </w:rPr>
              <w:t>niveau</w:t>
            </w:r>
            <w:r w:rsidRPr="001D7FA0">
              <w:rPr>
                <w:rFonts w:cs="Arial"/>
                <w:szCs w:val="20"/>
                <w:lang w:val="fr-CA"/>
              </w:rPr>
              <w:t xml:space="preserve"> </w:t>
            </w:r>
            <w:r w:rsidRPr="001D7FA0">
              <w:rPr>
                <w:rFonts w:eastAsia="Calibri" w:cs="Arial"/>
                <w:szCs w:val="20"/>
                <w:lang w:val="fr-CA"/>
              </w:rPr>
              <w:t>mondial</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actions</w:t>
            </w:r>
            <w:r w:rsidRPr="001D7FA0">
              <w:rPr>
                <w:rFonts w:cs="Arial"/>
                <w:szCs w:val="20"/>
                <w:lang w:val="fr-CA"/>
              </w:rPr>
              <w:t xml:space="preserve"> </w:t>
            </w:r>
            <w:r w:rsidRPr="001D7FA0">
              <w:rPr>
                <w:rFonts w:eastAsia="Calibri" w:cs="Arial"/>
                <w:szCs w:val="20"/>
                <w:lang w:val="fr-CA"/>
              </w:rPr>
              <w:t>mondiales</w:t>
            </w:r>
            <w:r w:rsidRPr="001D7FA0">
              <w:rPr>
                <w:rFonts w:cs="Arial"/>
                <w:szCs w:val="20"/>
                <w:lang w:val="fr-CA"/>
              </w:rPr>
              <w:t xml:space="preserve"> </w:t>
            </w:r>
            <w:r w:rsidRPr="001D7FA0">
              <w:rPr>
                <w:rFonts w:eastAsia="Calibri" w:cs="Arial"/>
                <w:szCs w:val="20"/>
                <w:lang w:val="fr-CA"/>
              </w:rPr>
              <w:t>ont</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répercussions</w:t>
            </w:r>
            <w:r w:rsidRPr="001D7FA0">
              <w:rPr>
                <w:rFonts w:cs="Arial"/>
                <w:szCs w:val="20"/>
                <w:lang w:val="fr-CA"/>
              </w:rPr>
              <w:t xml:space="preserve"> </w:t>
            </w:r>
            <w:r w:rsidRPr="001D7FA0">
              <w:rPr>
                <w:rFonts w:eastAsia="Calibri" w:cs="Arial"/>
                <w:szCs w:val="20"/>
                <w:lang w:val="fr-CA"/>
              </w:rPr>
              <w:t>au</w:t>
            </w:r>
            <w:r w:rsidRPr="001D7FA0">
              <w:rPr>
                <w:rFonts w:cs="Arial"/>
                <w:szCs w:val="20"/>
                <w:lang w:val="fr-CA"/>
              </w:rPr>
              <w:t xml:space="preserve"> </w:t>
            </w:r>
            <w:r w:rsidRPr="001D7FA0">
              <w:rPr>
                <w:rFonts w:eastAsia="Calibri" w:cs="Arial"/>
                <w:szCs w:val="20"/>
                <w:lang w:val="fr-CA"/>
              </w:rPr>
              <w:t>niveau</w:t>
            </w:r>
            <w:r w:rsidRPr="001D7FA0">
              <w:rPr>
                <w:rFonts w:cs="Arial"/>
                <w:szCs w:val="20"/>
                <w:lang w:val="fr-CA"/>
              </w:rPr>
              <w:t xml:space="preserve"> </w:t>
            </w:r>
            <w:r w:rsidRPr="001D7FA0">
              <w:rPr>
                <w:rFonts w:eastAsia="Calibri" w:cs="Arial"/>
                <w:szCs w:val="20"/>
                <w:lang w:val="fr-CA"/>
              </w:rPr>
              <w:t>local</w:t>
            </w:r>
            <w:r w:rsidRPr="001D7FA0">
              <w:rPr>
                <w:rFonts w:cs="Arial"/>
                <w:szCs w:val="20"/>
                <w:lang w:val="fr-CA"/>
              </w:rPr>
              <w:t>.</w:t>
            </w:r>
          </w:p>
        </w:tc>
        <w:tc>
          <w:tcPr>
            <w:tcW w:w="360" w:type="dxa"/>
            <w:tcBorders>
              <w:left w:val="single" w:sz="2" w:space="0" w:color="auto"/>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FE5502" w:rsidP="00992644">
            <w:pPr>
              <w:pStyle w:val="Tablestyle1"/>
            </w:pPr>
            <w:r w:rsidRPr="001D7FA0">
              <w:rPr>
                <w:rFonts w:eastAsia="Calibri" w:cs="Arial"/>
                <w:color w:val="000000"/>
                <w:szCs w:val="20"/>
                <w:lang w:val="fr-CA"/>
              </w:rPr>
              <w:t>Le</w:t>
            </w:r>
            <w:r w:rsidRPr="001D7FA0">
              <w:rPr>
                <w:rFonts w:cs="Arial"/>
                <w:color w:val="000000"/>
                <w:szCs w:val="20"/>
                <w:lang w:val="fr-CA"/>
              </w:rPr>
              <w:t xml:space="preserve"> </w:t>
            </w:r>
            <w:r w:rsidRPr="001D7FA0">
              <w:rPr>
                <w:rFonts w:eastAsia="Calibri" w:cs="Arial"/>
                <w:color w:val="000000"/>
                <w:szCs w:val="20"/>
                <w:lang w:val="fr-CA"/>
              </w:rPr>
              <w:t>Canada</w:t>
            </w:r>
            <w:r w:rsidRPr="001D7FA0">
              <w:rPr>
                <w:rFonts w:cs="Arial"/>
                <w:color w:val="000000"/>
                <w:szCs w:val="20"/>
                <w:lang w:val="fr-CA"/>
              </w:rPr>
              <w:t xml:space="preserve"> </w:t>
            </w:r>
            <w:r w:rsidRPr="001D7FA0">
              <w:rPr>
                <w:rFonts w:eastAsia="Calibri" w:cs="Arial"/>
                <w:color w:val="000000"/>
                <w:szCs w:val="20"/>
                <w:lang w:val="fr-CA"/>
              </w:rPr>
              <w:t>est</w:t>
            </w:r>
            <w:r w:rsidRPr="001D7FA0">
              <w:rPr>
                <w:rFonts w:cs="Arial"/>
                <w:color w:val="000000"/>
                <w:szCs w:val="20"/>
                <w:lang w:val="fr-CA"/>
              </w:rPr>
              <w:t xml:space="preserve"> </w:t>
            </w:r>
            <w:r w:rsidRPr="001D7FA0">
              <w:rPr>
                <w:rFonts w:eastAsia="Calibri" w:cs="Arial"/>
                <w:color w:val="000000"/>
                <w:szCs w:val="20"/>
                <w:lang w:val="fr-CA"/>
              </w:rPr>
              <w:t>composé</w:t>
            </w:r>
            <w:r w:rsidRPr="001D7FA0">
              <w:rPr>
                <w:rFonts w:cs="Arial"/>
                <w:color w:val="000000"/>
                <w:szCs w:val="20"/>
                <w:lang w:val="fr-CA"/>
              </w:rPr>
              <w:t xml:space="preserve"> </w:t>
            </w:r>
            <w:r w:rsidRPr="001D7FA0">
              <w:rPr>
                <w:rFonts w:cs="Arial"/>
                <w:color w:val="000000"/>
                <w:szCs w:val="20"/>
                <w:lang w:val="fr-CA"/>
              </w:rPr>
              <w:br/>
            </w:r>
            <w:r w:rsidRPr="001D7FA0">
              <w:rPr>
                <w:rFonts w:eastAsia="Calibri" w:cs="Arial"/>
                <w:color w:val="000000"/>
                <w:szCs w:val="20"/>
                <w:lang w:val="fr-CA"/>
              </w:rPr>
              <w:t>de</w:t>
            </w:r>
            <w:r w:rsidRPr="001D7FA0">
              <w:rPr>
                <w:rFonts w:cs="Arial"/>
                <w:color w:val="000000"/>
                <w:szCs w:val="20"/>
                <w:lang w:val="fr-CA"/>
              </w:rPr>
              <w:t xml:space="preserve"> </w:t>
            </w:r>
            <w:r w:rsidRPr="001D7FA0">
              <w:rPr>
                <w:rFonts w:eastAsia="Calibri" w:cs="Arial"/>
                <w:color w:val="000000"/>
                <w:szCs w:val="20"/>
                <w:lang w:val="fr-CA"/>
              </w:rPr>
              <w:t>nombreuses</w:t>
            </w:r>
            <w:r w:rsidRPr="001D7FA0">
              <w:rPr>
                <w:rFonts w:cs="Arial"/>
                <w:color w:val="000000"/>
                <w:szCs w:val="20"/>
                <w:lang w:val="fr-CA"/>
              </w:rPr>
              <w:t xml:space="preserve"> </w:t>
            </w:r>
            <w:r w:rsidRPr="001D7FA0">
              <w:rPr>
                <w:rFonts w:eastAsia="Calibri" w:cs="Arial"/>
                <w:color w:val="000000"/>
                <w:szCs w:val="20"/>
                <w:lang w:val="fr-CA"/>
              </w:rPr>
              <w:t>régions</w:t>
            </w:r>
            <w:r w:rsidRPr="001D7FA0">
              <w:rPr>
                <w:rFonts w:cs="Arial"/>
                <w:color w:val="000000"/>
                <w:szCs w:val="20"/>
                <w:lang w:val="fr-CA"/>
              </w:rPr>
              <w:t xml:space="preserve"> </w:t>
            </w:r>
            <w:r w:rsidRPr="001D7FA0">
              <w:rPr>
                <w:rFonts w:cs="Arial"/>
                <w:color w:val="000000"/>
                <w:szCs w:val="20"/>
                <w:lang w:val="fr-CA"/>
              </w:rPr>
              <w:br/>
            </w:r>
            <w:r w:rsidRPr="001D7FA0">
              <w:rPr>
                <w:rFonts w:eastAsia="Calibri" w:cs="Arial"/>
                <w:color w:val="000000"/>
                <w:szCs w:val="20"/>
                <w:lang w:val="fr-CA"/>
              </w:rPr>
              <w:t>et</w:t>
            </w:r>
            <w:r w:rsidRPr="001D7FA0">
              <w:rPr>
                <w:rFonts w:cs="Arial"/>
                <w:color w:val="000000"/>
                <w:szCs w:val="20"/>
                <w:lang w:val="fr-CA"/>
              </w:rPr>
              <w:t xml:space="preserve"> </w:t>
            </w:r>
            <w:r w:rsidRPr="001D7FA0">
              <w:rPr>
                <w:rFonts w:eastAsia="Calibri" w:cs="Arial"/>
                <w:color w:val="000000"/>
                <w:szCs w:val="20"/>
                <w:lang w:val="fr-CA"/>
              </w:rPr>
              <w:t>communautés</w:t>
            </w:r>
            <w:r w:rsidRPr="001D7FA0">
              <w:rPr>
                <w:rFonts w:cs="Arial"/>
                <w:color w:val="000000"/>
                <w:szCs w:val="20"/>
                <w:lang w:val="fr-CA"/>
              </w:rPr>
              <w:t xml:space="preserve"> </w:t>
            </w:r>
            <w:r w:rsidRPr="001D7FA0">
              <w:rPr>
                <w:rFonts w:eastAsia="Calibri" w:cs="Arial"/>
                <w:color w:val="000000"/>
                <w:szCs w:val="20"/>
                <w:lang w:val="fr-CA"/>
              </w:rPr>
              <w:t>diverses</w:t>
            </w:r>
            <w:r w:rsidRPr="001D7FA0">
              <w:rPr>
                <w:rFonts w:cs="Arial"/>
                <w:color w:val="000000"/>
                <w:szCs w:val="20"/>
                <w:lang w:val="fr-CA"/>
              </w:rPr>
              <w:t>.</w:t>
            </w:r>
          </w:p>
        </w:tc>
        <w:tc>
          <w:tcPr>
            <w:tcW w:w="360" w:type="dxa"/>
            <w:tcBorders>
              <w:left w:val="single" w:sz="2" w:space="0" w:color="auto"/>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rsidR="00992644" w:rsidRPr="00A82B29" w:rsidRDefault="00FE5502" w:rsidP="00992644">
            <w:pPr>
              <w:pStyle w:val="Tablestyle1"/>
            </w:pPr>
            <w:r w:rsidRPr="001D7FA0">
              <w:rPr>
                <w:rFonts w:eastAsia="Calibri" w:cs="Arial"/>
                <w:color w:val="000000"/>
                <w:szCs w:val="20"/>
                <w:lang w:val="fr-CA"/>
              </w:rPr>
              <w:t>Les</w:t>
            </w:r>
            <w:r w:rsidRPr="001D7FA0">
              <w:rPr>
                <w:rFonts w:cs="Arial"/>
                <w:color w:val="000000"/>
                <w:szCs w:val="20"/>
                <w:lang w:val="fr-CA"/>
              </w:rPr>
              <w:t xml:space="preserve"> </w:t>
            </w:r>
            <w:r w:rsidRPr="001D7FA0">
              <w:rPr>
                <w:rFonts w:eastAsia="Calibri" w:cs="Arial"/>
                <w:color w:val="000000"/>
                <w:szCs w:val="20"/>
                <w:lang w:val="fr-CA"/>
              </w:rPr>
              <w:t>individus</w:t>
            </w:r>
            <w:r w:rsidRPr="001D7FA0">
              <w:rPr>
                <w:rFonts w:cs="Arial"/>
                <w:color w:val="000000"/>
                <w:szCs w:val="20"/>
                <w:lang w:val="fr-CA"/>
              </w:rPr>
              <w:t xml:space="preserve">, </w:t>
            </w:r>
            <w:r w:rsidRPr="001D7FA0">
              <w:rPr>
                <w:rFonts w:eastAsia="Calibri" w:cs="Arial"/>
                <w:color w:val="000000"/>
                <w:szCs w:val="20"/>
                <w:lang w:val="fr-CA"/>
              </w:rPr>
              <w:t>à</w:t>
            </w:r>
            <w:r w:rsidRPr="001D7FA0">
              <w:rPr>
                <w:rFonts w:cs="Arial"/>
                <w:color w:val="000000"/>
                <w:szCs w:val="20"/>
                <w:lang w:val="fr-CA"/>
              </w:rPr>
              <w:t xml:space="preserve"> </w:t>
            </w:r>
            <w:r w:rsidRPr="001D7FA0">
              <w:rPr>
                <w:rFonts w:eastAsia="Calibri" w:cs="Arial"/>
                <w:color w:val="000000"/>
                <w:szCs w:val="20"/>
                <w:lang w:val="fr-CA"/>
              </w:rPr>
              <w:t>titre</w:t>
            </w:r>
            <w:r w:rsidRPr="001D7FA0">
              <w:rPr>
                <w:rFonts w:cs="Arial"/>
                <w:color w:val="000000"/>
                <w:szCs w:val="20"/>
                <w:lang w:val="fr-CA"/>
              </w:rPr>
              <w:t xml:space="preserve"> </w:t>
            </w:r>
            <w:r w:rsidRPr="001D7FA0">
              <w:rPr>
                <w:rFonts w:eastAsia="Calibri" w:cs="Arial"/>
                <w:color w:val="000000"/>
                <w:szCs w:val="20"/>
                <w:lang w:val="fr-CA"/>
              </w:rPr>
              <w:t>de</w:t>
            </w:r>
            <w:r w:rsidRPr="001D7FA0">
              <w:rPr>
                <w:rFonts w:cs="Arial"/>
                <w:color w:val="000000"/>
                <w:szCs w:val="20"/>
                <w:lang w:val="fr-CA"/>
              </w:rPr>
              <w:t xml:space="preserve"> </w:t>
            </w:r>
            <w:r w:rsidRPr="001D7FA0">
              <w:rPr>
                <w:rFonts w:eastAsia="Calibri" w:cs="Arial"/>
                <w:color w:val="000000"/>
                <w:szCs w:val="20"/>
                <w:lang w:val="fr-CA"/>
              </w:rPr>
              <w:t>citoyens</w:t>
            </w:r>
            <w:r w:rsidRPr="001D7FA0">
              <w:rPr>
                <w:rFonts w:cs="Arial"/>
                <w:color w:val="000000"/>
                <w:szCs w:val="20"/>
                <w:lang w:val="fr-CA"/>
              </w:rPr>
              <w:t xml:space="preserve"> </w:t>
            </w:r>
            <w:r w:rsidRPr="001D7FA0">
              <w:rPr>
                <w:rFonts w:cs="Arial"/>
                <w:color w:val="000000"/>
                <w:szCs w:val="20"/>
                <w:lang w:val="fr-CA"/>
              </w:rPr>
              <w:br/>
            </w:r>
            <w:r w:rsidRPr="001D7FA0">
              <w:rPr>
                <w:rFonts w:eastAsia="Calibri" w:cs="Arial"/>
                <w:color w:val="000000"/>
                <w:szCs w:val="20"/>
                <w:lang w:val="fr-CA"/>
              </w:rPr>
              <w:t>du</w:t>
            </w:r>
            <w:r w:rsidRPr="001D7FA0">
              <w:rPr>
                <w:rFonts w:cs="Arial"/>
                <w:color w:val="000000"/>
                <w:szCs w:val="20"/>
                <w:lang w:val="fr-CA"/>
              </w:rPr>
              <w:t xml:space="preserve"> </w:t>
            </w:r>
            <w:r w:rsidRPr="001D7FA0">
              <w:rPr>
                <w:rFonts w:eastAsia="Calibri" w:cs="Arial"/>
                <w:color w:val="000000"/>
                <w:szCs w:val="20"/>
                <w:lang w:val="fr-CA"/>
              </w:rPr>
              <w:t>monde</w:t>
            </w:r>
            <w:r w:rsidRPr="001D7FA0">
              <w:rPr>
                <w:rFonts w:cs="Arial"/>
                <w:color w:val="000000"/>
                <w:szCs w:val="20"/>
                <w:lang w:val="fr-CA"/>
              </w:rPr>
              <w:t xml:space="preserve">, </w:t>
            </w:r>
            <w:r w:rsidRPr="001D7FA0">
              <w:rPr>
                <w:rFonts w:eastAsia="Calibri" w:cs="Arial"/>
                <w:color w:val="000000"/>
                <w:szCs w:val="20"/>
                <w:lang w:val="fr-CA"/>
              </w:rPr>
              <w:t>ont</w:t>
            </w:r>
            <w:r w:rsidRPr="001D7FA0">
              <w:rPr>
                <w:rFonts w:cs="Arial"/>
                <w:color w:val="000000"/>
                <w:szCs w:val="20"/>
                <w:lang w:val="fr-CA"/>
              </w:rPr>
              <w:t xml:space="preserve"> </w:t>
            </w:r>
            <w:r w:rsidRPr="001D7FA0">
              <w:rPr>
                <w:rFonts w:eastAsia="Calibri" w:cs="Arial"/>
                <w:color w:val="000000"/>
                <w:szCs w:val="20"/>
                <w:lang w:val="fr-CA"/>
              </w:rPr>
              <w:t>des</w:t>
            </w:r>
            <w:r w:rsidRPr="001D7FA0">
              <w:rPr>
                <w:rFonts w:cs="Arial"/>
                <w:color w:val="000000"/>
                <w:szCs w:val="20"/>
                <w:lang w:val="fr-CA"/>
              </w:rPr>
              <w:t xml:space="preserve"> </w:t>
            </w:r>
            <w:r w:rsidRPr="001D7FA0">
              <w:rPr>
                <w:rFonts w:eastAsia="Calibri" w:cs="Arial"/>
                <w:color w:val="000000"/>
                <w:szCs w:val="20"/>
                <w:lang w:val="fr-CA"/>
              </w:rPr>
              <w:t>droits</w:t>
            </w:r>
            <w:r w:rsidRPr="001D7FA0">
              <w:rPr>
                <w:rFonts w:cs="Arial"/>
                <w:color w:val="000000"/>
                <w:szCs w:val="20"/>
                <w:lang w:val="fr-CA"/>
              </w:rPr>
              <w:t xml:space="preserve"> </w:t>
            </w:r>
            <w:r w:rsidRPr="001D7FA0">
              <w:rPr>
                <w:rFonts w:eastAsia="Calibri" w:cs="Arial"/>
                <w:color w:val="000000"/>
                <w:szCs w:val="20"/>
                <w:lang w:val="fr-CA"/>
              </w:rPr>
              <w:t>et</w:t>
            </w:r>
            <w:r w:rsidRPr="001D7FA0">
              <w:rPr>
                <w:rFonts w:cs="Arial"/>
                <w:color w:val="000000"/>
                <w:szCs w:val="20"/>
                <w:lang w:val="fr-CA"/>
              </w:rPr>
              <w:t xml:space="preserve"> </w:t>
            </w:r>
            <w:r w:rsidRPr="001D7FA0">
              <w:rPr>
                <w:rFonts w:cs="Arial"/>
                <w:color w:val="000000"/>
                <w:szCs w:val="20"/>
                <w:lang w:val="fr-CA"/>
              </w:rPr>
              <w:br/>
            </w:r>
            <w:r w:rsidRPr="001D7FA0">
              <w:rPr>
                <w:rFonts w:eastAsia="Calibri" w:cs="Arial"/>
                <w:color w:val="000000"/>
                <w:szCs w:val="20"/>
                <w:lang w:val="fr-CA"/>
              </w:rPr>
              <w:t>des</w:t>
            </w:r>
            <w:r w:rsidRPr="001D7FA0">
              <w:rPr>
                <w:rFonts w:cs="Arial"/>
                <w:color w:val="000000"/>
                <w:szCs w:val="20"/>
                <w:lang w:val="fr-CA"/>
              </w:rPr>
              <w:t xml:space="preserve"> </w:t>
            </w:r>
            <w:r w:rsidRPr="001D7FA0">
              <w:rPr>
                <w:rFonts w:eastAsia="Calibri" w:cs="Arial"/>
                <w:color w:val="000000"/>
                <w:szCs w:val="20"/>
                <w:lang w:val="fr-CA"/>
              </w:rPr>
              <w:t>responsabilités</w:t>
            </w:r>
            <w:r w:rsidRPr="001D7FA0">
              <w:rPr>
                <w:rFonts w:cs="Arial"/>
                <w:color w:val="000000"/>
                <w:szCs w:val="20"/>
                <w:lang w:val="fr-CA"/>
              </w:rPr>
              <w:t>.</w:t>
            </w:r>
          </w:p>
        </w:tc>
      </w:tr>
    </w:tbl>
    <w:p w:rsidR="00992644" w:rsidRPr="00BB3A5F" w:rsidRDefault="00992644">
      <w:pPr>
        <w:rPr>
          <w:rFonts w:ascii="Times New Roman" w:hAnsi="Times New Roman"/>
        </w:rPr>
      </w:pPr>
    </w:p>
    <w:p w:rsidR="00992644"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6574"/>
      </w:tblGrid>
      <w:tr w:rsidR="005D06A4" w:rsidRPr="00A00127" w:rsidTr="00CB08E6">
        <w:tc>
          <w:tcPr>
            <w:tcW w:w="2671" w:type="pct"/>
            <w:tcBorders>
              <w:top w:val="single" w:sz="2" w:space="0" w:color="auto"/>
              <w:left w:val="single" w:sz="2" w:space="0" w:color="auto"/>
              <w:bottom w:val="single" w:sz="2" w:space="0" w:color="auto"/>
              <w:right w:val="single" w:sz="2" w:space="0" w:color="auto"/>
            </w:tcBorders>
            <w:shd w:val="clear" w:color="auto" w:fill="333333"/>
          </w:tcPr>
          <w:p w:rsidR="00992644"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29" w:type="pct"/>
            <w:tcBorders>
              <w:top w:val="single" w:sz="2" w:space="0" w:color="auto"/>
              <w:left w:val="single" w:sz="2" w:space="0" w:color="auto"/>
              <w:bottom w:val="single" w:sz="2" w:space="0" w:color="auto"/>
              <w:right w:val="single" w:sz="2" w:space="0" w:color="auto"/>
            </w:tcBorders>
            <w:shd w:val="clear" w:color="auto" w:fill="778E96"/>
          </w:tcPr>
          <w:p w:rsidR="00992644"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5D06A4" w:rsidRPr="00FE5502" w:rsidTr="00CB08E6">
        <w:trPr>
          <w:trHeight w:val="484"/>
        </w:trPr>
        <w:tc>
          <w:tcPr>
            <w:tcW w:w="2671" w:type="pct"/>
            <w:tcBorders>
              <w:top w:val="single" w:sz="2" w:space="0" w:color="auto"/>
              <w:left w:val="single" w:sz="2" w:space="0" w:color="auto"/>
              <w:bottom w:val="single" w:sz="2" w:space="0" w:color="auto"/>
              <w:right w:val="single" w:sz="2" w:space="0" w:color="auto"/>
            </w:tcBorders>
            <w:shd w:val="clear" w:color="auto" w:fill="auto"/>
          </w:tcPr>
          <w:p w:rsidR="00992644" w:rsidRPr="00FE5502" w:rsidRDefault="006A7778" w:rsidP="00992644">
            <w:pPr>
              <w:spacing w:before="120" w:after="120"/>
              <w:rPr>
                <w:rFonts w:ascii="Arial" w:hAnsi="Arial"/>
                <w:i/>
                <w:sz w:val="20"/>
                <w:lang w:val="fr-CA"/>
              </w:rPr>
            </w:pPr>
            <w:r w:rsidRPr="00FE5502">
              <w:rPr>
                <w:rFonts w:ascii="Arial" w:hAnsi="Arial" w:cs="Calibri"/>
                <w:i/>
                <w:sz w:val="20"/>
                <w:lang w:val="fr-CA"/>
              </w:rPr>
              <w:t>L</w:t>
            </w:r>
            <w:r w:rsidR="001B5C0F">
              <w:rPr>
                <w:rFonts w:ascii="Arial" w:hAnsi="Arial" w:cs="Calibri"/>
                <w:i/>
                <w:sz w:val="20"/>
                <w:lang w:val="fr-CA"/>
              </w:rPr>
              <w:t>’</w:t>
            </w:r>
            <w:r w:rsidRPr="00FE5502">
              <w:rPr>
                <w:rFonts w:ascii="Arial" w:hAnsi="Arial" w:cs="Calibri"/>
                <w:i/>
                <w:sz w:val="20"/>
                <w:lang w:val="fr-CA"/>
              </w:rPr>
              <w:t>élève sera capable de :</w:t>
            </w:r>
          </w:p>
          <w:p w:rsidR="00FE5502" w:rsidRPr="00FE5502" w:rsidRDefault="00FE5502" w:rsidP="00FE5502">
            <w:pPr>
              <w:pStyle w:val="ListParagraph"/>
              <w:rPr>
                <w:b/>
                <w:i/>
                <w:lang w:val="fr-CA"/>
              </w:rPr>
            </w:pPr>
            <w:r w:rsidRPr="00FE5502">
              <w:rPr>
                <w:b/>
                <w:lang w:val="fr-CA"/>
              </w:rPr>
              <w:t>Utiliser les compétences et les processus d</w:t>
            </w:r>
            <w:r w:rsidR="001B5C0F">
              <w:rPr>
                <w:b/>
                <w:lang w:val="fr-CA"/>
              </w:rPr>
              <w:t>’</w:t>
            </w:r>
            <w:r w:rsidRPr="00FE5502">
              <w:rPr>
                <w:b/>
                <w:lang w:val="fr-CA"/>
              </w:rPr>
              <w:t>investigation des sciences humaines pour poser des questions, recueillir, interpréter et analyser des idées et communiquer des conclusions et des décisions</w:t>
            </w:r>
          </w:p>
          <w:p w:rsidR="00FE5502" w:rsidRPr="00FE5502" w:rsidRDefault="00FE5502" w:rsidP="00FE5502">
            <w:pPr>
              <w:pStyle w:val="ListParagraph"/>
              <w:rPr>
                <w:b/>
                <w:i/>
                <w:lang w:val="fr-CA"/>
              </w:rPr>
            </w:pPr>
            <w:r w:rsidRPr="00FE5502">
              <w:rPr>
                <w:b/>
                <w:lang w:val="fr-CA"/>
              </w:rPr>
              <w:t>Expliquer pourquoi les personnes, les événements ou les lieux sont importants pour divers groupes et individus (portée)</w:t>
            </w:r>
          </w:p>
          <w:p w:rsidR="00FE5502" w:rsidRPr="00FE5502" w:rsidRDefault="00FE5502" w:rsidP="00FE5502">
            <w:pPr>
              <w:pStyle w:val="ListParagraph"/>
              <w:rPr>
                <w:b/>
                <w:i/>
                <w:lang w:val="fr-CA"/>
              </w:rPr>
            </w:pPr>
            <w:r w:rsidRPr="00FE5502">
              <w:rPr>
                <w:b/>
                <w:lang w:val="fr-CA"/>
              </w:rPr>
              <w:t>Poser des questions, faire des déductions par inférence et tirer des conclusions sur le contenu et les caractéristiques de différents types de sources (preuves)</w:t>
            </w:r>
          </w:p>
          <w:p w:rsidR="00FE5502" w:rsidRPr="00FE5502" w:rsidRDefault="00FE5502" w:rsidP="00FE5502">
            <w:pPr>
              <w:pStyle w:val="ListParagraph"/>
              <w:rPr>
                <w:b/>
                <w:i/>
                <w:lang w:val="fr-CA"/>
              </w:rPr>
            </w:pPr>
            <w:r w:rsidRPr="00FE5502">
              <w:rPr>
                <w:b/>
                <w:lang w:val="fr-CA"/>
              </w:rPr>
              <w:t>Ordonner des objets, des images et des événements, et expliquer pourquoi certains aspects ont changé alors que d</w:t>
            </w:r>
            <w:r w:rsidR="001B5C0F">
              <w:rPr>
                <w:b/>
                <w:lang w:val="fr-CA"/>
              </w:rPr>
              <w:t>’</w:t>
            </w:r>
            <w:r w:rsidRPr="00FE5502">
              <w:rPr>
                <w:b/>
                <w:lang w:val="fr-CA"/>
              </w:rPr>
              <w:t>autres n</w:t>
            </w:r>
            <w:r w:rsidR="001B5C0F">
              <w:rPr>
                <w:b/>
                <w:lang w:val="fr-CA"/>
              </w:rPr>
              <w:t>’</w:t>
            </w:r>
            <w:r w:rsidRPr="00FE5502">
              <w:rPr>
                <w:b/>
                <w:lang w:val="fr-CA"/>
              </w:rPr>
              <w:t>ont pas changé (continuité et changement)</w:t>
            </w:r>
          </w:p>
          <w:p w:rsidR="00FE5502" w:rsidRPr="00FE5502" w:rsidRDefault="00FE5502" w:rsidP="00FE5502">
            <w:pPr>
              <w:pStyle w:val="ListParagraph"/>
              <w:rPr>
                <w:b/>
                <w:i/>
                <w:lang w:val="fr-CA"/>
              </w:rPr>
            </w:pPr>
            <w:r w:rsidRPr="00FE5502">
              <w:rPr>
                <w:b/>
                <w:lang w:val="fr-CA"/>
              </w:rPr>
              <w:t>Reconnaître les causes et les conséquences des événements, des décisions ou des développements (causes et conséquences)</w:t>
            </w:r>
          </w:p>
          <w:p w:rsidR="00FE5502" w:rsidRPr="00FE5502" w:rsidRDefault="00FE5502" w:rsidP="00FE5502">
            <w:pPr>
              <w:pStyle w:val="ListParagraph"/>
              <w:rPr>
                <w:b/>
                <w:i/>
                <w:lang w:val="fr-CA"/>
              </w:rPr>
            </w:pPr>
            <w:r w:rsidRPr="00FE5502">
              <w:rPr>
                <w:b/>
                <w:lang w:val="fr-CA"/>
              </w:rPr>
              <w:t>Expliquer pourquoi les croyances, les valeurs, la vision du monde, les expériences et les rôles ont une incidence sur la perception des personnes, des lieux, des enjeux ou des événements (perspective)</w:t>
            </w:r>
          </w:p>
          <w:p w:rsidR="00992644" w:rsidRPr="00FE5502" w:rsidRDefault="00FE5502" w:rsidP="00FE5502">
            <w:pPr>
              <w:pStyle w:val="ListParagraph"/>
              <w:spacing w:after="120"/>
              <w:rPr>
                <w:lang w:val="fr-CA"/>
              </w:rPr>
            </w:pPr>
            <w:r w:rsidRPr="00FE5502">
              <w:rPr>
                <w:b/>
                <w:lang w:val="fr-CA"/>
              </w:rPr>
              <w:t>Porter des jugements de valeur sur des événements, des décisions ou des actions, et suggérer des leçons à retenir (jugement éthique)</w:t>
            </w:r>
          </w:p>
        </w:tc>
        <w:tc>
          <w:tcPr>
            <w:tcW w:w="2329" w:type="pct"/>
            <w:tcBorders>
              <w:top w:val="single" w:sz="2" w:space="0" w:color="auto"/>
              <w:left w:val="single" w:sz="2" w:space="0" w:color="auto"/>
              <w:bottom w:val="single" w:sz="2" w:space="0" w:color="auto"/>
              <w:right w:val="single" w:sz="2" w:space="0" w:color="auto"/>
            </w:tcBorders>
            <w:shd w:val="clear" w:color="auto" w:fill="auto"/>
          </w:tcPr>
          <w:p w:rsidR="00992644" w:rsidRPr="00FE5502" w:rsidRDefault="006A7778" w:rsidP="00992644">
            <w:pPr>
              <w:spacing w:before="120" w:after="120"/>
              <w:rPr>
                <w:rFonts w:ascii="Arial" w:hAnsi="Arial"/>
                <w:sz w:val="20"/>
                <w:szCs w:val="22"/>
                <w:lang w:val="fr-CA"/>
              </w:rPr>
            </w:pPr>
            <w:r w:rsidRPr="00FE5502">
              <w:rPr>
                <w:rFonts w:ascii="Arial" w:hAnsi="Arial"/>
                <w:i/>
                <w:sz w:val="20"/>
                <w:lang w:val="fr-CA"/>
              </w:rPr>
              <w:t>L</w:t>
            </w:r>
            <w:r w:rsidR="001B5C0F">
              <w:rPr>
                <w:rFonts w:ascii="Arial" w:hAnsi="Arial"/>
                <w:i/>
                <w:sz w:val="20"/>
                <w:lang w:val="fr-CA"/>
              </w:rPr>
              <w:t>’</w:t>
            </w:r>
            <w:r w:rsidRPr="00FE5502">
              <w:rPr>
                <w:rFonts w:ascii="Arial" w:hAnsi="Arial"/>
                <w:i/>
                <w:sz w:val="20"/>
                <w:lang w:val="fr-CA"/>
              </w:rPr>
              <w:t>élève connaîtra :</w:t>
            </w:r>
          </w:p>
          <w:p w:rsidR="00FE5502" w:rsidRPr="00FE5502" w:rsidRDefault="00FE5502" w:rsidP="00FE5502">
            <w:pPr>
              <w:pStyle w:val="ListParagraph"/>
              <w:rPr>
                <w:b/>
                <w:lang w:val="fr-CA"/>
              </w:rPr>
            </w:pPr>
            <w:r w:rsidRPr="00FE5502">
              <w:rPr>
                <w:b/>
                <w:lang w:val="fr-CA"/>
              </w:rPr>
              <w:t>Les diverses caractéristiques des communautés et des cultures du Canada et du monde entier, incluant au moins une communauté et culture autochtone du Canada</w:t>
            </w:r>
          </w:p>
          <w:p w:rsidR="00FE5502" w:rsidRPr="00FE5502" w:rsidRDefault="00FE5502" w:rsidP="00FE5502">
            <w:pPr>
              <w:pStyle w:val="ListParagraph"/>
              <w:rPr>
                <w:b/>
                <w:lang w:val="fr-CA"/>
              </w:rPr>
            </w:pPr>
            <w:r w:rsidRPr="00FE5502">
              <w:rPr>
                <w:b/>
                <w:lang w:val="fr-CA"/>
              </w:rPr>
              <w:t>Les façons de répondre aux besoins et aux aspirations des individus dans les communautés</w:t>
            </w:r>
          </w:p>
          <w:p w:rsidR="00FE5502" w:rsidRPr="00FE5502" w:rsidRDefault="00FE5502" w:rsidP="00FE5502">
            <w:pPr>
              <w:pStyle w:val="ListParagraph"/>
              <w:rPr>
                <w:b/>
                <w:lang w:val="fr-CA"/>
              </w:rPr>
            </w:pPr>
            <w:r w:rsidRPr="00FE5502">
              <w:rPr>
                <w:b/>
                <w:lang w:val="fr-CA"/>
              </w:rPr>
              <w:t>Les relations entre les individus et l</w:t>
            </w:r>
            <w:r w:rsidR="001B5C0F">
              <w:rPr>
                <w:b/>
                <w:lang w:val="fr-CA"/>
              </w:rPr>
              <w:t>’</w:t>
            </w:r>
            <w:r w:rsidRPr="00FE5502">
              <w:rPr>
                <w:b/>
                <w:lang w:val="fr-CA"/>
              </w:rPr>
              <w:t>environnement dans différentes communautés</w:t>
            </w:r>
          </w:p>
          <w:p w:rsidR="00FE5502" w:rsidRPr="00FE5502" w:rsidRDefault="00FE5502" w:rsidP="00FE5502">
            <w:pPr>
              <w:pStyle w:val="ListParagraph"/>
              <w:rPr>
                <w:b/>
                <w:lang w:val="fr-CA"/>
              </w:rPr>
            </w:pPr>
            <w:r w:rsidRPr="00FE5502">
              <w:rPr>
                <w:b/>
                <w:lang w:val="fr-CA"/>
              </w:rPr>
              <w:t>La diversité des caractéristiques de l</w:t>
            </w:r>
            <w:r w:rsidR="001B5C0F">
              <w:rPr>
                <w:b/>
                <w:lang w:val="fr-CA"/>
              </w:rPr>
              <w:t>’</w:t>
            </w:r>
            <w:r w:rsidRPr="00FE5502">
              <w:rPr>
                <w:b/>
                <w:lang w:val="fr-CA"/>
              </w:rPr>
              <w:t>environnement dans d</w:t>
            </w:r>
            <w:r w:rsidR="001B5C0F">
              <w:rPr>
                <w:b/>
                <w:lang w:val="fr-CA"/>
              </w:rPr>
              <w:t>’</w:t>
            </w:r>
            <w:r w:rsidRPr="00FE5502">
              <w:rPr>
                <w:b/>
                <w:lang w:val="fr-CA"/>
              </w:rPr>
              <w:t>autres régions du Canada et dans le monde</w:t>
            </w:r>
          </w:p>
          <w:p w:rsidR="00FE5502" w:rsidRPr="00FE5502" w:rsidRDefault="00FE5502" w:rsidP="00FE5502">
            <w:pPr>
              <w:pStyle w:val="ListParagraph"/>
              <w:rPr>
                <w:b/>
                <w:lang w:val="fr-CA"/>
              </w:rPr>
            </w:pPr>
            <w:r w:rsidRPr="00FE5502">
              <w:rPr>
                <w:b/>
                <w:lang w:val="fr-CA"/>
              </w:rPr>
              <w:t>Les droits et responsabilités des individus à l</w:t>
            </w:r>
            <w:r w:rsidR="001B5C0F">
              <w:rPr>
                <w:b/>
                <w:lang w:val="fr-CA"/>
              </w:rPr>
              <w:t>’</w:t>
            </w:r>
            <w:r w:rsidRPr="00FE5502">
              <w:rPr>
                <w:b/>
                <w:lang w:val="fr-CA"/>
              </w:rPr>
              <w:t>échelle régionale et à l</w:t>
            </w:r>
            <w:r w:rsidR="001B5C0F">
              <w:rPr>
                <w:b/>
                <w:lang w:val="fr-CA"/>
              </w:rPr>
              <w:t>’</w:t>
            </w:r>
            <w:r w:rsidRPr="00FE5502">
              <w:rPr>
                <w:b/>
                <w:lang w:val="fr-CA"/>
              </w:rPr>
              <w:t>échelle mondiale</w:t>
            </w:r>
          </w:p>
          <w:p w:rsidR="00992644" w:rsidRPr="00FE5502" w:rsidRDefault="00FE5502" w:rsidP="00FE5502">
            <w:pPr>
              <w:pStyle w:val="ListParagraph"/>
              <w:rPr>
                <w:sz w:val="22"/>
                <w:szCs w:val="22"/>
                <w:lang w:val="fr-CA"/>
              </w:rPr>
            </w:pPr>
            <w:r w:rsidRPr="00FE5502">
              <w:rPr>
                <w:b/>
                <w:lang w:val="fr-CA"/>
              </w:rPr>
              <w:t>Les rôles et responsabilités des gouvernements régionaux</w:t>
            </w:r>
          </w:p>
        </w:tc>
      </w:tr>
    </w:tbl>
    <w:p w:rsidR="00992644" w:rsidRPr="00BB3A5F" w:rsidRDefault="00992644">
      <w:pPr>
        <w:rPr>
          <w:rFonts w:ascii="Times New Roman" w:hAnsi="Times New Roman"/>
        </w:rPr>
      </w:pPr>
    </w:p>
    <w:p w:rsidR="00B3618D" w:rsidRDefault="00B3618D">
      <w:pPr>
        <w:rPr>
          <w:rFonts w:ascii="Times New Roman" w:hAnsi="Times New Roman"/>
          <w:b/>
          <w:bCs/>
          <w:sz w:val="28"/>
          <w:szCs w:val="28"/>
          <w:lang w:val="fr-CA"/>
        </w:rPr>
      </w:pPr>
      <w:r>
        <w:rPr>
          <w:rFonts w:ascii="Times New Roman" w:hAnsi="Times New Roman"/>
          <w:b/>
          <w:bCs/>
          <w:sz w:val="28"/>
          <w:szCs w:val="28"/>
          <w:lang w:val="fr-CA"/>
        </w:rPr>
        <w:br w:type="page"/>
      </w:r>
    </w:p>
    <w:p w:rsidR="00B3618D" w:rsidRPr="00BB3A5F" w:rsidRDefault="00DE34BE" w:rsidP="00B3618D">
      <w:pPr>
        <w:pBdr>
          <w:bottom w:val="single" w:sz="4" w:space="4" w:color="auto"/>
        </w:pBdr>
        <w:tabs>
          <w:tab w:val="right" w:pos="14232"/>
        </w:tabs>
        <w:ind w:left="1368" w:right="-112"/>
        <w:rPr>
          <w:rFonts w:ascii="Times New Roman" w:hAnsi="Times New Roman"/>
          <w:b/>
          <w:sz w:val="28"/>
        </w:rPr>
      </w:pPr>
      <w:r>
        <w:rPr>
          <w:noProof/>
        </w:rPr>
        <w:drawing>
          <wp:anchor distT="0" distB="0" distL="114300" distR="114300" simplePos="0" relativeHeight="251659264"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B3618D" w:rsidRPr="00A00127">
        <w:rPr>
          <w:rFonts w:ascii="Times New Roman" w:hAnsi="Times New Roman"/>
          <w:b/>
          <w:bCs/>
          <w:sz w:val="28"/>
          <w:szCs w:val="28"/>
          <w:lang w:val="fr-CA"/>
        </w:rPr>
        <w:t>Domaine d</w:t>
      </w:r>
      <w:r w:rsidR="00B3618D">
        <w:rPr>
          <w:rFonts w:ascii="Times New Roman" w:hAnsi="Times New Roman"/>
          <w:b/>
          <w:bCs/>
          <w:sz w:val="28"/>
          <w:szCs w:val="28"/>
          <w:lang w:val="fr-CA"/>
        </w:rPr>
        <w:t>’</w:t>
      </w:r>
      <w:r w:rsidR="00B3618D" w:rsidRPr="00A00127">
        <w:rPr>
          <w:rFonts w:ascii="Times New Roman" w:hAnsi="Times New Roman"/>
          <w:b/>
          <w:bCs/>
          <w:sz w:val="28"/>
          <w:szCs w:val="28"/>
          <w:lang w:val="fr-CA"/>
        </w:rPr>
        <w:t>apprentissage</w:t>
      </w:r>
      <w:r w:rsidR="00B3618D" w:rsidRPr="00B17A82">
        <w:rPr>
          <w:rFonts w:ascii="Times New Roman" w:hAnsi="Times New Roman"/>
          <w:b/>
          <w:bCs/>
          <w:sz w:val="28"/>
          <w:szCs w:val="28"/>
        </w:rPr>
        <w:t> </w:t>
      </w:r>
      <w:r w:rsidR="00B3618D" w:rsidRPr="00BB3A5F">
        <w:rPr>
          <w:rFonts w:ascii="Times New Roman" w:hAnsi="Times New Roman"/>
          <w:b/>
          <w:sz w:val="28"/>
        </w:rPr>
        <w:t xml:space="preserve">: SCIENCES HUMAINES — </w:t>
      </w:r>
      <w:r w:rsidR="00B3618D" w:rsidRPr="00F17C5E">
        <w:rPr>
          <w:rFonts w:ascii="Times New Roman" w:hAnsi="Times New Roman"/>
          <w:b/>
          <w:sz w:val="28"/>
          <w:lang w:val="fr-CA"/>
        </w:rPr>
        <w:t>Peuples autochtones du monde</w:t>
      </w:r>
      <w:r w:rsidR="00B3618D" w:rsidRPr="00BB3A5F">
        <w:rPr>
          <w:rFonts w:ascii="Times New Roman" w:hAnsi="Times New Roman"/>
          <w:b/>
          <w:sz w:val="28"/>
        </w:rPr>
        <w:tab/>
      </w:r>
      <w:r w:rsidR="00B3618D" w:rsidRPr="00B03EDE">
        <w:rPr>
          <w:rFonts w:ascii="Times New Roman" w:hAnsi="Times New Roman"/>
          <w:b/>
          <w:bCs/>
          <w:sz w:val="28"/>
          <w:szCs w:val="28"/>
        </w:rPr>
        <w:t>3</w:t>
      </w:r>
      <w:r w:rsidR="00B3618D" w:rsidRPr="000E52DC">
        <w:rPr>
          <w:rFonts w:ascii="Times New Roman Bold" w:hAnsi="Times New Roman Bold"/>
          <w:b/>
          <w:position w:val="6"/>
          <w:sz w:val="20"/>
          <w:lang w:val="fr-CA"/>
        </w:rPr>
        <w:t>e</w:t>
      </w:r>
      <w:r w:rsidR="00B3618D" w:rsidRPr="00406381">
        <w:rPr>
          <w:rFonts w:ascii="Times New Roman" w:hAnsi="Times New Roman"/>
          <w:b/>
          <w:sz w:val="28"/>
          <w:lang w:val="fr-CA"/>
        </w:rPr>
        <w:t xml:space="preserve"> </w:t>
      </w:r>
      <w:r w:rsidR="00B3618D" w:rsidRPr="009D2596">
        <w:rPr>
          <w:rFonts w:ascii="Times New Roman" w:hAnsi="Times New Roman"/>
          <w:b/>
          <w:bCs/>
          <w:sz w:val="28"/>
          <w:szCs w:val="28"/>
          <w:lang w:val="fr-CA"/>
        </w:rPr>
        <w:t>année</w:t>
      </w:r>
    </w:p>
    <w:p w:rsidR="00B3618D" w:rsidRPr="00BB3A5F" w:rsidRDefault="00B3618D" w:rsidP="00B3618D">
      <w:pPr>
        <w:rPr>
          <w:rFonts w:ascii="Arial" w:hAnsi="Arial"/>
          <w:b/>
        </w:rPr>
      </w:pPr>
      <w:r w:rsidRPr="00BB3A5F">
        <w:rPr>
          <w:rFonts w:ascii="Times New Roman" w:hAnsi="Times New Roman"/>
          <w:b/>
          <w:sz w:val="28"/>
        </w:rPr>
        <w:tab/>
      </w:r>
    </w:p>
    <w:p w:rsidR="00B3618D" w:rsidRPr="00BB3A5F" w:rsidRDefault="00B3618D" w:rsidP="00B3618D">
      <w:pPr>
        <w:spacing w:after="80"/>
        <w:jc w:val="center"/>
        <w:outlineLvl w:val="0"/>
        <w:rPr>
          <w:rFonts w:ascii="Arial" w:hAnsi="Arial"/>
          <w:b/>
          <w:sz w:val="30"/>
        </w:rPr>
      </w:pPr>
      <w:r w:rsidRPr="00B17A82">
        <w:rPr>
          <w:rFonts w:ascii="Arial" w:hAnsi="Arial" w:cs="Arial"/>
          <w:b/>
          <w:bCs/>
          <w:sz w:val="30"/>
          <w:szCs w:val="30"/>
        </w:rPr>
        <w:t>GRANDES IDÉES</w:t>
      </w:r>
    </w:p>
    <w:tbl>
      <w:tblPr>
        <w:tblW w:w="14153" w:type="dxa"/>
        <w:shd w:val="clear" w:color="auto" w:fill="E0E0E0"/>
        <w:tblLayout w:type="fixed"/>
        <w:tblLook w:val="00A0" w:firstRow="1" w:lastRow="0" w:firstColumn="1" w:lastColumn="0" w:noHBand="0" w:noVBand="0"/>
      </w:tblPr>
      <w:tblGrid>
        <w:gridCol w:w="3825"/>
        <w:gridCol w:w="247"/>
        <w:gridCol w:w="3406"/>
        <w:gridCol w:w="247"/>
        <w:gridCol w:w="2596"/>
        <w:gridCol w:w="247"/>
        <w:gridCol w:w="3585"/>
      </w:tblGrid>
      <w:tr w:rsidR="00F17C5E" w:rsidRPr="00BB3A5F" w:rsidTr="001D7FA0">
        <w:tc>
          <w:tcPr>
            <w:tcW w:w="3825"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F17C5E" w:rsidP="00992644">
            <w:pPr>
              <w:pStyle w:val="Tablestyle1"/>
            </w:pPr>
            <w:r w:rsidRPr="001D7FA0">
              <w:rPr>
                <w:rFonts w:eastAsia="Calibri" w:cs="Arial"/>
                <w:szCs w:val="20"/>
                <w:lang w:val="fr-CA"/>
              </w:rPr>
              <w:t>S</w:t>
            </w:r>
            <w:r w:rsidR="001B5C0F" w:rsidRPr="001D7FA0">
              <w:rPr>
                <w:rFonts w:cs="Arial"/>
                <w:szCs w:val="20"/>
                <w:lang w:val="fr-CA"/>
              </w:rPr>
              <w:t>’</w:t>
            </w:r>
            <w:r w:rsidRPr="001D7FA0">
              <w:rPr>
                <w:rFonts w:eastAsia="Calibri" w:cs="Arial"/>
                <w:szCs w:val="20"/>
                <w:lang w:val="fr-CA"/>
              </w:rPr>
              <w:t>informer</w:t>
            </w:r>
            <w:r w:rsidRPr="001D7FA0">
              <w:rPr>
                <w:rFonts w:cs="Arial"/>
                <w:szCs w:val="20"/>
                <w:lang w:val="fr-CA"/>
              </w:rPr>
              <w:t xml:space="preserve"> </w:t>
            </w:r>
            <w:r w:rsidRPr="001D7FA0">
              <w:rPr>
                <w:rFonts w:eastAsia="Calibri" w:cs="Arial"/>
                <w:szCs w:val="20"/>
                <w:lang w:val="fr-CA"/>
              </w:rPr>
              <w:t>sur</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peuples</w:t>
            </w:r>
            <w:r w:rsidRPr="001D7FA0">
              <w:rPr>
                <w:rFonts w:cs="Arial"/>
                <w:szCs w:val="20"/>
                <w:lang w:val="fr-CA"/>
              </w:rPr>
              <w:t xml:space="preserve"> </w:t>
            </w:r>
            <w:r w:rsidRPr="001D7FA0">
              <w:rPr>
                <w:rFonts w:eastAsia="Calibri" w:cs="Arial"/>
                <w:szCs w:val="20"/>
                <w:lang w:val="fr-CA"/>
              </w:rPr>
              <w:t>autochtones</w:t>
            </w:r>
            <w:r w:rsidRPr="001D7FA0">
              <w:rPr>
                <w:rFonts w:cs="Arial"/>
                <w:szCs w:val="20"/>
                <w:lang w:val="fr-CA"/>
              </w:rPr>
              <w:t xml:space="preserve"> </w:t>
            </w:r>
            <w:r w:rsidRPr="001D7FA0">
              <w:rPr>
                <w:rFonts w:eastAsia="Calibri" w:cs="Arial"/>
                <w:szCs w:val="20"/>
                <w:lang w:val="fr-CA"/>
              </w:rPr>
              <w:t>contribue</w:t>
            </w:r>
            <w:r w:rsidRPr="001D7FA0">
              <w:rPr>
                <w:rFonts w:cs="Arial"/>
                <w:szCs w:val="20"/>
                <w:lang w:val="fr-CA"/>
              </w:rPr>
              <w:t xml:space="preserve"> </w:t>
            </w:r>
            <w:r w:rsidRPr="001D7FA0">
              <w:rPr>
                <w:rFonts w:eastAsia="Calibri" w:cs="Arial"/>
                <w:szCs w:val="20"/>
                <w:lang w:val="fr-CA"/>
              </w:rPr>
              <w:t>au</w:t>
            </w:r>
            <w:r w:rsidRPr="001D7FA0">
              <w:rPr>
                <w:rFonts w:cs="Arial"/>
                <w:szCs w:val="20"/>
                <w:lang w:val="fr-CA"/>
              </w:rPr>
              <w:t xml:space="preserve"> </w:t>
            </w:r>
            <w:r w:rsidRPr="001D7FA0">
              <w:rPr>
                <w:rFonts w:eastAsia="Calibri" w:cs="Arial"/>
                <w:szCs w:val="20"/>
                <w:lang w:val="fr-CA"/>
              </w:rPr>
              <w:t>développement</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conscience</w:t>
            </w:r>
            <w:r w:rsidRPr="001D7FA0">
              <w:rPr>
                <w:rFonts w:cs="Arial"/>
                <w:szCs w:val="20"/>
                <w:lang w:val="fr-CA"/>
              </w:rPr>
              <w:t xml:space="preserve"> </w:t>
            </w:r>
            <w:r w:rsidRPr="001D7FA0">
              <w:rPr>
                <w:rFonts w:eastAsia="Calibri" w:cs="Arial"/>
                <w:szCs w:val="20"/>
                <w:lang w:val="fr-CA"/>
              </w:rPr>
              <w:t>multiculturelle</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au</w:t>
            </w:r>
            <w:r w:rsidRPr="001D7FA0">
              <w:rPr>
                <w:rFonts w:cs="Arial"/>
                <w:szCs w:val="20"/>
                <w:lang w:val="fr-CA"/>
              </w:rPr>
              <w:t xml:space="preserve"> </w:t>
            </w:r>
            <w:r w:rsidRPr="001D7FA0">
              <w:rPr>
                <w:rFonts w:eastAsia="Calibri" w:cs="Arial"/>
                <w:szCs w:val="20"/>
                <w:lang w:val="fr-CA"/>
              </w:rPr>
              <w:t>respect</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diversité</w:t>
            </w:r>
            <w:r w:rsidRPr="001D7FA0">
              <w:rPr>
                <w:rFonts w:cs="Arial"/>
                <w:szCs w:val="20"/>
                <w:lang w:val="fr-CA"/>
              </w:rPr>
              <w:t>.</w:t>
            </w:r>
          </w:p>
        </w:tc>
        <w:tc>
          <w:tcPr>
            <w:tcW w:w="247" w:type="dxa"/>
            <w:tcBorders>
              <w:left w:val="single" w:sz="2" w:space="0" w:color="auto"/>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406"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F17C5E" w:rsidP="00992644">
            <w:pPr>
              <w:pStyle w:val="Tablestyle1"/>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personnes</w:t>
            </w:r>
            <w:r w:rsidRPr="001D7FA0">
              <w:rPr>
                <w:rFonts w:cs="Arial"/>
                <w:szCs w:val="20"/>
                <w:lang w:val="fr-CA"/>
              </w:rPr>
              <w:t xml:space="preserve"> </w:t>
            </w:r>
            <w:r w:rsidRPr="001D7FA0">
              <w:rPr>
                <w:rFonts w:eastAsia="Calibri" w:cs="Arial"/>
                <w:szCs w:val="20"/>
                <w:lang w:val="fr-CA"/>
              </w:rPr>
              <w:t>provenant</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diverses</w:t>
            </w:r>
            <w:r w:rsidRPr="001D7FA0">
              <w:rPr>
                <w:rFonts w:cs="Arial"/>
                <w:szCs w:val="20"/>
                <w:lang w:val="fr-CA"/>
              </w:rPr>
              <w:t xml:space="preserve"> </w:t>
            </w:r>
            <w:r w:rsidRPr="001D7FA0">
              <w:rPr>
                <w:rFonts w:eastAsia="Calibri" w:cs="Arial"/>
                <w:szCs w:val="20"/>
                <w:lang w:val="fr-CA"/>
              </w:rPr>
              <w:t>cultures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sociétés</w:t>
            </w:r>
            <w:r w:rsidRPr="001D7FA0">
              <w:rPr>
                <w:rFonts w:cs="Arial"/>
                <w:szCs w:val="20"/>
                <w:lang w:val="fr-CA"/>
              </w:rPr>
              <w:t xml:space="preserve"> </w:t>
            </w:r>
            <w:r w:rsidRPr="001D7FA0">
              <w:rPr>
                <w:rFonts w:eastAsia="Calibri" w:cs="Arial"/>
                <w:szCs w:val="20"/>
                <w:lang w:val="fr-CA"/>
              </w:rPr>
              <w:t>ont</w:t>
            </w:r>
            <w:r w:rsidRPr="001D7FA0">
              <w:rPr>
                <w:rFonts w:cs="Arial"/>
                <w:szCs w:val="20"/>
                <w:lang w:val="fr-CA"/>
              </w:rPr>
              <w:t xml:space="preserve"> </w:t>
            </w:r>
            <w:r w:rsidRPr="001D7FA0">
              <w:rPr>
                <w:rFonts w:eastAsia="Calibri" w:cs="Arial"/>
                <w:szCs w:val="20"/>
                <w:lang w:val="fr-CA"/>
              </w:rPr>
              <w:t>en</w:t>
            </w:r>
            <w:r w:rsidRPr="001D7FA0">
              <w:rPr>
                <w:rFonts w:cs="Arial"/>
                <w:szCs w:val="20"/>
                <w:lang w:val="fr-CA"/>
              </w:rPr>
              <w:t xml:space="preserve"> </w:t>
            </w:r>
            <w:r w:rsidRPr="001D7FA0">
              <w:rPr>
                <w:rFonts w:eastAsia="Calibri" w:cs="Arial"/>
                <w:szCs w:val="20"/>
                <w:lang w:val="fr-CA"/>
              </w:rPr>
              <w:t>commun</w:t>
            </w:r>
            <w:r w:rsidRPr="001D7FA0">
              <w:rPr>
                <w:rFonts w:cs="Arial"/>
                <w:szCs w:val="20"/>
                <w:lang w:val="fr-CA"/>
              </w:rPr>
              <w:t xml:space="preserve"> </w:t>
            </w:r>
            <w:r w:rsidRPr="001D7FA0">
              <w:rPr>
                <w:rFonts w:eastAsia="Calibri" w:cs="Arial"/>
                <w:szCs w:val="20"/>
                <w:lang w:val="fr-CA"/>
              </w:rPr>
              <w:t>certaines</w:t>
            </w:r>
            <w:r w:rsidRPr="001D7FA0">
              <w:rPr>
                <w:rFonts w:cs="Arial"/>
                <w:szCs w:val="20"/>
                <w:lang w:val="fr-CA"/>
              </w:rPr>
              <w:t xml:space="preserve"> </w:t>
            </w:r>
            <w:r w:rsidRPr="001D7FA0">
              <w:rPr>
                <w:rFonts w:eastAsia="Calibri" w:cs="Arial"/>
                <w:szCs w:val="20"/>
                <w:lang w:val="fr-CA"/>
              </w:rPr>
              <w:t>expériences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certains</w:t>
            </w:r>
            <w:r w:rsidRPr="001D7FA0">
              <w:rPr>
                <w:rFonts w:cs="Arial"/>
                <w:szCs w:val="20"/>
                <w:lang w:val="fr-CA"/>
              </w:rPr>
              <w:t xml:space="preserve"> </w:t>
            </w:r>
            <w:r w:rsidRPr="001D7FA0">
              <w:rPr>
                <w:rFonts w:eastAsia="Calibri" w:cs="Arial"/>
                <w:szCs w:val="20"/>
                <w:lang w:val="fr-CA"/>
              </w:rPr>
              <w:t>aspects</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vie</w:t>
            </w:r>
            <w:r w:rsidRPr="001D7FA0">
              <w:rPr>
                <w:rFonts w:cs="Arial"/>
                <w:szCs w:val="20"/>
                <w:lang w:val="fr-CA"/>
              </w:rPr>
              <w:t>.</w:t>
            </w:r>
          </w:p>
        </w:tc>
        <w:tc>
          <w:tcPr>
            <w:tcW w:w="247" w:type="dxa"/>
            <w:tcBorders>
              <w:left w:val="single" w:sz="2" w:space="0" w:color="auto"/>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2596" w:type="dxa"/>
            <w:tcBorders>
              <w:top w:val="single" w:sz="2" w:space="0" w:color="auto"/>
              <w:left w:val="single" w:sz="2" w:space="0" w:color="auto"/>
              <w:bottom w:val="single" w:sz="2" w:space="0" w:color="auto"/>
              <w:right w:val="single" w:sz="2" w:space="0" w:color="auto"/>
            </w:tcBorders>
            <w:shd w:val="clear" w:color="auto" w:fill="FEECBC"/>
          </w:tcPr>
          <w:p w:rsidR="00992644" w:rsidRPr="00A82B29" w:rsidRDefault="00F17C5E" w:rsidP="00992644">
            <w:pPr>
              <w:pStyle w:val="Tablestyle1"/>
            </w:pPr>
            <w:r w:rsidRPr="001D7FA0">
              <w:rPr>
                <w:rFonts w:eastAsia="Calibri" w:cs="Arial"/>
                <w:szCs w:val="20"/>
                <w:lang w:val="fr-CA"/>
              </w:rPr>
              <w:t>Le</w:t>
            </w:r>
            <w:r w:rsidRPr="001D7FA0">
              <w:rPr>
                <w:rFonts w:cs="Arial"/>
                <w:szCs w:val="20"/>
                <w:lang w:val="fr-CA"/>
              </w:rPr>
              <w:t xml:space="preserve"> </w:t>
            </w:r>
            <w:r w:rsidRPr="001D7FA0">
              <w:rPr>
                <w:rFonts w:eastAsia="Calibri" w:cs="Arial"/>
                <w:szCs w:val="20"/>
                <w:lang w:val="fr-CA"/>
              </w:rPr>
              <w:t>savoir</w:t>
            </w:r>
            <w:r w:rsidRPr="001D7FA0">
              <w:rPr>
                <w:rFonts w:cs="Arial"/>
                <w:szCs w:val="20"/>
                <w:lang w:val="fr-CA"/>
              </w:rPr>
              <w:t xml:space="preserve"> </w:t>
            </w:r>
            <w:r w:rsidRPr="001D7FA0">
              <w:rPr>
                <w:rFonts w:eastAsia="Calibri" w:cs="Arial"/>
                <w:szCs w:val="20"/>
                <w:lang w:val="fr-CA"/>
              </w:rPr>
              <w:t>autochtone</w:t>
            </w:r>
            <w:r w:rsidRPr="001D7FA0">
              <w:rPr>
                <w:rFonts w:cs="Arial"/>
                <w:szCs w:val="20"/>
                <w:lang w:val="fr-CA"/>
              </w:rPr>
              <w:t xml:space="preserve"> </w:t>
            </w:r>
            <w:r w:rsidRPr="001D7FA0">
              <w:rPr>
                <w:rFonts w:eastAsia="Calibri" w:cs="Arial"/>
                <w:szCs w:val="20"/>
                <w:lang w:val="fr-CA"/>
              </w:rPr>
              <w:t>est</w:t>
            </w:r>
            <w:r w:rsidRPr="001D7FA0">
              <w:rPr>
                <w:rFonts w:cs="Arial"/>
                <w:szCs w:val="20"/>
                <w:lang w:val="fr-CA"/>
              </w:rPr>
              <w:t xml:space="preserve"> </w:t>
            </w:r>
            <w:r w:rsidRPr="001D7FA0">
              <w:rPr>
                <w:rFonts w:eastAsia="Calibri" w:cs="Arial"/>
                <w:szCs w:val="20"/>
                <w:lang w:val="fr-CA"/>
              </w:rPr>
              <w:t>transmis</w:t>
            </w:r>
            <w:r w:rsidRPr="001D7FA0">
              <w:rPr>
                <w:rFonts w:cs="Arial"/>
                <w:szCs w:val="20"/>
                <w:lang w:val="fr-CA"/>
              </w:rPr>
              <w:t xml:space="preserve"> </w:t>
            </w:r>
            <w:r w:rsidRPr="001D7FA0">
              <w:rPr>
                <w:rFonts w:eastAsia="Calibri" w:cs="Arial"/>
                <w:szCs w:val="20"/>
                <w:lang w:val="fr-CA"/>
              </w:rPr>
              <w:t>par</w:t>
            </w:r>
            <w:r w:rsidRPr="001D7FA0">
              <w:rPr>
                <w:rFonts w:cs="Arial"/>
                <w:szCs w:val="20"/>
                <w:lang w:val="fr-CA"/>
              </w:rPr>
              <w:t xml:space="preserve"> </w:t>
            </w: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histoire</w:t>
            </w:r>
            <w:r w:rsidRPr="001D7FA0">
              <w:rPr>
                <w:rFonts w:cs="Arial"/>
                <w:szCs w:val="20"/>
                <w:lang w:val="fr-CA"/>
              </w:rPr>
              <w:t xml:space="preserve"> </w:t>
            </w:r>
            <w:r w:rsidRPr="001D7FA0">
              <w:rPr>
                <w:rFonts w:eastAsia="Calibri" w:cs="Arial"/>
                <w:szCs w:val="20"/>
                <w:lang w:val="fr-CA"/>
              </w:rPr>
              <w:t>orale</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traditions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mémoire</w:t>
            </w:r>
            <w:r w:rsidRPr="001D7FA0">
              <w:rPr>
                <w:rFonts w:cs="Arial"/>
                <w:szCs w:val="20"/>
                <w:lang w:val="fr-CA"/>
              </w:rPr>
              <w:t xml:space="preserve"> </w:t>
            </w:r>
            <w:r w:rsidRPr="001D7FA0">
              <w:rPr>
                <w:rFonts w:eastAsia="Calibri" w:cs="Arial"/>
                <w:szCs w:val="20"/>
                <w:lang w:val="fr-CA"/>
              </w:rPr>
              <w:t>collective</w:t>
            </w:r>
            <w:r w:rsidRPr="001D7FA0">
              <w:rPr>
                <w:rFonts w:cs="Arial"/>
                <w:szCs w:val="20"/>
                <w:lang w:val="fr-CA"/>
              </w:rPr>
              <w:t>.</w:t>
            </w:r>
          </w:p>
        </w:tc>
        <w:tc>
          <w:tcPr>
            <w:tcW w:w="247" w:type="dxa"/>
            <w:tcBorders>
              <w:left w:val="single" w:sz="2" w:space="0" w:color="auto"/>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585" w:type="dxa"/>
            <w:tcBorders>
              <w:top w:val="single" w:sz="2" w:space="0" w:color="auto"/>
              <w:left w:val="single" w:sz="2" w:space="0" w:color="auto"/>
              <w:bottom w:val="single" w:sz="2" w:space="0" w:color="auto"/>
              <w:right w:val="single" w:sz="2" w:space="0" w:color="auto"/>
            </w:tcBorders>
            <w:shd w:val="clear" w:color="auto" w:fill="FEECBC"/>
          </w:tcPr>
          <w:p w:rsidR="00992644" w:rsidRPr="001D7FA0" w:rsidRDefault="00F17C5E" w:rsidP="00992644">
            <w:pPr>
              <w:pStyle w:val="Tablestyle1"/>
              <w:rPr>
                <w:rFonts w:ascii="Times New Roman" w:hAnsi="Times New Roman"/>
              </w:rPr>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sociétés</w:t>
            </w:r>
            <w:r w:rsidRPr="001D7FA0">
              <w:rPr>
                <w:rFonts w:cs="Arial"/>
                <w:szCs w:val="20"/>
                <w:lang w:val="fr-CA"/>
              </w:rPr>
              <w:t xml:space="preserve"> </w:t>
            </w:r>
            <w:r w:rsidRPr="001D7FA0">
              <w:rPr>
                <w:rFonts w:eastAsia="Calibri" w:cs="Arial"/>
                <w:szCs w:val="20"/>
                <w:lang w:val="fr-CA"/>
              </w:rPr>
              <w:t>autochtones</w:t>
            </w:r>
            <w:r w:rsidRPr="001D7FA0">
              <w:rPr>
                <w:rFonts w:cs="Arial"/>
                <w:szCs w:val="20"/>
                <w:lang w:val="fr-CA"/>
              </w:rPr>
              <w:t xml:space="preserve"> </w:t>
            </w:r>
            <w:r w:rsidRPr="001D7FA0">
              <w:rPr>
                <w:rFonts w:eastAsia="Calibri" w:cs="Arial"/>
                <w:szCs w:val="20"/>
                <w:lang w:val="fr-CA"/>
              </w:rPr>
              <w:t>du</w:t>
            </w:r>
            <w:r w:rsidRPr="001D7FA0">
              <w:rPr>
                <w:rFonts w:cs="Arial"/>
                <w:szCs w:val="20"/>
                <w:lang w:val="fr-CA"/>
              </w:rPr>
              <w:t xml:space="preserve"> </w:t>
            </w:r>
            <w:r w:rsidRPr="001D7FA0">
              <w:rPr>
                <w:rFonts w:eastAsia="Calibri" w:cs="Arial"/>
                <w:szCs w:val="20"/>
                <w:lang w:val="fr-CA"/>
              </w:rPr>
              <w:t>monde</w:t>
            </w:r>
            <w:r w:rsidRPr="001D7FA0">
              <w:rPr>
                <w:rFonts w:cs="Arial"/>
                <w:szCs w:val="20"/>
                <w:lang w:val="fr-CA"/>
              </w:rPr>
              <w:t xml:space="preserve"> </w:t>
            </w:r>
            <w:r w:rsidRPr="001D7FA0">
              <w:rPr>
                <w:rFonts w:eastAsia="Calibri" w:cs="Arial"/>
                <w:szCs w:val="20"/>
                <w:lang w:val="fr-CA"/>
              </w:rPr>
              <w:t>entier</w:t>
            </w:r>
            <w:r w:rsidRPr="001D7FA0">
              <w:rPr>
                <w:rFonts w:cs="Arial"/>
                <w:szCs w:val="20"/>
                <w:lang w:val="fr-CA"/>
              </w:rPr>
              <w:t xml:space="preserve"> </w:t>
            </w:r>
            <w:r w:rsidRPr="001D7FA0">
              <w:rPr>
                <w:rFonts w:eastAsia="Calibri" w:cs="Arial"/>
                <w:szCs w:val="20"/>
                <w:lang w:val="fr-CA"/>
              </w:rPr>
              <w:t>accordent</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valeur</w:t>
            </w:r>
            <w:r w:rsidRPr="001D7FA0">
              <w:rPr>
                <w:rFonts w:cs="Arial"/>
                <w:szCs w:val="20"/>
                <w:lang w:val="fr-CA"/>
              </w:rPr>
              <w:t xml:space="preserve"> </w:t>
            </w:r>
            <w:r w:rsidRPr="001D7FA0">
              <w:rPr>
                <w:rFonts w:eastAsia="Calibri" w:cs="Arial"/>
                <w:szCs w:val="20"/>
                <w:lang w:val="fr-CA"/>
              </w:rPr>
              <w:t>au</w:t>
            </w:r>
            <w:r w:rsidRPr="001D7FA0">
              <w:rPr>
                <w:rFonts w:cs="Arial"/>
                <w:szCs w:val="20"/>
                <w:lang w:val="fr-CA"/>
              </w:rPr>
              <w:t xml:space="preserve"> </w:t>
            </w:r>
            <w:r w:rsidRPr="001D7FA0">
              <w:rPr>
                <w:rFonts w:eastAsia="Calibri" w:cs="Arial"/>
                <w:szCs w:val="20"/>
                <w:lang w:val="fr-CA"/>
              </w:rPr>
              <w:t>bien</w:t>
            </w:r>
            <w:r w:rsidRPr="001D7FA0">
              <w:rPr>
                <w:rFonts w:cs="Arial"/>
                <w:szCs w:val="20"/>
                <w:lang w:val="fr-CA"/>
              </w:rPr>
              <w:t>-</w:t>
            </w:r>
            <w:r w:rsidRPr="001D7FA0">
              <w:rPr>
                <w:rFonts w:eastAsia="Calibri" w:cs="Arial"/>
                <w:szCs w:val="20"/>
                <w:lang w:val="fr-CA"/>
              </w:rPr>
              <w:t>être</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individu</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Terre</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esprits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ancêtres</w:t>
            </w:r>
            <w:r w:rsidRPr="001D7FA0">
              <w:rPr>
                <w:rFonts w:cs="Arial"/>
                <w:szCs w:val="20"/>
                <w:lang w:val="fr-CA"/>
              </w:rPr>
              <w:t>.</w:t>
            </w:r>
          </w:p>
        </w:tc>
      </w:tr>
    </w:tbl>
    <w:p w:rsidR="00992644" w:rsidRPr="00BB3A5F" w:rsidRDefault="00992644">
      <w:pPr>
        <w:rPr>
          <w:rFonts w:ascii="Times New Roman" w:hAnsi="Times New Roman"/>
        </w:rPr>
      </w:pPr>
    </w:p>
    <w:p w:rsidR="00992644"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6538"/>
      </w:tblGrid>
      <w:tr w:rsidR="005D06A4" w:rsidRPr="00A00127" w:rsidTr="005D06A4">
        <w:tc>
          <w:tcPr>
            <w:tcW w:w="2684" w:type="pct"/>
            <w:tcBorders>
              <w:top w:val="single" w:sz="2" w:space="0" w:color="auto"/>
              <w:left w:val="single" w:sz="2" w:space="0" w:color="auto"/>
              <w:bottom w:val="single" w:sz="2" w:space="0" w:color="auto"/>
              <w:right w:val="single" w:sz="2" w:space="0" w:color="auto"/>
            </w:tcBorders>
            <w:shd w:val="clear" w:color="auto" w:fill="333333"/>
          </w:tcPr>
          <w:p w:rsidR="00992644"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16" w:type="pct"/>
            <w:tcBorders>
              <w:top w:val="single" w:sz="2" w:space="0" w:color="auto"/>
              <w:left w:val="single" w:sz="2" w:space="0" w:color="auto"/>
              <w:bottom w:val="single" w:sz="2" w:space="0" w:color="auto"/>
              <w:right w:val="single" w:sz="2" w:space="0" w:color="auto"/>
            </w:tcBorders>
            <w:shd w:val="clear" w:color="auto" w:fill="778E96"/>
          </w:tcPr>
          <w:p w:rsidR="00992644"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5D06A4" w:rsidRPr="00F17C5E" w:rsidTr="005D06A4">
        <w:trPr>
          <w:trHeight w:val="484"/>
        </w:trPr>
        <w:tc>
          <w:tcPr>
            <w:tcW w:w="2684" w:type="pct"/>
            <w:tcBorders>
              <w:top w:val="single" w:sz="2" w:space="0" w:color="auto"/>
              <w:left w:val="single" w:sz="2" w:space="0" w:color="auto"/>
              <w:bottom w:val="single" w:sz="2" w:space="0" w:color="auto"/>
              <w:right w:val="single" w:sz="2" w:space="0" w:color="auto"/>
            </w:tcBorders>
            <w:shd w:val="clear" w:color="auto" w:fill="auto"/>
          </w:tcPr>
          <w:p w:rsidR="00992644" w:rsidRPr="00F17C5E" w:rsidRDefault="006A7778" w:rsidP="00992644">
            <w:pPr>
              <w:spacing w:before="120" w:after="80"/>
              <w:rPr>
                <w:rFonts w:ascii="Arial" w:hAnsi="Arial"/>
                <w:i/>
                <w:sz w:val="20"/>
                <w:lang w:val="fr-CA"/>
              </w:rPr>
            </w:pPr>
            <w:r w:rsidRPr="00F17C5E">
              <w:rPr>
                <w:rFonts w:ascii="Arial" w:hAnsi="Arial" w:cs="Calibri"/>
                <w:i/>
                <w:sz w:val="20"/>
                <w:lang w:val="fr-CA"/>
              </w:rPr>
              <w:t>L</w:t>
            </w:r>
            <w:r w:rsidR="001B5C0F">
              <w:rPr>
                <w:rFonts w:ascii="Arial" w:hAnsi="Arial" w:cs="Calibri"/>
                <w:i/>
                <w:sz w:val="20"/>
                <w:lang w:val="fr-CA"/>
              </w:rPr>
              <w:t>’</w:t>
            </w:r>
            <w:r w:rsidRPr="00F17C5E">
              <w:rPr>
                <w:rFonts w:ascii="Arial" w:hAnsi="Arial" w:cs="Calibri"/>
                <w:i/>
                <w:sz w:val="20"/>
                <w:lang w:val="fr-CA"/>
              </w:rPr>
              <w:t>élève sera capable de :</w:t>
            </w:r>
          </w:p>
          <w:p w:rsidR="00F17C5E" w:rsidRPr="00F17C5E" w:rsidRDefault="00F17C5E" w:rsidP="00F17C5E">
            <w:pPr>
              <w:pStyle w:val="ListParagraph"/>
              <w:rPr>
                <w:b/>
                <w:i/>
                <w:lang w:val="fr-CA"/>
              </w:rPr>
            </w:pPr>
            <w:r w:rsidRPr="00F17C5E">
              <w:rPr>
                <w:b/>
                <w:lang w:val="fr-CA"/>
              </w:rPr>
              <w:t>Utiliser les compétences et les processus d</w:t>
            </w:r>
            <w:r w:rsidR="001B5C0F">
              <w:rPr>
                <w:b/>
                <w:lang w:val="fr-CA"/>
              </w:rPr>
              <w:t>’</w:t>
            </w:r>
            <w:r w:rsidRPr="00F17C5E">
              <w:rPr>
                <w:b/>
                <w:lang w:val="fr-CA"/>
              </w:rPr>
              <w:t>investigation des sciences humaines pour poser des questions, recueillir, interpréter et analyser des idées et communiquer des conclusions et des décisions</w:t>
            </w:r>
          </w:p>
          <w:p w:rsidR="00F17C5E" w:rsidRPr="00F17C5E" w:rsidRDefault="00F17C5E" w:rsidP="00F17C5E">
            <w:pPr>
              <w:pStyle w:val="ListParagraph"/>
              <w:rPr>
                <w:b/>
                <w:i/>
                <w:lang w:val="fr-CA"/>
              </w:rPr>
            </w:pPr>
            <w:r w:rsidRPr="00F17C5E">
              <w:rPr>
                <w:b/>
                <w:lang w:val="fr-CA"/>
              </w:rPr>
              <w:t>Expliquer pourquoi les personnes, les événements ou les lieux sont importants pour divers groupes et individus (portée)</w:t>
            </w:r>
          </w:p>
          <w:p w:rsidR="00F17C5E" w:rsidRPr="00F17C5E" w:rsidRDefault="00F17C5E" w:rsidP="00F17C5E">
            <w:pPr>
              <w:pStyle w:val="ListParagraph"/>
              <w:rPr>
                <w:b/>
                <w:i/>
                <w:lang w:val="fr-CA"/>
              </w:rPr>
            </w:pPr>
            <w:r w:rsidRPr="00F17C5E">
              <w:rPr>
                <w:b/>
                <w:lang w:val="fr-CA"/>
              </w:rPr>
              <w:t xml:space="preserve">Poser des questions, faire des déductions par inférence et tirer des conclusions sur le contenu et les caractéristiques de différents types </w:t>
            </w:r>
            <w:r w:rsidR="005D06A4">
              <w:rPr>
                <w:b/>
                <w:lang w:val="fr-CA"/>
              </w:rPr>
              <w:br/>
            </w:r>
            <w:r w:rsidRPr="00F17C5E">
              <w:rPr>
                <w:b/>
                <w:lang w:val="fr-CA"/>
              </w:rPr>
              <w:t>de sources (preuves)</w:t>
            </w:r>
          </w:p>
          <w:p w:rsidR="00F17C5E" w:rsidRPr="00F17C5E" w:rsidRDefault="00F17C5E" w:rsidP="00F17C5E">
            <w:pPr>
              <w:pStyle w:val="ListParagraph"/>
              <w:rPr>
                <w:b/>
                <w:i/>
                <w:lang w:val="fr-CA"/>
              </w:rPr>
            </w:pPr>
            <w:r w:rsidRPr="00F17C5E">
              <w:rPr>
                <w:b/>
                <w:lang w:val="fr-CA"/>
              </w:rPr>
              <w:t>Ordonner des objets, des images ou des événements, et expliquer pourquoi certains aspects ont changé alors que d</w:t>
            </w:r>
            <w:r w:rsidR="001B5C0F">
              <w:rPr>
                <w:b/>
                <w:lang w:val="fr-CA"/>
              </w:rPr>
              <w:t>’</w:t>
            </w:r>
            <w:r w:rsidRPr="00F17C5E">
              <w:rPr>
                <w:b/>
                <w:lang w:val="fr-CA"/>
              </w:rPr>
              <w:t>autres n</w:t>
            </w:r>
            <w:r w:rsidR="001B5C0F">
              <w:rPr>
                <w:b/>
                <w:lang w:val="fr-CA"/>
              </w:rPr>
              <w:t>’</w:t>
            </w:r>
            <w:r w:rsidRPr="00F17C5E">
              <w:rPr>
                <w:b/>
                <w:lang w:val="fr-CA"/>
              </w:rPr>
              <w:t xml:space="preserve">ont pas changé (continuité </w:t>
            </w:r>
            <w:r>
              <w:rPr>
                <w:b/>
                <w:lang w:val="fr-CA"/>
              </w:rPr>
              <w:br/>
            </w:r>
            <w:r w:rsidRPr="00F17C5E">
              <w:rPr>
                <w:b/>
                <w:lang w:val="fr-CA"/>
              </w:rPr>
              <w:t xml:space="preserve">et changement) </w:t>
            </w:r>
          </w:p>
          <w:p w:rsidR="00F17C5E" w:rsidRPr="00F17C5E" w:rsidRDefault="00F17C5E" w:rsidP="00F17C5E">
            <w:pPr>
              <w:pStyle w:val="ListParagraph"/>
              <w:rPr>
                <w:b/>
                <w:i/>
                <w:lang w:val="fr-CA"/>
              </w:rPr>
            </w:pPr>
            <w:r w:rsidRPr="00F17C5E">
              <w:rPr>
                <w:b/>
                <w:lang w:val="fr-CA"/>
              </w:rPr>
              <w:t xml:space="preserve">Reconnaître les causes et les conséquences des événements, des décisions </w:t>
            </w:r>
            <w:r>
              <w:rPr>
                <w:b/>
                <w:lang w:val="fr-CA"/>
              </w:rPr>
              <w:br/>
            </w:r>
            <w:r w:rsidRPr="00F17C5E">
              <w:rPr>
                <w:b/>
                <w:lang w:val="fr-CA"/>
              </w:rPr>
              <w:t>ou des développements (causes et conséquences)</w:t>
            </w:r>
          </w:p>
          <w:p w:rsidR="00F17C5E" w:rsidRPr="00F17C5E" w:rsidRDefault="00F17C5E" w:rsidP="00F17C5E">
            <w:pPr>
              <w:pStyle w:val="ListParagraph"/>
              <w:rPr>
                <w:b/>
                <w:i/>
                <w:lang w:val="fr-CA"/>
              </w:rPr>
            </w:pPr>
            <w:r w:rsidRPr="00F17C5E">
              <w:rPr>
                <w:b/>
                <w:lang w:val="fr-CA"/>
              </w:rPr>
              <w:t xml:space="preserve">Expliquer pourquoi les croyances, les valeurs, la vision du monde, </w:t>
            </w:r>
            <w:r>
              <w:rPr>
                <w:b/>
                <w:lang w:val="fr-CA"/>
              </w:rPr>
              <w:br/>
              <w:t>l</w:t>
            </w:r>
            <w:r w:rsidRPr="00F17C5E">
              <w:rPr>
                <w:b/>
                <w:lang w:val="fr-CA"/>
              </w:rPr>
              <w:t xml:space="preserve">es expériences et les rôles ont une incidence sur la perception des personnes, des lieux, des enjeux ou des événements (perspective) </w:t>
            </w:r>
          </w:p>
          <w:p w:rsidR="00992644" w:rsidRPr="00F17C5E" w:rsidRDefault="00F17C5E" w:rsidP="00F17C5E">
            <w:pPr>
              <w:pStyle w:val="ListParagraph"/>
              <w:spacing w:after="120"/>
              <w:rPr>
                <w:lang w:val="fr-CA"/>
              </w:rPr>
            </w:pPr>
            <w:r w:rsidRPr="00F17C5E">
              <w:rPr>
                <w:b/>
                <w:lang w:val="fr-CA"/>
              </w:rPr>
              <w:t>Porter des jugements de valeur sur des événements, des décisions ou des actions, et suggérer des leçons à retenir (jugement éthique)</w:t>
            </w:r>
          </w:p>
        </w:tc>
        <w:tc>
          <w:tcPr>
            <w:tcW w:w="2316" w:type="pct"/>
            <w:tcBorders>
              <w:top w:val="single" w:sz="2" w:space="0" w:color="auto"/>
              <w:left w:val="single" w:sz="2" w:space="0" w:color="auto"/>
              <w:bottom w:val="single" w:sz="2" w:space="0" w:color="auto"/>
              <w:right w:val="single" w:sz="2" w:space="0" w:color="auto"/>
            </w:tcBorders>
            <w:shd w:val="clear" w:color="auto" w:fill="auto"/>
          </w:tcPr>
          <w:p w:rsidR="00992644" w:rsidRPr="00F17C5E" w:rsidRDefault="006A7778" w:rsidP="00992644">
            <w:pPr>
              <w:spacing w:before="120" w:after="80"/>
              <w:rPr>
                <w:rFonts w:ascii="Arial" w:hAnsi="Arial"/>
                <w:sz w:val="20"/>
                <w:szCs w:val="22"/>
                <w:lang w:val="fr-CA"/>
              </w:rPr>
            </w:pPr>
            <w:r w:rsidRPr="00F17C5E">
              <w:rPr>
                <w:rFonts w:ascii="Arial" w:hAnsi="Arial"/>
                <w:i/>
                <w:sz w:val="20"/>
                <w:lang w:val="fr-CA"/>
              </w:rPr>
              <w:t>L</w:t>
            </w:r>
            <w:r w:rsidR="001B5C0F">
              <w:rPr>
                <w:rFonts w:ascii="Arial" w:hAnsi="Arial"/>
                <w:i/>
                <w:sz w:val="20"/>
                <w:lang w:val="fr-CA"/>
              </w:rPr>
              <w:t>’</w:t>
            </w:r>
            <w:r w:rsidRPr="00F17C5E">
              <w:rPr>
                <w:rFonts w:ascii="Arial" w:hAnsi="Arial"/>
                <w:i/>
                <w:sz w:val="20"/>
                <w:lang w:val="fr-CA"/>
              </w:rPr>
              <w:t>élève connaîtra :</w:t>
            </w:r>
          </w:p>
          <w:p w:rsidR="00F17C5E" w:rsidRPr="00F17C5E" w:rsidRDefault="00F17C5E" w:rsidP="00F17C5E">
            <w:pPr>
              <w:pStyle w:val="ListParagraph"/>
              <w:rPr>
                <w:b/>
                <w:lang w:val="fr-CA"/>
              </w:rPr>
            </w:pPr>
            <w:r w:rsidRPr="00F17C5E">
              <w:rPr>
                <w:b/>
                <w:lang w:val="fr-CA"/>
              </w:rPr>
              <w:t>Les caractéristiques culturelles et modes de vie des peuples autochtones locaux et des peuples autochtones du monde</w:t>
            </w:r>
          </w:p>
          <w:p w:rsidR="00F17C5E" w:rsidRPr="00F17C5E" w:rsidRDefault="00F17C5E" w:rsidP="00F17C5E">
            <w:pPr>
              <w:pStyle w:val="ListParagraph"/>
              <w:rPr>
                <w:b/>
                <w:lang w:val="fr-CA"/>
              </w:rPr>
            </w:pPr>
            <w:r w:rsidRPr="00F17C5E">
              <w:rPr>
                <w:b/>
                <w:lang w:val="fr-CA"/>
              </w:rPr>
              <w:t>Les aspects de la vie qu</w:t>
            </w:r>
            <w:r w:rsidR="001B5C0F">
              <w:rPr>
                <w:b/>
                <w:lang w:val="fr-CA"/>
              </w:rPr>
              <w:t>’</w:t>
            </w:r>
            <w:r w:rsidRPr="00F17C5E">
              <w:rPr>
                <w:b/>
                <w:lang w:val="fr-CA"/>
              </w:rPr>
              <w:t xml:space="preserve">ont en commun les personnes et </w:t>
            </w:r>
            <w:r w:rsidR="005D06A4">
              <w:rPr>
                <w:b/>
                <w:lang w:val="fr-CA"/>
              </w:rPr>
              <w:br/>
            </w:r>
            <w:r w:rsidRPr="00F17C5E">
              <w:rPr>
                <w:b/>
                <w:lang w:val="fr-CA"/>
              </w:rPr>
              <w:t>les cultures</w:t>
            </w:r>
          </w:p>
          <w:p w:rsidR="00F17C5E" w:rsidRPr="00F17C5E" w:rsidRDefault="00F17C5E" w:rsidP="00F17C5E">
            <w:pPr>
              <w:pStyle w:val="ListParagraph"/>
              <w:rPr>
                <w:b/>
                <w:lang w:val="fr-CA"/>
              </w:rPr>
            </w:pPr>
            <w:r w:rsidRPr="00F17C5E">
              <w:rPr>
                <w:b/>
                <w:lang w:val="fr-CA"/>
              </w:rPr>
              <w:t>L</w:t>
            </w:r>
            <w:r w:rsidR="001B5C0F">
              <w:rPr>
                <w:b/>
                <w:lang w:val="fr-CA"/>
              </w:rPr>
              <w:t>’</w:t>
            </w:r>
            <w:r w:rsidRPr="00F17C5E">
              <w:rPr>
                <w:b/>
                <w:lang w:val="fr-CA"/>
              </w:rPr>
              <w:t xml:space="preserve">interdépendance des innovations culturelles </w:t>
            </w:r>
            <w:r>
              <w:rPr>
                <w:b/>
                <w:lang w:val="fr-CA"/>
              </w:rPr>
              <w:br/>
            </w:r>
            <w:r w:rsidRPr="00F17C5E">
              <w:rPr>
                <w:b/>
                <w:lang w:val="fr-CA"/>
              </w:rPr>
              <w:t xml:space="preserve">et technologiques des peuples autochtones </w:t>
            </w:r>
            <w:r>
              <w:rPr>
                <w:b/>
                <w:lang w:val="fr-CA"/>
              </w:rPr>
              <w:br/>
            </w:r>
            <w:r w:rsidRPr="00F17C5E">
              <w:rPr>
                <w:b/>
                <w:lang w:val="fr-CA"/>
              </w:rPr>
              <w:t>de la région et du monde</w:t>
            </w:r>
          </w:p>
          <w:p w:rsidR="00F17C5E" w:rsidRPr="00F17C5E" w:rsidRDefault="00F17C5E" w:rsidP="00F17C5E">
            <w:pPr>
              <w:pStyle w:val="ListParagraph"/>
              <w:rPr>
                <w:b/>
                <w:lang w:val="fr-CA"/>
              </w:rPr>
            </w:pPr>
            <w:r w:rsidRPr="00F17C5E">
              <w:rPr>
                <w:b/>
                <w:lang w:val="fr-CA"/>
              </w:rPr>
              <w:t>La gouvernance et l</w:t>
            </w:r>
            <w:r w:rsidR="001B5C0F">
              <w:rPr>
                <w:b/>
                <w:lang w:val="fr-CA"/>
              </w:rPr>
              <w:t>’</w:t>
            </w:r>
            <w:r w:rsidRPr="00F17C5E">
              <w:rPr>
                <w:b/>
                <w:lang w:val="fr-CA"/>
              </w:rPr>
              <w:t>organisation sociale des sociétés autochtones de la région et du monde</w:t>
            </w:r>
          </w:p>
          <w:p w:rsidR="00F17C5E" w:rsidRPr="00F17C5E" w:rsidRDefault="00F17C5E" w:rsidP="00F17C5E">
            <w:pPr>
              <w:pStyle w:val="ListParagraph"/>
              <w:rPr>
                <w:b/>
                <w:lang w:val="fr-CA"/>
              </w:rPr>
            </w:pPr>
            <w:r w:rsidRPr="00F17C5E">
              <w:rPr>
                <w:b/>
                <w:lang w:val="fr-CA"/>
              </w:rPr>
              <w:t xml:space="preserve">La tradition orale, les histoires traditionnelles et </w:t>
            </w:r>
            <w:r>
              <w:rPr>
                <w:b/>
                <w:lang w:val="fr-CA"/>
              </w:rPr>
              <w:br/>
            </w:r>
            <w:r w:rsidRPr="00F17C5E">
              <w:rPr>
                <w:b/>
                <w:lang w:val="fr-CA"/>
              </w:rPr>
              <w:t xml:space="preserve">les objets comme témoins des cultures autochtones </w:t>
            </w:r>
            <w:r w:rsidR="005D06A4">
              <w:rPr>
                <w:b/>
                <w:lang w:val="fr-CA"/>
              </w:rPr>
              <w:br/>
            </w:r>
            <w:r w:rsidRPr="00F17C5E">
              <w:rPr>
                <w:b/>
                <w:lang w:val="fr-CA"/>
              </w:rPr>
              <w:t>du passé</w:t>
            </w:r>
          </w:p>
          <w:p w:rsidR="00992644" w:rsidRPr="00F17C5E" w:rsidRDefault="00F17C5E" w:rsidP="00F17C5E">
            <w:pPr>
              <w:pStyle w:val="ListParagraph"/>
              <w:rPr>
                <w:sz w:val="22"/>
                <w:szCs w:val="22"/>
                <w:lang w:val="fr-CA"/>
              </w:rPr>
            </w:pPr>
            <w:r w:rsidRPr="00F17C5E">
              <w:rPr>
                <w:b/>
                <w:lang w:val="fr-CA"/>
              </w:rPr>
              <w:t>La relation entre l</w:t>
            </w:r>
            <w:r w:rsidR="001B5C0F">
              <w:rPr>
                <w:b/>
                <w:lang w:val="fr-CA"/>
              </w:rPr>
              <w:t>’</w:t>
            </w:r>
            <w:r w:rsidRPr="00F17C5E">
              <w:rPr>
                <w:b/>
                <w:lang w:val="fr-CA"/>
              </w:rPr>
              <w:t>humain et son environnement</w:t>
            </w:r>
          </w:p>
        </w:tc>
      </w:tr>
    </w:tbl>
    <w:p w:rsidR="00992644" w:rsidRPr="00CF0295" w:rsidRDefault="00992644" w:rsidP="00992644">
      <w:pPr>
        <w:rPr>
          <w:sz w:val="12"/>
        </w:rPr>
      </w:pPr>
    </w:p>
    <w:p w:rsidR="00992644" w:rsidRPr="00A43A74" w:rsidRDefault="00992644">
      <w:pPr>
        <w:rPr>
          <w:rFonts w:ascii="Times New Roman" w:hAnsi="Times New Roman"/>
          <w:sz w:val="4"/>
        </w:rPr>
      </w:pPr>
    </w:p>
    <w:p w:rsidR="00992644" w:rsidRPr="00C20F1D" w:rsidRDefault="006A7778" w:rsidP="00992644">
      <w:pPr>
        <w:pBdr>
          <w:bottom w:val="single" w:sz="4" w:space="4" w:color="auto"/>
        </w:pBdr>
        <w:tabs>
          <w:tab w:val="right" w:pos="14232"/>
        </w:tabs>
        <w:ind w:left="1368" w:right="-112"/>
        <w:rPr>
          <w:rFonts w:ascii="Times New Roman" w:hAnsi="Times New Roman"/>
          <w:b/>
          <w:sz w:val="28"/>
          <w:lang w:val="fr-CA"/>
        </w:rPr>
      </w:pPr>
      <w:r w:rsidRPr="00C20F1D">
        <w:rPr>
          <w:rFonts w:ascii="Times New Roman" w:hAnsi="Times New Roman"/>
          <w:lang w:val="fr-CA"/>
        </w:rPr>
        <w:br w:type="page"/>
      </w:r>
      <w:r w:rsidR="00DE34BE">
        <w:rPr>
          <w:noProof/>
        </w:rPr>
        <w:lastRenderedPageBreak/>
        <w:drawing>
          <wp:anchor distT="0" distB="0" distL="114300" distR="114300" simplePos="0" relativeHeight="251653120"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7"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0F1D">
        <w:rPr>
          <w:rFonts w:ascii="Times New Roman" w:hAnsi="Times New Roman"/>
          <w:b/>
          <w:bCs/>
          <w:sz w:val="28"/>
          <w:szCs w:val="28"/>
          <w:lang w:val="fr-CA"/>
        </w:rPr>
        <w:t>Domaine d</w:t>
      </w:r>
      <w:r w:rsidR="001B5C0F">
        <w:rPr>
          <w:rFonts w:ascii="Times New Roman" w:hAnsi="Times New Roman"/>
          <w:b/>
          <w:bCs/>
          <w:sz w:val="28"/>
          <w:szCs w:val="28"/>
          <w:lang w:val="fr-CA"/>
        </w:rPr>
        <w:t>’</w:t>
      </w:r>
      <w:r w:rsidRPr="00C20F1D">
        <w:rPr>
          <w:rFonts w:ascii="Times New Roman" w:hAnsi="Times New Roman"/>
          <w:b/>
          <w:bCs/>
          <w:sz w:val="28"/>
          <w:szCs w:val="28"/>
          <w:lang w:val="fr-CA"/>
        </w:rPr>
        <w:t>apprentissage </w:t>
      </w:r>
      <w:r w:rsidRPr="00C20F1D">
        <w:rPr>
          <w:rFonts w:ascii="Times New Roman" w:hAnsi="Times New Roman"/>
          <w:b/>
          <w:sz w:val="28"/>
          <w:lang w:val="fr-CA"/>
        </w:rPr>
        <w:t xml:space="preserve">: SCIENCES HUMAINES — </w:t>
      </w:r>
      <w:r w:rsidR="00C20F1D" w:rsidRPr="00C20F1D">
        <w:rPr>
          <w:rFonts w:ascii="Times New Roman" w:hAnsi="Times New Roman"/>
          <w:b/>
          <w:sz w:val="28"/>
          <w:lang w:val="fr-CA"/>
        </w:rPr>
        <w:br/>
        <w:t>Contacts entre les peuples autochtones et européens</w:t>
      </w:r>
      <w:r w:rsidRPr="00C20F1D">
        <w:rPr>
          <w:rFonts w:ascii="Times New Roman" w:hAnsi="Times New Roman"/>
          <w:b/>
          <w:sz w:val="28"/>
          <w:lang w:val="fr-CA"/>
        </w:rPr>
        <w:tab/>
      </w:r>
      <w:r w:rsidRPr="00C20F1D">
        <w:rPr>
          <w:rFonts w:ascii="Times New Roman" w:hAnsi="Times New Roman"/>
          <w:b/>
          <w:bCs/>
          <w:sz w:val="28"/>
          <w:szCs w:val="28"/>
          <w:lang w:val="fr-CA"/>
        </w:rPr>
        <w:t>4</w:t>
      </w:r>
      <w:r w:rsidRPr="00C20F1D">
        <w:rPr>
          <w:rFonts w:ascii="Times New Roman Bold" w:hAnsi="Times New Roman Bold"/>
          <w:b/>
          <w:position w:val="6"/>
          <w:sz w:val="20"/>
          <w:lang w:val="fr-CA"/>
        </w:rPr>
        <w:t>e</w:t>
      </w:r>
      <w:r w:rsidRPr="00C20F1D">
        <w:rPr>
          <w:rFonts w:ascii="Times New Roman" w:hAnsi="Times New Roman"/>
          <w:b/>
          <w:sz w:val="28"/>
          <w:lang w:val="fr-CA"/>
        </w:rPr>
        <w:t xml:space="preserve"> </w:t>
      </w:r>
      <w:r w:rsidRPr="00C20F1D">
        <w:rPr>
          <w:rFonts w:ascii="Times New Roman" w:hAnsi="Times New Roman"/>
          <w:b/>
          <w:bCs/>
          <w:sz w:val="28"/>
          <w:szCs w:val="28"/>
          <w:lang w:val="fr-CA"/>
        </w:rPr>
        <w:t>année</w:t>
      </w:r>
    </w:p>
    <w:p w:rsidR="00992644" w:rsidRPr="00BB3A5F" w:rsidRDefault="006A7778" w:rsidP="00992644">
      <w:pPr>
        <w:rPr>
          <w:rFonts w:ascii="Arial" w:hAnsi="Arial"/>
          <w:b/>
        </w:rPr>
      </w:pPr>
      <w:r w:rsidRPr="00BB3A5F">
        <w:rPr>
          <w:rFonts w:ascii="Times New Roman" w:hAnsi="Times New Roman"/>
          <w:b/>
          <w:sz w:val="28"/>
        </w:rPr>
        <w:tab/>
      </w:r>
    </w:p>
    <w:p w:rsidR="00992644" w:rsidRPr="00BB3A5F" w:rsidRDefault="006A7778" w:rsidP="00517497">
      <w:pPr>
        <w:spacing w:after="80"/>
        <w:jc w:val="center"/>
        <w:outlineLvl w:val="0"/>
        <w:rPr>
          <w:rFonts w:ascii="Arial" w:hAnsi="Arial"/>
          <w:b/>
          <w:sz w:val="30"/>
        </w:rPr>
      </w:pPr>
      <w:r w:rsidRPr="00B17A82">
        <w:rPr>
          <w:rFonts w:ascii="Arial" w:hAnsi="Arial" w:cs="Arial"/>
          <w:b/>
          <w:bCs/>
          <w:sz w:val="30"/>
          <w:szCs w:val="30"/>
        </w:rPr>
        <w:t>GRANDES IDÉES</w:t>
      </w:r>
    </w:p>
    <w:tbl>
      <w:tblPr>
        <w:tblW w:w="0" w:type="auto"/>
        <w:shd w:val="clear" w:color="auto" w:fill="E0E0E0"/>
        <w:tblLayout w:type="fixed"/>
        <w:tblLook w:val="00A0" w:firstRow="1" w:lastRow="0" w:firstColumn="1" w:lastColumn="0" w:noHBand="0" w:noVBand="0"/>
      </w:tblPr>
      <w:tblGrid>
        <w:gridCol w:w="3400"/>
        <w:gridCol w:w="240"/>
        <w:gridCol w:w="3400"/>
        <w:gridCol w:w="240"/>
        <w:gridCol w:w="3300"/>
        <w:gridCol w:w="240"/>
        <w:gridCol w:w="3100"/>
      </w:tblGrid>
      <w:tr w:rsidR="00992644" w:rsidRPr="00BB3A5F" w:rsidTr="001D7FA0">
        <w:tc>
          <w:tcPr>
            <w:tcW w:w="3400"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C20F1D" w:rsidP="00992644">
            <w:pPr>
              <w:pStyle w:val="Tablestyle1"/>
            </w:pP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quête</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ressources</w:t>
            </w:r>
            <w:r w:rsidRPr="001D7FA0">
              <w:rPr>
                <w:rFonts w:cs="Arial"/>
                <w:szCs w:val="20"/>
                <w:lang w:val="fr-CA"/>
              </w:rPr>
              <w:t xml:space="preserve"> </w:t>
            </w:r>
            <w:r w:rsidRPr="001D7FA0">
              <w:rPr>
                <w:rFonts w:eastAsia="Calibri" w:cs="Arial"/>
                <w:szCs w:val="20"/>
                <w:lang w:val="fr-CA"/>
              </w:rPr>
              <w:t>naturelles</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valeur</w:t>
            </w:r>
            <w:r w:rsidRPr="001D7FA0">
              <w:rPr>
                <w:rFonts w:cs="Arial"/>
                <w:szCs w:val="20"/>
                <w:lang w:val="fr-CA"/>
              </w:rPr>
              <w:t xml:space="preserve"> </w:t>
            </w:r>
            <w:r w:rsidRPr="001D7FA0">
              <w:rPr>
                <w:rFonts w:eastAsia="Calibri" w:cs="Arial"/>
                <w:szCs w:val="20"/>
                <w:lang w:val="fr-CA"/>
              </w:rPr>
              <w:t>a</w:t>
            </w:r>
            <w:r w:rsidRPr="001D7FA0">
              <w:rPr>
                <w:rFonts w:cs="Arial"/>
                <w:szCs w:val="20"/>
                <w:lang w:val="fr-CA"/>
              </w:rPr>
              <w:t xml:space="preserve"> </w:t>
            </w:r>
            <w:r w:rsidRPr="001D7FA0">
              <w:rPr>
                <w:rFonts w:eastAsia="Calibri" w:cs="Arial"/>
                <w:szCs w:val="20"/>
                <w:lang w:val="fr-CA"/>
              </w:rPr>
              <w:t>grandement</w:t>
            </w:r>
            <w:r w:rsidRPr="001D7FA0">
              <w:rPr>
                <w:rFonts w:cs="Arial"/>
                <w:szCs w:val="20"/>
                <w:lang w:val="fr-CA"/>
              </w:rPr>
              <w:t xml:space="preserve"> </w:t>
            </w:r>
            <w:r w:rsidRPr="001D7FA0">
              <w:rPr>
                <w:rFonts w:eastAsia="Calibri" w:cs="Arial"/>
                <w:szCs w:val="20"/>
                <w:lang w:val="fr-CA"/>
              </w:rPr>
              <w:t>contribué</w:t>
            </w:r>
            <w:r w:rsidRPr="001D7FA0">
              <w:rPr>
                <w:rFonts w:cs="Arial"/>
                <w:szCs w:val="20"/>
                <w:lang w:val="fr-CA"/>
              </w:rPr>
              <w:t xml:space="preserve"> </w:t>
            </w:r>
            <w:r w:rsidRPr="001D7FA0">
              <w:rPr>
                <w:rFonts w:cs="Arial"/>
                <w:szCs w:val="20"/>
                <w:lang w:val="fr-CA"/>
              </w:rPr>
              <w:br/>
            </w:r>
            <w:r w:rsidRPr="001D7FA0">
              <w:rPr>
                <w:rFonts w:eastAsia="Calibri" w:cs="Arial"/>
                <w:szCs w:val="20"/>
                <w:lang w:val="fr-CA"/>
              </w:rPr>
              <w:t>à</w:t>
            </w:r>
            <w:r w:rsidRPr="001D7FA0">
              <w:rPr>
                <w:rFonts w:cs="Arial"/>
                <w:szCs w:val="20"/>
                <w:lang w:val="fr-CA"/>
              </w:rPr>
              <w:t xml:space="preserve"> </w:t>
            </w:r>
            <w:r w:rsidRPr="001D7FA0">
              <w:rPr>
                <w:rFonts w:eastAsia="Calibri" w:cs="Arial"/>
                <w:szCs w:val="20"/>
                <w:lang w:val="fr-CA"/>
              </w:rPr>
              <w:t>transformer</w:t>
            </w:r>
            <w:r w:rsidRPr="001D7FA0">
              <w:rPr>
                <w:rFonts w:cs="Arial"/>
                <w:szCs w:val="20"/>
                <w:lang w:val="fr-CA"/>
              </w:rPr>
              <w:t xml:space="preserve"> </w:t>
            </w:r>
            <w:r w:rsidRPr="001D7FA0">
              <w:rPr>
                <w:rFonts w:eastAsia="Calibri" w:cs="Arial"/>
                <w:szCs w:val="20"/>
                <w:lang w:val="fr-CA"/>
              </w:rPr>
              <w:t>le</w:t>
            </w:r>
            <w:r w:rsidRPr="001D7FA0">
              <w:rPr>
                <w:rFonts w:cs="Arial"/>
                <w:szCs w:val="20"/>
                <w:lang w:val="fr-CA"/>
              </w:rPr>
              <w:t xml:space="preserve"> </w:t>
            </w:r>
            <w:r w:rsidRPr="001D7FA0">
              <w:rPr>
                <w:rFonts w:eastAsia="Calibri" w:cs="Arial"/>
                <w:szCs w:val="20"/>
                <w:lang w:val="fr-CA"/>
              </w:rPr>
              <w:t>territoire</w:t>
            </w:r>
            <w:r w:rsidRPr="001D7FA0">
              <w:rPr>
                <w:rFonts w:cs="Arial"/>
                <w:szCs w:val="20"/>
                <w:lang w:val="fr-CA"/>
              </w:rPr>
              <w:t xml:space="preserve">, </w:t>
            </w:r>
            <w:r w:rsidRPr="001D7FA0">
              <w:rPr>
                <w:rFonts w:cs="Arial"/>
                <w:szCs w:val="20"/>
                <w:lang w:val="fr-CA"/>
              </w:rPr>
              <w:br/>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habitants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communautés</w:t>
            </w:r>
            <w:r w:rsidRPr="001D7FA0">
              <w:rPr>
                <w:rFonts w:cs="Arial"/>
                <w:szCs w:val="20"/>
                <w:lang w:val="fr-CA"/>
              </w:rPr>
              <w:t xml:space="preserve"> </w:t>
            </w:r>
            <w:r w:rsidRPr="001D7FA0">
              <w:rPr>
                <w:rFonts w:eastAsia="Calibri" w:cs="Arial"/>
                <w:szCs w:val="20"/>
                <w:lang w:val="fr-CA"/>
              </w:rPr>
              <w:t>du</w:t>
            </w:r>
            <w:r w:rsidRPr="001D7FA0">
              <w:rPr>
                <w:rFonts w:cs="Arial"/>
                <w:szCs w:val="20"/>
                <w:lang w:val="fr-CA"/>
              </w:rPr>
              <w:t xml:space="preserve"> </w:t>
            </w:r>
            <w:r w:rsidRPr="001D7FA0">
              <w:rPr>
                <w:rFonts w:eastAsia="Calibri" w:cs="Arial"/>
                <w:szCs w:val="20"/>
                <w:lang w:val="fr-CA"/>
              </w:rPr>
              <w:t>Canada</w:t>
            </w:r>
            <w:r w:rsidRPr="001D7FA0">
              <w:rPr>
                <w:rFonts w:cs="Arial"/>
                <w:szCs w:val="20"/>
                <w:lang w:val="fr-CA"/>
              </w:rPr>
              <w:t>.</w:t>
            </w:r>
          </w:p>
        </w:tc>
        <w:tc>
          <w:tcPr>
            <w:tcW w:w="240" w:type="dxa"/>
            <w:tcBorders>
              <w:left w:val="single" w:sz="2" w:space="0" w:color="auto"/>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400"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C20F1D" w:rsidP="00992644">
            <w:pPr>
              <w:pStyle w:val="Tablestyle1"/>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interactions</w:t>
            </w:r>
            <w:r w:rsidRPr="001D7FA0">
              <w:rPr>
                <w:rFonts w:cs="Arial"/>
                <w:szCs w:val="20"/>
                <w:lang w:val="fr-CA"/>
              </w:rPr>
              <w:t xml:space="preserve"> </w:t>
            </w:r>
            <w:r w:rsidRPr="001D7FA0">
              <w:rPr>
                <w:rFonts w:eastAsia="Calibri" w:cs="Arial"/>
                <w:szCs w:val="20"/>
                <w:lang w:val="fr-CA"/>
              </w:rPr>
              <w:t>entre</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peuples</w:t>
            </w:r>
            <w:r w:rsidRPr="001D7FA0">
              <w:rPr>
                <w:rFonts w:cs="Arial"/>
                <w:szCs w:val="20"/>
                <w:lang w:val="fr-CA"/>
              </w:rPr>
              <w:t xml:space="preserve"> </w:t>
            </w:r>
            <w:r w:rsidRPr="001D7FA0">
              <w:rPr>
                <w:rFonts w:eastAsia="Calibri" w:cs="Arial"/>
                <w:szCs w:val="20"/>
                <w:lang w:val="fr-CA"/>
              </w:rPr>
              <w:t>autochtones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européens</w:t>
            </w:r>
            <w:r w:rsidRPr="001D7FA0">
              <w:rPr>
                <w:rFonts w:cs="Arial"/>
                <w:szCs w:val="20"/>
                <w:lang w:val="fr-CA"/>
              </w:rPr>
              <w:t xml:space="preserve"> </w:t>
            </w:r>
            <w:r w:rsidRPr="001D7FA0">
              <w:rPr>
                <w:rFonts w:eastAsia="Calibri" w:cs="Arial"/>
                <w:szCs w:val="20"/>
                <w:lang w:val="fr-CA"/>
              </w:rPr>
              <w:t>ont</w:t>
            </w:r>
            <w:r w:rsidRPr="001D7FA0">
              <w:rPr>
                <w:rFonts w:cs="Arial"/>
                <w:szCs w:val="20"/>
                <w:lang w:val="fr-CA"/>
              </w:rPr>
              <w:t xml:space="preserve"> </w:t>
            </w:r>
            <w:r w:rsidRPr="001D7FA0">
              <w:rPr>
                <w:rFonts w:eastAsia="Calibri" w:cs="Arial"/>
                <w:szCs w:val="20"/>
                <w:lang w:val="fr-CA"/>
              </w:rPr>
              <w:t>mené</w:t>
            </w:r>
            <w:r w:rsidRPr="001D7FA0">
              <w:rPr>
                <w:rFonts w:cs="Arial"/>
                <w:szCs w:val="20"/>
                <w:lang w:val="fr-CA"/>
              </w:rPr>
              <w:t xml:space="preserve"> </w:t>
            </w:r>
            <w:r w:rsidRPr="001D7FA0">
              <w:rPr>
                <w:rFonts w:eastAsia="Calibri" w:cs="Arial"/>
                <w:szCs w:val="20"/>
                <w:lang w:val="fr-CA"/>
              </w:rPr>
              <w:t>à</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conflits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à</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collaborations</w:t>
            </w:r>
            <w:r w:rsidRPr="001D7FA0">
              <w:rPr>
                <w:rFonts w:cs="Arial"/>
                <w:szCs w:val="20"/>
                <w:lang w:val="fr-CA"/>
              </w:rPr>
              <w:t xml:space="preserve"> </w:t>
            </w:r>
            <w:r w:rsidRPr="001D7FA0">
              <w:rPr>
                <w:rFonts w:eastAsia="Calibri" w:cs="Arial"/>
                <w:szCs w:val="20"/>
                <w:lang w:val="fr-CA"/>
              </w:rPr>
              <w:t>qui</w:t>
            </w:r>
            <w:r w:rsidRPr="001D7FA0">
              <w:rPr>
                <w:rFonts w:cs="Arial"/>
                <w:szCs w:val="20"/>
                <w:lang w:val="fr-CA"/>
              </w:rPr>
              <w:t xml:space="preserve"> </w:t>
            </w:r>
            <w:r w:rsidRPr="001D7FA0">
              <w:rPr>
                <w:rFonts w:eastAsia="Calibri" w:cs="Arial"/>
                <w:szCs w:val="20"/>
                <w:lang w:val="fr-CA"/>
              </w:rPr>
              <w:t>façonnent</w:t>
            </w:r>
            <w:r w:rsidRPr="001D7FA0">
              <w:rPr>
                <w:rFonts w:cs="Arial"/>
                <w:szCs w:val="20"/>
                <w:lang w:val="fr-CA"/>
              </w:rPr>
              <w:t xml:space="preserve"> </w:t>
            </w:r>
            <w:r w:rsidRPr="001D7FA0">
              <w:rPr>
                <w:rFonts w:eastAsia="Calibri" w:cs="Arial"/>
                <w:szCs w:val="20"/>
                <w:lang w:val="fr-CA"/>
              </w:rPr>
              <w:t>encore</w:t>
            </w:r>
            <w:r w:rsidRPr="001D7FA0">
              <w:rPr>
                <w:rFonts w:cs="Arial"/>
                <w:szCs w:val="20"/>
                <w:lang w:val="fr-CA"/>
              </w:rPr>
              <w:t xml:space="preserve"> </w:t>
            </w:r>
            <w:r w:rsidRPr="001D7FA0">
              <w:rPr>
                <w:rFonts w:eastAsia="Calibri" w:cs="Arial"/>
                <w:szCs w:val="20"/>
                <w:lang w:val="fr-CA"/>
              </w:rPr>
              <w:t>aujourd</w:t>
            </w:r>
            <w:r w:rsidR="001B5C0F" w:rsidRPr="001D7FA0">
              <w:rPr>
                <w:rFonts w:cs="Arial"/>
                <w:szCs w:val="20"/>
                <w:lang w:val="fr-CA"/>
              </w:rPr>
              <w:t>’</w:t>
            </w:r>
            <w:r w:rsidRPr="001D7FA0">
              <w:rPr>
                <w:rFonts w:eastAsia="Calibri" w:cs="Arial"/>
                <w:szCs w:val="20"/>
                <w:lang w:val="fr-CA"/>
              </w:rPr>
              <w:t>hui</w:t>
            </w:r>
            <w:r w:rsidRPr="001D7FA0">
              <w:rPr>
                <w:rFonts w:cs="Arial"/>
                <w:szCs w:val="20"/>
                <w:lang w:val="fr-CA"/>
              </w:rPr>
              <w:t xml:space="preserve"> </w:t>
            </w: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identité</w:t>
            </w:r>
            <w:r w:rsidRPr="001D7FA0">
              <w:rPr>
                <w:rFonts w:cs="Arial"/>
                <w:szCs w:val="20"/>
                <w:lang w:val="fr-CA"/>
              </w:rPr>
              <w:t xml:space="preserve"> </w:t>
            </w:r>
            <w:r w:rsidRPr="001D7FA0">
              <w:rPr>
                <w:rFonts w:eastAsia="Calibri" w:cs="Arial"/>
                <w:szCs w:val="20"/>
                <w:lang w:val="fr-CA"/>
              </w:rPr>
              <w:t>canadienne</w:t>
            </w:r>
            <w:r w:rsidRPr="001D7FA0">
              <w:rPr>
                <w:rFonts w:cs="Arial"/>
                <w:szCs w:val="20"/>
                <w:lang w:val="fr-CA"/>
              </w:rPr>
              <w:t>.</w:t>
            </w:r>
          </w:p>
        </w:tc>
        <w:tc>
          <w:tcPr>
            <w:tcW w:w="240" w:type="dxa"/>
            <w:tcBorders>
              <w:left w:val="single" w:sz="2" w:space="0" w:color="auto"/>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992644" w:rsidRPr="00A82B29" w:rsidRDefault="00C20F1D" w:rsidP="00992644">
            <w:pPr>
              <w:pStyle w:val="Tablestyle1"/>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changements</w:t>
            </w:r>
            <w:r w:rsidRPr="001D7FA0">
              <w:rPr>
                <w:rFonts w:cs="Arial"/>
                <w:szCs w:val="20"/>
                <w:lang w:val="fr-CA"/>
              </w:rPr>
              <w:t xml:space="preserve"> </w:t>
            </w:r>
            <w:r w:rsidRPr="001D7FA0">
              <w:rPr>
                <w:rFonts w:eastAsia="Calibri" w:cs="Arial"/>
                <w:szCs w:val="20"/>
                <w:lang w:val="fr-CA"/>
              </w:rPr>
              <w:t>démographiques</w:t>
            </w:r>
            <w:r w:rsidRPr="001D7FA0">
              <w:rPr>
                <w:rFonts w:cs="Arial"/>
                <w:szCs w:val="20"/>
                <w:lang w:val="fr-CA"/>
              </w:rPr>
              <w:t xml:space="preserve"> </w:t>
            </w:r>
            <w:r w:rsidRPr="001D7FA0">
              <w:rPr>
                <w:rFonts w:eastAsia="Calibri" w:cs="Arial"/>
                <w:szCs w:val="20"/>
                <w:lang w:val="fr-CA"/>
              </w:rPr>
              <w:t>survenus</w:t>
            </w:r>
            <w:r w:rsidRPr="001D7FA0">
              <w:rPr>
                <w:rFonts w:cs="Arial"/>
                <w:szCs w:val="20"/>
                <w:lang w:val="fr-CA"/>
              </w:rPr>
              <w:t xml:space="preserve"> </w:t>
            </w:r>
            <w:r w:rsidRPr="001D7FA0">
              <w:rPr>
                <w:rFonts w:eastAsia="Calibri" w:cs="Arial"/>
                <w:szCs w:val="20"/>
                <w:lang w:val="fr-CA"/>
              </w:rPr>
              <w:t>en</w:t>
            </w:r>
            <w:r w:rsidRPr="001D7FA0">
              <w:rPr>
                <w:rFonts w:cs="Arial"/>
                <w:szCs w:val="20"/>
                <w:lang w:val="fr-CA"/>
              </w:rPr>
              <w:t xml:space="preserve"> </w:t>
            </w:r>
            <w:r w:rsidRPr="001D7FA0">
              <w:rPr>
                <w:rFonts w:eastAsia="Calibri" w:cs="Arial"/>
                <w:szCs w:val="20"/>
                <w:lang w:val="fr-CA"/>
              </w:rPr>
              <w:t>Amérique</w:t>
            </w:r>
            <w:r w:rsidRPr="001D7FA0">
              <w:rPr>
                <w:rFonts w:cs="Arial"/>
                <w:szCs w:val="20"/>
                <w:lang w:val="fr-CA"/>
              </w:rPr>
              <w:t xml:space="preserve"> </w:t>
            </w:r>
            <w:r w:rsidRPr="001D7FA0">
              <w:rPr>
                <w:rFonts w:eastAsia="Calibri" w:cs="Arial"/>
                <w:szCs w:val="20"/>
                <w:lang w:val="fr-CA"/>
              </w:rPr>
              <w:t>du</w:t>
            </w:r>
            <w:r w:rsidRPr="001D7FA0">
              <w:rPr>
                <w:rFonts w:cs="Arial"/>
                <w:szCs w:val="20"/>
                <w:lang w:val="fr-CA"/>
              </w:rPr>
              <w:t xml:space="preserve"> </w:t>
            </w:r>
            <w:r w:rsidRPr="001D7FA0">
              <w:rPr>
                <w:rFonts w:eastAsia="Calibri" w:cs="Arial"/>
                <w:szCs w:val="20"/>
                <w:lang w:val="fr-CA"/>
              </w:rPr>
              <w:t>Nord</w:t>
            </w:r>
            <w:r w:rsidRPr="001D7FA0">
              <w:rPr>
                <w:rFonts w:cs="Arial"/>
                <w:szCs w:val="20"/>
                <w:lang w:val="fr-CA"/>
              </w:rPr>
              <w:t xml:space="preserve"> </w:t>
            </w:r>
            <w:r w:rsidRPr="001D7FA0">
              <w:rPr>
                <w:rFonts w:eastAsia="Calibri" w:cs="Arial"/>
                <w:szCs w:val="20"/>
                <w:lang w:val="fr-CA"/>
              </w:rPr>
              <w:t>ont</w:t>
            </w:r>
            <w:r w:rsidRPr="001D7FA0">
              <w:rPr>
                <w:rFonts w:cs="Arial"/>
                <w:szCs w:val="20"/>
                <w:lang w:val="fr-CA"/>
              </w:rPr>
              <w:t xml:space="preserve"> </w:t>
            </w:r>
            <w:r w:rsidRPr="001D7FA0">
              <w:rPr>
                <w:rFonts w:eastAsia="Calibri" w:cs="Arial"/>
                <w:szCs w:val="20"/>
                <w:lang w:val="fr-CA"/>
              </w:rPr>
              <w:t>entraîné</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transferts</w:t>
            </w:r>
            <w:r w:rsidRPr="001D7FA0">
              <w:rPr>
                <w:rFonts w:cs="Arial"/>
                <w:szCs w:val="20"/>
                <w:lang w:val="fr-CA"/>
              </w:rPr>
              <w:t xml:space="preserve"> </w:t>
            </w:r>
            <w:r w:rsidRPr="001D7FA0">
              <w:rPr>
                <w:rFonts w:eastAsia="Calibri" w:cs="Arial"/>
                <w:szCs w:val="20"/>
                <w:lang w:val="fr-CA"/>
              </w:rPr>
              <w:t>dans</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pouvoirs</w:t>
            </w:r>
            <w:r w:rsidRPr="001D7FA0">
              <w:rPr>
                <w:rFonts w:cs="Arial"/>
                <w:szCs w:val="20"/>
                <w:lang w:val="fr-CA"/>
              </w:rPr>
              <w:t xml:space="preserve"> </w:t>
            </w:r>
            <w:r w:rsidRPr="001D7FA0">
              <w:rPr>
                <w:rFonts w:eastAsia="Calibri" w:cs="Arial"/>
                <w:szCs w:val="20"/>
                <w:lang w:val="fr-CA"/>
              </w:rPr>
              <w:t>économiques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politiques</w:t>
            </w:r>
            <w:r w:rsidRPr="001D7FA0">
              <w:rPr>
                <w:rFonts w:cs="Arial"/>
                <w:szCs w:val="20"/>
                <w:lang w:val="fr-CA"/>
              </w:rPr>
              <w:t>.</w:t>
            </w:r>
          </w:p>
        </w:tc>
        <w:tc>
          <w:tcPr>
            <w:tcW w:w="240" w:type="dxa"/>
            <w:tcBorders>
              <w:left w:val="single" w:sz="2" w:space="0" w:color="auto"/>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100" w:type="dxa"/>
            <w:tcBorders>
              <w:top w:val="single" w:sz="2" w:space="0" w:color="auto"/>
              <w:left w:val="single" w:sz="2" w:space="0" w:color="auto"/>
              <w:bottom w:val="single" w:sz="2" w:space="0" w:color="auto"/>
              <w:right w:val="single" w:sz="2" w:space="0" w:color="auto"/>
            </w:tcBorders>
            <w:shd w:val="clear" w:color="auto" w:fill="FEECBC"/>
          </w:tcPr>
          <w:p w:rsidR="00992644" w:rsidRPr="00951163" w:rsidRDefault="00C20F1D" w:rsidP="00992644">
            <w:pPr>
              <w:pStyle w:val="Tablestyle1"/>
            </w:pP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Colombie</w:t>
            </w:r>
            <w:r w:rsidRPr="001D7FA0">
              <w:rPr>
                <w:rFonts w:cs="Arial"/>
                <w:szCs w:val="20"/>
                <w:lang w:val="fr-CA"/>
              </w:rPr>
              <w:t>-</w:t>
            </w:r>
            <w:r w:rsidRPr="001D7FA0">
              <w:rPr>
                <w:rFonts w:eastAsia="Calibri" w:cs="Arial"/>
                <w:szCs w:val="20"/>
                <w:lang w:val="fr-CA"/>
              </w:rPr>
              <w:t>Britannique</w:t>
            </w:r>
            <w:r w:rsidRPr="001D7FA0">
              <w:rPr>
                <w:rFonts w:cs="Arial"/>
                <w:szCs w:val="20"/>
                <w:lang w:val="fr-CA"/>
              </w:rPr>
              <w:t xml:space="preserve"> </w:t>
            </w:r>
            <w:r w:rsidRPr="001D7FA0">
              <w:rPr>
                <w:rFonts w:eastAsia="Calibri" w:cs="Arial"/>
                <w:szCs w:val="20"/>
                <w:lang w:val="fr-CA"/>
              </w:rPr>
              <w:t>a</w:t>
            </w:r>
            <w:r w:rsidRPr="001D7FA0">
              <w:rPr>
                <w:rFonts w:cs="Arial"/>
                <w:szCs w:val="20"/>
                <w:lang w:val="fr-CA"/>
              </w:rPr>
              <w:t xml:space="preserve"> </w:t>
            </w:r>
            <w:r w:rsidRPr="001D7FA0">
              <w:rPr>
                <w:rFonts w:eastAsia="Calibri" w:cs="Arial"/>
                <w:szCs w:val="20"/>
                <w:lang w:val="fr-CA"/>
              </w:rPr>
              <w:t>suivi</w:t>
            </w:r>
            <w:r w:rsidRPr="001D7FA0">
              <w:rPr>
                <w:rFonts w:cs="Arial"/>
                <w:szCs w:val="20"/>
                <w:lang w:val="fr-CA"/>
              </w:rPr>
              <w:t xml:space="preserve"> </w:t>
            </w:r>
            <w:r w:rsidRPr="001D7FA0">
              <w:rPr>
                <w:rFonts w:eastAsia="Calibri" w:cs="Arial"/>
                <w:szCs w:val="20"/>
                <w:lang w:val="fr-CA"/>
              </w:rPr>
              <w:t>un</w:t>
            </w:r>
            <w:r w:rsidRPr="001D7FA0">
              <w:rPr>
                <w:rFonts w:cs="Arial"/>
                <w:szCs w:val="20"/>
                <w:lang w:val="fr-CA"/>
              </w:rPr>
              <w:t xml:space="preserve"> </w:t>
            </w:r>
            <w:r w:rsidRPr="001D7FA0">
              <w:rPr>
                <w:rFonts w:eastAsia="Calibri" w:cs="Arial"/>
                <w:szCs w:val="20"/>
                <w:lang w:val="fr-CA"/>
              </w:rPr>
              <w:t>parcours</w:t>
            </w:r>
            <w:r w:rsidRPr="001D7FA0">
              <w:rPr>
                <w:rFonts w:cs="Arial"/>
                <w:szCs w:val="20"/>
                <w:lang w:val="fr-CA"/>
              </w:rPr>
              <w:t xml:space="preserve"> </w:t>
            </w:r>
            <w:r w:rsidRPr="001D7FA0">
              <w:rPr>
                <w:rFonts w:eastAsia="Calibri" w:cs="Arial"/>
                <w:szCs w:val="20"/>
                <w:lang w:val="fr-CA"/>
              </w:rPr>
              <w:t>historique</w:t>
            </w:r>
            <w:r w:rsidRPr="001D7FA0">
              <w:rPr>
                <w:rFonts w:cs="Arial"/>
                <w:szCs w:val="20"/>
                <w:lang w:val="fr-CA"/>
              </w:rPr>
              <w:t xml:space="preserve"> </w:t>
            </w:r>
            <w:r w:rsidRPr="001D7FA0">
              <w:rPr>
                <w:rFonts w:eastAsia="Calibri" w:cs="Arial"/>
                <w:szCs w:val="20"/>
                <w:lang w:val="fr-CA"/>
              </w:rPr>
              <w:t>particulier</w:t>
            </w:r>
            <w:r w:rsidRPr="001D7FA0">
              <w:rPr>
                <w:rFonts w:cs="Arial"/>
                <w:szCs w:val="20"/>
                <w:lang w:val="fr-CA"/>
              </w:rPr>
              <w:t xml:space="preserve"> </w:t>
            </w:r>
            <w:r w:rsidRPr="001D7FA0">
              <w:rPr>
                <w:rFonts w:eastAsia="Calibri" w:cs="Arial"/>
                <w:szCs w:val="20"/>
                <w:lang w:val="fr-CA"/>
              </w:rPr>
              <w:t>pour</w:t>
            </w:r>
            <w:r w:rsidRPr="001D7FA0">
              <w:rPr>
                <w:rFonts w:cs="Arial"/>
                <w:szCs w:val="20"/>
                <w:lang w:val="fr-CA"/>
              </w:rPr>
              <w:t xml:space="preserve"> </w:t>
            </w:r>
            <w:r w:rsidRPr="001D7FA0">
              <w:rPr>
                <w:rFonts w:eastAsia="Calibri" w:cs="Arial"/>
                <w:szCs w:val="20"/>
                <w:lang w:val="fr-CA"/>
              </w:rPr>
              <w:t>devenir</w:t>
            </w:r>
            <w:r w:rsidRPr="001D7FA0">
              <w:rPr>
                <w:rFonts w:cs="Arial"/>
                <w:szCs w:val="20"/>
                <w:lang w:val="fr-CA"/>
              </w:rPr>
              <w:t xml:space="preserve"> </w:t>
            </w:r>
            <w:r w:rsidRPr="001D7FA0">
              <w:rPr>
                <w:rFonts w:eastAsia="Calibri" w:cs="Arial"/>
                <w:szCs w:val="20"/>
                <w:lang w:val="fr-CA"/>
              </w:rPr>
              <w:t>une</w:t>
            </w:r>
            <w:r w:rsidRPr="001D7FA0">
              <w:rPr>
                <w:rFonts w:cs="Arial"/>
                <w:szCs w:val="20"/>
                <w:lang w:val="fr-CA"/>
              </w:rPr>
              <w:t xml:space="preserve"> </w:t>
            </w:r>
            <w:r w:rsidRPr="001D7FA0">
              <w:rPr>
                <w:rFonts w:eastAsia="Calibri" w:cs="Arial"/>
                <w:szCs w:val="20"/>
                <w:lang w:val="fr-CA"/>
              </w:rPr>
              <w:t>province</w:t>
            </w:r>
            <w:r w:rsidRPr="001D7FA0">
              <w:rPr>
                <w:rFonts w:cs="Arial"/>
                <w:szCs w:val="20"/>
                <w:lang w:val="fr-CA"/>
              </w:rPr>
              <w:t xml:space="preserve"> </w:t>
            </w:r>
            <w:r w:rsidRPr="001D7FA0">
              <w:rPr>
                <w:rFonts w:eastAsia="Calibri" w:cs="Arial"/>
                <w:szCs w:val="20"/>
                <w:lang w:val="fr-CA"/>
              </w:rPr>
              <w:t>canadienne</w:t>
            </w:r>
            <w:r w:rsidRPr="001D7FA0">
              <w:rPr>
                <w:rFonts w:cs="Arial"/>
                <w:szCs w:val="20"/>
                <w:lang w:val="fr-CA"/>
              </w:rPr>
              <w:t>.</w:t>
            </w:r>
          </w:p>
        </w:tc>
      </w:tr>
    </w:tbl>
    <w:p w:rsidR="00992644" w:rsidRPr="00BB3A5F" w:rsidRDefault="00992644">
      <w:pPr>
        <w:rPr>
          <w:rFonts w:ascii="Times New Roman" w:hAnsi="Times New Roman"/>
        </w:rPr>
      </w:pPr>
    </w:p>
    <w:p w:rsidR="00992644"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4"/>
        <w:gridCol w:w="6560"/>
      </w:tblGrid>
      <w:tr w:rsidR="005D06A4" w:rsidRPr="00A00127" w:rsidTr="005D06A4">
        <w:tc>
          <w:tcPr>
            <w:tcW w:w="2676" w:type="pct"/>
            <w:tcBorders>
              <w:top w:val="single" w:sz="2" w:space="0" w:color="auto"/>
              <w:left w:val="single" w:sz="2" w:space="0" w:color="auto"/>
              <w:bottom w:val="single" w:sz="2" w:space="0" w:color="auto"/>
              <w:right w:val="single" w:sz="2" w:space="0" w:color="auto"/>
            </w:tcBorders>
            <w:shd w:val="clear" w:color="auto" w:fill="333333"/>
          </w:tcPr>
          <w:p w:rsidR="00992644"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24" w:type="pct"/>
            <w:tcBorders>
              <w:top w:val="single" w:sz="2" w:space="0" w:color="auto"/>
              <w:left w:val="single" w:sz="2" w:space="0" w:color="auto"/>
              <w:bottom w:val="single" w:sz="2" w:space="0" w:color="auto"/>
              <w:right w:val="single" w:sz="2" w:space="0" w:color="auto"/>
            </w:tcBorders>
            <w:shd w:val="clear" w:color="auto" w:fill="778E96"/>
          </w:tcPr>
          <w:p w:rsidR="00992644"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5D06A4" w:rsidRPr="00C20F1D" w:rsidTr="005D06A4">
        <w:trPr>
          <w:trHeight w:val="484"/>
        </w:trPr>
        <w:tc>
          <w:tcPr>
            <w:tcW w:w="2676" w:type="pct"/>
            <w:tcBorders>
              <w:top w:val="single" w:sz="2" w:space="0" w:color="auto"/>
              <w:left w:val="single" w:sz="2" w:space="0" w:color="auto"/>
              <w:bottom w:val="single" w:sz="2" w:space="0" w:color="auto"/>
              <w:right w:val="single" w:sz="2" w:space="0" w:color="auto"/>
            </w:tcBorders>
            <w:shd w:val="clear" w:color="auto" w:fill="auto"/>
          </w:tcPr>
          <w:p w:rsidR="00992644" w:rsidRPr="00C20F1D" w:rsidRDefault="006A7778" w:rsidP="00992644">
            <w:pPr>
              <w:spacing w:before="120" w:after="80"/>
              <w:rPr>
                <w:rFonts w:ascii="Arial" w:hAnsi="Arial"/>
                <w:i/>
                <w:sz w:val="20"/>
                <w:lang w:val="fr-CA"/>
              </w:rPr>
            </w:pPr>
            <w:r w:rsidRPr="00C20F1D">
              <w:rPr>
                <w:rFonts w:ascii="Arial" w:hAnsi="Arial" w:cs="Calibri"/>
                <w:i/>
                <w:sz w:val="20"/>
                <w:lang w:val="fr-CA"/>
              </w:rPr>
              <w:t>L</w:t>
            </w:r>
            <w:r w:rsidR="001B5C0F">
              <w:rPr>
                <w:rFonts w:ascii="Arial" w:hAnsi="Arial" w:cs="Calibri"/>
                <w:i/>
                <w:sz w:val="20"/>
                <w:lang w:val="fr-CA"/>
              </w:rPr>
              <w:t>’</w:t>
            </w:r>
            <w:r w:rsidRPr="00C20F1D">
              <w:rPr>
                <w:rFonts w:ascii="Arial" w:hAnsi="Arial" w:cs="Calibri"/>
                <w:i/>
                <w:sz w:val="20"/>
                <w:lang w:val="fr-CA"/>
              </w:rPr>
              <w:t>élève sera capable de :</w:t>
            </w:r>
          </w:p>
          <w:p w:rsidR="00C20F1D" w:rsidRPr="00C20F1D" w:rsidRDefault="00C20F1D" w:rsidP="00C20F1D">
            <w:pPr>
              <w:pStyle w:val="ListParagraph"/>
              <w:rPr>
                <w:b/>
                <w:i/>
                <w:lang w:val="fr-CA"/>
              </w:rPr>
            </w:pPr>
            <w:r w:rsidRPr="00C20F1D">
              <w:rPr>
                <w:b/>
                <w:lang w:val="fr-CA"/>
              </w:rPr>
              <w:t>Utiliser les compétences et les processus d</w:t>
            </w:r>
            <w:r w:rsidR="001B5C0F">
              <w:rPr>
                <w:b/>
                <w:lang w:val="fr-CA"/>
              </w:rPr>
              <w:t>’</w:t>
            </w:r>
            <w:r w:rsidRPr="00C20F1D">
              <w:rPr>
                <w:b/>
                <w:lang w:val="fr-CA"/>
              </w:rPr>
              <w:t>investigation des sciences humaines pour poser des questions, recueillir, interpréter et analyser des idées et communiquer des conclusions et des décisions</w:t>
            </w:r>
          </w:p>
          <w:p w:rsidR="00C20F1D" w:rsidRPr="00C20F1D" w:rsidRDefault="00C20F1D" w:rsidP="00C20F1D">
            <w:pPr>
              <w:pStyle w:val="ListParagraph"/>
              <w:rPr>
                <w:b/>
                <w:i/>
                <w:lang w:val="fr-CA"/>
              </w:rPr>
            </w:pPr>
            <w:r w:rsidRPr="00C20F1D">
              <w:rPr>
                <w:b/>
                <w:lang w:val="fr-CA"/>
              </w:rPr>
              <w:t>Élaborer des arguments pour défendre l</w:t>
            </w:r>
            <w:r w:rsidR="001B5C0F">
              <w:rPr>
                <w:b/>
                <w:lang w:val="fr-CA"/>
              </w:rPr>
              <w:t>’</w:t>
            </w:r>
            <w:r w:rsidRPr="00C20F1D">
              <w:rPr>
                <w:b/>
                <w:lang w:val="fr-CA"/>
              </w:rPr>
              <w:t xml:space="preserve">importance du rôle joué </w:t>
            </w:r>
            <w:r>
              <w:rPr>
                <w:b/>
                <w:lang w:val="fr-CA"/>
              </w:rPr>
              <w:br/>
            </w:r>
            <w:r w:rsidRPr="00C20F1D">
              <w:rPr>
                <w:b/>
                <w:lang w:val="fr-CA"/>
              </w:rPr>
              <w:t>par une personne, un groupe, un lieu, un événement ou un développement (portée)</w:t>
            </w:r>
          </w:p>
          <w:p w:rsidR="00C20F1D" w:rsidRPr="00C20F1D" w:rsidRDefault="00C20F1D" w:rsidP="00C20F1D">
            <w:pPr>
              <w:pStyle w:val="ListParagraph"/>
              <w:rPr>
                <w:b/>
                <w:i/>
                <w:lang w:val="fr-CA"/>
              </w:rPr>
            </w:pPr>
            <w:r w:rsidRPr="00C20F1D">
              <w:rPr>
                <w:b/>
                <w:lang w:val="fr-CA"/>
              </w:rPr>
              <w:t>Poser des questions, corroborer des déductions</w:t>
            </w:r>
            <w:r w:rsidRPr="00C20F1D" w:rsidDel="0057367D">
              <w:rPr>
                <w:b/>
                <w:lang w:val="fr-CA"/>
              </w:rPr>
              <w:t xml:space="preserve"> </w:t>
            </w:r>
            <w:r w:rsidRPr="00C20F1D">
              <w:rPr>
                <w:b/>
                <w:lang w:val="fr-CA"/>
              </w:rPr>
              <w:t>par inférence et tirer des conclusions sur le contenu et la provenance de différentes sources (preuves)</w:t>
            </w:r>
          </w:p>
          <w:p w:rsidR="00C20F1D" w:rsidRPr="00C20F1D" w:rsidRDefault="00C20F1D" w:rsidP="00C20F1D">
            <w:pPr>
              <w:pStyle w:val="ListParagraph"/>
              <w:rPr>
                <w:b/>
                <w:i/>
                <w:lang w:val="fr-CA"/>
              </w:rPr>
            </w:pPr>
            <w:r w:rsidRPr="00C20F1D">
              <w:rPr>
                <w:b/>
                <w:lang w:val="fr-CA"/>
              </w:rPr>
              <w:t>Ordonner des objets, des images ou des événements, et relever les continuités et les changements entre différents lieux ou époques (continuité et changement)</w:t>
            </w:r>
          </w:p>
          <w:p w:rsidR="00C20F1D" w:rsidRPr="00C20F1D" w:rsidRDefault="00C20F1D" w:rsidP="00C20F1D">
            <w:pPr>
              <w:pStyle w:val="ListParagraph"/>
              <w:rPr>
                <w:b/>
                <w:i/>
                <w:lang w:val="fr-CA"/>
              </w:rPr>
            </w:pPr>
            <w:r w:rsidRPr="00C20F1D">
              <w:rPr>
                <w:b/>
                <w:lang w:val="fr-CA"/>
              </w:rPr>
              <w:t>Distinguer les conséquences intentionnelles et non intentionnelles des événements, des décisions ou des développements, et spéculer sur d</w:t>
            </w:r>
            <w:r w:rsidR="001B5C0F">
              <w:rPr>
                <w:b/>
                <w:lang w:val="fr-CA"/>
              </w:rPr>
              <w:t>’</w:t>
            </w:r>
            <w:r w:rsidRPr="00C20F1D">
              <w:rPr>
                <w:b/>
                <w:lang w:val="fr-CA"/>
              </w:rPr>
              <w:t>autres conséquences possibles (causes et conséquences)</w:t>
            </w:r>
          </w:p>
          <w:p w:rsidR="00C20F1D" w:rsidRPr="00C20F1D" w:rsidRDefault="00C20F1D" w:rsidP="00C20F1D">
            <w:pPr>
              <w:pStyle w:val="ListParagraph"/>
              <w:rPr>
                <w:b/>
                <w:i/>
                <w:lang w:val="fr-CA"/>
              </w:rPr>
            </w:pPr>
            <w:r w:rsidRPr="00C20F1D">
              <w:rPr>
                <w:b/>
                <w:lang w:val="fr-CA"/>
              </w:rPr>
              <w:t xml:space="preserve">Construire des récits qui dépeignent les attitudes, les valeurs et </w:t>
            </w:r>
            <w:r>
              <w:rPr>
                <w:b/>
                <w:lang w:val="fr-CA"/>
              </w:rPr>
              <w:br/>
            </w:r>
            <w:r w:rsidRPr="00C20F1D">
              <w:rPr>
                <w:b/>
                <w:lang w:val="fr-CA"/>
              </w:rPr>
              <w:t xml:space="preserve">la vision du monde couramment adoptées par les personnes </w:t>
            </w:r>
            <w:r>
              <w:rPr>
                <w:b/>
                <w:lang w:val="fr-CA"/>
              </w:rPr>
              <w:br/>
            </w:r>
            <w:r w:rsidRPr="00C20F1D">
              <w:rPr>
                <w:b/>
                <w:lang w:val="fr-CA"/>
              </w:rPr>
              <w:t>de différents lieux ou époques (perspective)</w:t>
            </w:r>
          </w:p>
          <w:p w:rsidR="00992644" w:rsidRPr="00C20F1D" w:rsidRDefault="00C20F1D" w:rsidP="00C20F1D">
            <w:pPr>
              <w:pStyle w:val="ListParagraph"/>
              <w:spacing w:after="120"/>
              <w:rPr>
                <w:spacing w:val="-4"/>
                <w:lang w:val="fr-CA"/>
              </w:rPr>
            </w:pPr>
            <w:r w:rsidRPr="00C20F1D">
              <w:rPr>
                <w:b/>
                <w:lang w:val="fr-CA"/>
              </w:rPr>
              <w:t>Porter des jugements éthiques sur des événements, des décisions ou des actions après avoir pris en considération les conditions propres à une époque et à un lieu (jugement éthique)</w:t>
            </w:r>
          </w:p>
        </w:tc>
        <w:tc>
          <w:tcPr>
            <w:tcW w:w="2324" w:type="pct"/>
            <w:tcBorders>
              <w:top w:val="single" w:sz="2" w:space="0" w:color="auto"/>
              <w:left w:val="single" w:sz="2" w:space="0" w:color="auto"/>
              <w:bottom w:val="single" w:sz="2" w:space="0" w:color="auto"/>
              <w:right w:val="single" w:sz="2" w:space="0" w:color="auto"/>
            </w:tcBorders>
            <w:shd w:val="clear" w:color="auto" w:fill="auto"/>
          </w:tcPr>
          <w:p w:rsidR="00992644" w:rsidRPr="00C20F1D" w:rsidRDefault="006A7778" w:rsidP="00992644">
            <w:pPr>
              <w:spacing w:before="120" w:after="80"/>
              <w:rPr>
                <w:rFonts w:ascii="Arial" w:hAnsi="Arial"/>
                <w:sz w:val="20"/>
                <w:szCs w:val="22"/>
                <w:lang w:val="fr-CA"/>
              </w:rPr>
            </w:pPr>
            <w:r w:rsidRPr="00C20F1D">
              <w:rPr>
                <w:rFonts w:ascii="Arial" w:hAnsi="Arial"/>
                <w:i/>
                <w:sz w:val="20"/>
                <w:lang w:val="fr-CA"/>
              </w:rPr>
              <w:t>L</w:t>
            </w:r>
            <w:r w:rsidR="001B5C0F">
              <w:rPr>
                <w:rFonts w:ascii="Arial" w:hAnsi="Arial"/>
                <w:i/>
                <w:sz w:val="20"/>
                <w:lang w:val="fr-CA"/>
              </w:rPr>
              <w:t>’</w:t>
            </w:r>
            <w:r w:rsidRPr="00C20F1D">
              <w:rPr>
                <w:rFonts w:ascii="Arial" w:hAnsi="Arial"/>
                <w:i/>
                <w:sz w:val="20"/>
                <w:lang w:val="fr-CA"/>
              </w:rPr>
              <w:t>élève connaîtra :</w:t>
            </w:r>
          </w:p>
          <w:p w:rsidR="00C20F1D" w:rsidRPr="00C20F1D" w:rsidRDefault="00C20F1D" w:rsidP="00C20F1D">
            <w:pPr>
              <w:pStyle w:val="ListParagraph"/>
              <w:rPr>
                <w:b/>
                <w:lang w:val="fr-CA"/>
              </w:rPr>
            </w:pPr>
            <w:r w:rsidRPr="00C20F1D">
              <w:rPr>
                <w:b/>
                <w:lang w:val="fr-CA"/>
              </w:rPr>
              <w:t xml:space="preserve">Les premiers contacts, le commerce, la collaboration et </w:t>
            </w:r>
            <w:r>
              <w:rPr>
                <w:b/>
                <w:lang w:val="fr-CA"/>
              </w:rPr>
              <w:br/>
            </w:r>
            <w:r w:rsidRPr="00C20F1D">
              <w:rPr>
                <w:b/>
                <w:lang w:val="fr-CA"/>
              </w:rPr>
              <w:t>les conflits entre les peuples autochtones et européens</w:t>
            </w:r>
          </w:p>
          <w:p w:rsidR="00C20F1D" w:rsidRPr="00C20F1D" w:rsidRDefault="00C20F1D" w:rsidP="00C20F1D">
            <w:pPr>
              <w:pStyle w:val="ListParagraph"/>
              <w:rPr>
                <w:b/>
                <w:lang w:val="fr-CA"/>
              </w:rPr>
            </w:pPr>
            <w:r w:rsidRPr="00C20F1D">
              <w:rPr>
                <w:b/>
                <w:lang w:val="fr-CA"/>
              </w:rPr>
              <w:t>Le commerce de la fourrure dans le Canada et la Colombie-Britannique d</w:t>
            </w:r>
            <w:r w:rsidR="001B5C0F">
              <w:rPr>
                <w:b/>
                <w:lang w:val="fr-CA"/>
              </w:rPr>
              <w:t>’</w:t>
            </w:r>
            <w:r w:rsidRPr="00C20F1D">
              <w:rPr>
                <w:b/>
                <w:lang w:val="fr-CA"/>
              </w:rPr>
              <w:t>avant la Confédération</w:t>
            </w:r>
          </w:p>
          <w:p w:rsidR="00C20F1D" w:rsidRPr="00C20F1D" w:rsidRDefault="00C20F1D" w:rsidP="00C20F1D">
            <w:pPr>
              <w:pStyle w:val="ListParagraph"/>
              <w:rPr>
                <w:b/>
                <w:lang w:val="fr-CA"/>
              </w:rPr>
            </w:pPr>
            <w:r w:rsidRPr="00C20F1D">
              <w:rPr>
                <w:b/>
                <w:lang w:val="fr-CA"/>
              </w:rPr>
              <w:t>Les changements démographiques au sein des peuples autochtones et non autochtones dans la Colombie-Britannique d</w:t>
            </w:r>
            <w:r w:rsidR="001B5C0F">
              <w:rPr>
                <w:b/>
                <w:lang w:val="fr-CA"/>
              </w:rPr>
              <w:t>’</w:t>
            </w:r>
            <w:r w:rsidRPr="00C20F1D">
              <w:rPr>
                <w:b/>
                <w:lang w:val="fr-CA"/>
              </w:rPr>
              <w:t>avant la Confédération</w:t>
            </w:r>
          </w:p>
          <w:p w:rsidR="00C20F1D" w:rsidRPr="00C20F1D" w:rsidRDefault="00C20F1D" w:rsidP="00C20F1D">
            <w:pPr>
              <w:pStyle w:val="ListParagraph"/>
              <w:rPr>
                <w:b/>
                <w:lang w:val="fr-CA"/>
              </w:rPr>
            </w:pPr>
            <w:r w:rsidRPr="00C20F1D">
              <w:rPr>
                <w:b/>
                <w:lang w:val="fr-CA"/>
              </w:rPr>
              <w:t xml:space="preserve">Les facteurs économiques et politiques qui ont influencé </w:t>
            </w:r>
            <w:r>
              <w:rPr>
                <w:b/>
                <w:lang w:val="fr-CA"/>
              </w:rPr>
              <w:br/>
            </w:r>
            <w:r w:rsidRPr="00C20F1D">
              <w:rPr>
                <w:b/>
                <w:lang w:val="fr-CA"/>
              </w:rPr>
              <w:t xml:space="preserve">la colonisation de la Colombie-Britannique et son entrée </w:t>
            </w:r>
            <w:r>
              <w:rPr>
                <w:b/>
                <w:lang w:val="fr-CA"/>
              </w:rPr>
              <w:br/>
            </w:r>
            <w:r w:rsidRPr="00C20F1D">
              <w:rPr>
                <w:b/>
                <w:lang w:val="fr-CA"/>
              </w:rPr>
              <w:t>dans la Confédération</w:t>
            </w:r>
          </w:p>
          <w:p w:rsidR="00C20F1D" w:rsidRPr="00C20F1D" w:rsidRDefault="00C20F1D" w:rsidP="00C20F1D">
            <w:pPr>
              <w:pStyle w:val="ListParagraph"/>
              <w:rPr>
                <w:b/>
                <w:lang w:val="fr-CA"/>
              </w:rPr>
            </w:pPr>
            <w:r w:rsidRPr="00C20F1D">
              <w:rPr>
                <w:b/>
                <w:lang w:val="fr-CA"/>
              </w:rPr>
              <w:t>Les conséquences de la colonisation sur les sociétés autochtones de la Colombie-Britannique et du Canada</w:t>
            </w:r>
          </w:p>
          <w:p w:rsidR="00C20F1D" w:rsidRPr="00C20F1D" w:rsidRDefault="00C20F1D" w:rsidP="00C20F1D">
            <w:pPr>
              <w:pStyle w:val="ListParagraph"/>
              <w:rPr>
                <w:b/>
                <w:lang w:val="fr-CA"/>
              </w:rPr>
            </w:pPr>
            <w:r w:rsidRPr="00C20F1D">
              <w:rPr>
                <w:b/>
                <w:lang w:val="fr-CA"/>
              </w:rPr>
              <w:t>L</w:t>
            </w:r>
            <w:r w:rsidR="001B5C0F">
              <w:rPr>
                <w:b/>
                <w:lang w:val="fr-CA"/>
              </w:rPr>
              <w:t>’</w:t>
            </w:r>
            <w:r w:rsidRPr="00C20F1D">
              <w:rPr>
                <w:b/>
                <w:lang w:val="fr-CA"/>
              </w:rPr>
              <w:t>histoire de la communauté locale et des communautés autochtones locales</w:t>
            </w:r>
          </w:p>
          <w:p w:rsidR="00992644" w:rsidRPr="00C20F1D" w:rsidRDefault="00C20F1D" w:rsidP="00C20F1D">
            <w:pPr>
              <w:pStyle w:val="ListParagraph"/>
              <w:rPr>
                <w:sz w:val="22"/>
                <w:szCs w:val="22"/>
                <w:lang w:val="fr-CA"/>
              </w:rPr>
            </w:pPr>
            <w:r w:rsidRPr="00C20F1D">
              <w:rPr>
                <w:b/>
                <w:lang w:val="fr-CA"/>
              </w:rPr>
              <w:t>Les caractéristiques physiographiques et les ressources naturelles du Canada</w:t>
            </w:r>
          </w:p>
        </w:tc>
      </w:tr>
    </w:tbl>
    <w:p w:rsidR="00992644" w:rsidRPr="00BB3A5F" w:rsidRDefault="006A7778" w:rsidP="00992644">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DE34BE">
        <w:rPr>
          <w:noProof/>
        </w:rPr>
        <w:lastRenderedPageBreak/>
        <w:drawing>
          <wp:anchor distT="0" distB="0" distL="114300" distR="114300" simplePos="0" relativeHeight="251654144"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6"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127">
        <w:rPr>
          <w:rFonts w:ascii="Times New Roman" w:hAnsi="Times New Roman"/>
          <w:b/>
          <w:bCs/>
          <w:sz w:val="28"/>
          <w:szCs w:val="28"/>
          <w:lang w:val="fr-CA"/>
        </w:rPr>
        <w:t>Domaine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r w:rsidRPr="00B17A82">
        <w:rPr>
          <w:rFonts w:ascii="Times New Roman" w:hAnsi="Times New Roman"/>
          <w:b/>
          <w:bCs/>
          <w:sz w:val="28"/>
          <w:szCs w:val="28"/>
        </w:rPr>
        <w:t> </w:t>
      </w:r>
      <w:r w:rsidRPr="00BB3A5F">
        <w:rPr>
          <w:rFonts w:ascii="Times New Roman" w:hAnsi="Times New Roman"/>
          <w:b/>
          <w:sz w:val="28"/>
        </w:rPr>
        <w:t xml:space="preserve">: SCIENCES HUMAINES — </w:t>
      </w:r>
      <w:r w:rsidR="00F62EDC" w:rsidRPr="00F62EDC">
        <w:rPr>
          <w:rFonts w:ascii="Times New Roman" w:hAnsi="Times New Roman"/>
          <w:b/>
          <w:sz w:val="28"/>
          <w:lang w:val="fr-CA"/>
        </w:rPr>
        <w:t>Enjeux canadiens et gouvernance</w:t>
      </w:r>
      <w:r w:rsidRPr="00BB3A5F">
        <w:rPr>
          <w:rFonts w:ascii="Times New Roman" w:hAnsi="Times New Roman"/>
          <w:b/>
          <w:sz w:val="28"/>
        </w:rPr>
        <w:tab/>
      </w:r>
      <w:r w:rsidRPr="00B03EDE">
        <w:rPr>
          <w:rFonts w:ascii="Times New Roman" w:hAnsi="Times New Roman"/>
          <w:b/>
          <w:bCs/>
          <w:sz w:val="28"/>
          <w:szCs w:val="28"/>
        </w:rPr>
        <w:t>5</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rsidR="00992644" w:rsidRPr="00BB3A5F" w:rsidRDefault="006A7778" w:rsidP="00992644">
      <w:pPr>
        <w:rPr>
          <w:rFonts w:ascii="Arial" w:hAnsi="Arial"/>
          <w:b/>
        </w:rPr>
      </w:pPr>
      <w:r w:rsidRPr="00BB3A5F">
        <w:rPr>
          <w:rFonts w:ascii="Times New Roman" w:hAnsi="Times New Roman"/>
          <w:b/>
          <w:sz w:val="28"/>
        </w:rPr>
        <w:tab/>
      </w:r>
    </w:p>
    <w:p w:rsidR="00992644" w:rsidRPr="00BB3A5F" w:rsidRDefault="006A7778" w:rsidP="00517497">
      <w:pPr>
        <w:spacing w:after="80"/>
        <w:jc w:val="center"/>
        <w:outlineLvl w:val="0"/>
        <w:rPr>
          <w:rFonts w:ascii="Arial" w:hAnsi="Arial"/>
          <w:b/>
          <w:sz w:val="30"/>
        </w:rPr>
      </w:pPr>
      <w:r w:rsidRPr="00B17A82">
        <w:rPr>
          <w:rFonts w:ascii="Arial" w:hAnsi="Arial" w:cs="Arial"/>
          <w:b/>
          <w:bCs/>
          <w:sz w:val="30"/>
          <w:szCs w:val="30"/>
        </w:rPr>
        <w:t>GRANDES IDÉES</w:t>
      </w:r>
    </w:p>
    <w:tbl>
      <w:tblPr>
        <w:tblW w:w="1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817"/>
        <w:gridCol w:w="255"/>
        <w:gridCol w:w="3246"/>
        <w:gridCol w:w="255"/>
        <w:gridCol w:w="3255"/>
        <w:gridCol w:w="255"/>
        <w:gridCol w:w="3246"/>
      </w:tblGrid>
      <w:tr w:rsidR="00F62EDC" w:rsidRPr="00BB3A5F" w:rsidTr="001D7FA0">
        <w:tc>
          <w:tcPr>
            <w:tcW w:w="3593"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F62EDC" w:rsidP="00992644">
            <w:pPr>
              <w:pStyle w:val="Tablestyle1"/>
            </w:pP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attitude</w:t>
            </w:r>
            <w:r w:rsidRPr="001D7FA0">
              <w:rPr>
                <w:rFonts w:cs="Arial"/>
                <w:szCs w:val="20"/>
                <w:lang w:val="fr-CA"/>
              </w:rPr>
              <w:t xml:space="preserve"> </w:t>
            </w:r>
            <w:r w:rsidRPr="001D7FA0">
              <w:rPr>
                <w:rFonts w:eastAsia="Calibri" w:cs="Arial"/>
                <w:szCs w:val="20"/>
                <w:lang w:val="fr-CA"/>
              </w:rPr>
              <w:t>du</w:t>
            </w:r>
            <w:r w:rsidRPr="001D7FA0">
              <w:rPr>
                <w:rFonts w:cs="Arial"/>
                <w:szCs w:val="20"/>
                <w:lang w:val="fr-CA"/>
              </w:rPr>
              <w:t xml:space="preserve"> </w:t>
            </w:r>
            <w:r w:rsidRPr="001D7FA0">
              <w:rPr>
                <w:rFonts w:eastAsia="Calibri" w:cs="Arial"/>
                <w:szCs w:val="20"/>
                <w:lang w:val="fr-CA"/>
              </w:rPr>
              <w:t>Canada</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ses</w:t>
            </w:r>
            <w:r w:rsidRPr="001D7FA0">
              <w:rPr>
                <w:rFonts w:cs="Arial"/>
                <w:szCs w:val="20"/>
                <w:lang w:val="fr-CA"/>
              </w:rPr>
              <w:t xml:space="preserve"> </w:t>
            </w:r>
            <w:r w:rsidRPr="001D7FA0">
              <w:rPr>
                <w:rFonts w:eastAsia="Calibri" w:cs="Arial"/>
                <w:szCs w:val="20"/>
                <w:lang w:val="fr-CA"/>
              </w:rPr>
              <w:t>politiques</w:t>
            </w:r>
            <w:r w:rsidRPr="001D7FA0">
              <w:rPr>
                <w:rFonts w:cs="Arial"/>
                <w:szCs w:val="20"/>
                <w:lang w:val="fr-CA"/>
              </w:rPr>
              <w:t xml:space="preserve"> </w:t>
            </w:r>
            <w:r w:rsidRPr="001D7FA0">
              <w:rPr>
                <w:rFonts w:eastAsia="Calibri" w:cs="Arial"/>
                <w:szCs w:val="20"/>
                <w:lang w:val="fr-CA"/>
              </w:rPr>
              <w:t>envers</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peuples</w:t>
            </w:r>
            <w:r w:rsidRPr="001D7FA0">
              <w:rPr>
                <w:rFonts w:cs="Arial"/>
                <w:szCs w:val="20"/>
                <w:lang w:val="fr-CA"/>
              </w:rPr>
              <w:t xml:space="preserve"> </w:t>
            </w:r>
            <w:r w:rsidRPr="001D7FA0">
              <w:rPr>
                <w:rFonts w:eastAsia="Calibri" w:cs="Arial"/>
                <w:szCs w:val="20"/>
                <w:lang w:val="fr-CA"/>
              </w:rPr>
              <w:t>minoritaires</w:t>
            </w:r>
            <w:r w:rsidRPr="001D7FA0">
              <w:rPr>
                <w:rFonts w:cs="Arial"/>
                <w:szCs w:val="20"/>
                <w:lang w:val="fr-CA"/>
              </w:rPr>
              <w:t xml:space="preserve"> </w:t>
            </w:r>
            <w:r w:rsidRPr="001D7FA0">
              <w:rPr>
                <w:rFonts w:eastAsia="Calibri" w:cs="Arial"/>
                <w:szCs w:val="20"/>
                <w:lang w:val="fr-CA"/>
              </w:rPr>
              <w:t>ont</w:t>
            </w:r>
            <w:r w:rsidRPr="001D7FA0">
              <w:rPr>
                <w:rFonts w:cs="Arial"/>
                <w:szCs w:val="20"/>
                <w:lang w:val="fr-CA"/>
              </w:rPr>
              <w:t xml:space="preserve"> </w:t>
            </w:r>
            <w:r w:rsidRPr="001D7FA0">
              <w:rPr>
                <w:rFonts w:eastAsia="Calibri" w:cs="Arial"/>
                <w:szCs w:val="20"/>
                <w:lang w:val="fr-CA"/>
              </w:rPr>
              <w:t>eu</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conséquences</w:t>
            </w:r>
            <w:r w:rsidRPr="001D7FA0">
              <w:rPr>
                <w:rFonts w:cs="Arial"/>
                <w:szCs w:val="20"/>
                <w:lang w:val="fr-CA"/>
              </w:rPr>
              <w:t xml:space="preserve"> </w:t>
            </w:r>
            <w:r w:rsidRPr="001D7FA0">
              <w:rPr>
                <w:rFonts w:eastAsia="Calibri" w:cs="Arial"/>
                <w:szCs w:val="20"/>
                <w:lang w:val="fr-CA"/>
              </w:rPr>
              <w:t>négatives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conséquences</w:t>
            </w:r>
            <w:r w:rsidRPr="001D7FA0">
              <w:rPr>
                <w:rFonts w:cs="Arial"/>
                <w:szCs w:val="20"/>
                <w:lang w:val="fr-CA"/>
              </w:rPr>
              <w:t xml:space="preserve"> </w:t>
            </w:r>
            <w:r w:rsidRPr="001D7FA0">
              <w:rPr>
                <w:rFonts w:eastAsia="Calibri" w:cs="Arial"/>
                <w:szCs w:val="20"/>
                <w:lang w:val="fr-CA"/>
              </w:rPr>
              <w:t>positives</w:t>
            </w:r>
            <w:r w:rsidRPr="001D7FA0">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056"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F62EDC" w:rsidP="00992644">
            <w:pPr>
              <w:pStyle w:val="Tablestyle1"/>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ressources</w:t>
            </w:r>
            <w:r w:rsidRPr="001D7FA0">
              <w:rPr>
                <w:rFonts w:cs="Arial"/>
                <w:szCs w:val="20"/>
                <w:lang w:val="fr-CA"/>
              </w:rPr>
              <w:t xml:space="preserve"> </w:t>
            </w:r>
            <w:r w:rsidRPr="001D7FA0">
              <w:rPr>
                <w:rFonts w:eastAsia="Calibri" w:cs="Arial"/>
                <w:szCs w:val="20"/>
                <w:lang w:val="fr-CA"/>
              </w:rPr>
              <w:t>naturelles</w:t>
            </w:r>
            <w:r w:rsidRPr="001D7FA0">
              <w:rPr>
                <w:rFonts w:cs="Arial"/>
                <w:szCs w:val="20"/>
                <w:lang w:val="fr-CA"/>
              </w:rPr>
              <w:t xml:space="preserve"> </w:t>
            </w:r>
            <w:r w:rsidRPr="001D7FA0">
              <w:rPr>
                <w:rFonts w:eastAsia="Calibri" w:cs="Arial"/>
                <w:szCs w:val="20"/>
                <w:lang w:val="fr-CA"/>
              </w:rPr>
              <w:t>continuent</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façonner</w:t>
            </w:r>
            <w:r w:rsidRPr="001D7FA0">
              <w:rPr>
                <w:rFonts w:cs="Arial"/>
                <w:szCs w:val="20"/>
                <w:lang w:val="fr-CA"/>
              </w:rPr>
              <w:t xml:space="preserve"> </w:t>
            </w: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économie</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identité</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différentes</w:t>
            </w:r>
            <w:r w:rsidRPr="001D7FA0">
              <w:rPr>
                <w:rFonts w:cs="Arial"/>
                <w:szCs w:val="20"/>
                <w:lang w:val="fr-CA"/>
              </w:rPr>
              <w:t xml:space="preserve"> </w:t>
            </w:r>
            <w:r w:rsidRPr="001D7FA0">
              <w:rPr>
                <w:rFonts w:eastAsia="Calibri" w:cs="Arial"/>
                <w:szCs w:val="20"/>
                <w:lang w:val="fr-CA"/>
              </w:rPr>
              <w:t>régions</w:t>
            </w:r>
            <w:r w:rsidRPr="001D7FA0">
              <w:rPr>
                <w:rFonts w:cs="Arial"/>
                <w:szCs w:val="20"/>
                <w:lang w:val="fr-CA"/>
              </w:rPr>
              <w:t xml:space="preserve"> </w:t>
            </w:r>
            <w:r w:rsidRPr="001D7FA0">
              <w:rPr>
                <w:rFonts w:eastAsia="Calibri" w:cs="Arial"/>
                <w:szCs w:val="20"/>
                <w:lang w:val="fr-CA"/>
              </w:rPr>
              <w:t>du</w:t>
            </w:r>
            <w:r w:rsidRPr="001D7FA0">
              <w:rPr>
                <w:rFonts w:cs="Arial"/>
                <w:szCs w:val="20"/>
                <w:lang w:val="fr-CA"/>
              </w:rPr>
              <w:t xml:space="preserve"> </w:t>
            </w:r>
            <w:r w:rsidRPr="001D7FA0">
              <w:rPr>
                <w:rFonts w:eastAsia="Calibri" w:cs="Arial"/>
                <w:szCs w:val="20"/>
                <w:lang w:val="fr-CA"/>
              </w:rPr>
              <w:t>Canada</w:t>
            </w:r>
            <w:r w:rsidRPr="001D7FA0">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064" w:type="dxa"/>
            <w:tcBorders>
              <w:top w:val="single" w:sz="2" w:space="0" w:color="auto"/>
              <w:left w:val="single" w:sz="2" w:space="0" w:color="auto"/>
              <w:bottom w:val="single" w:sz="2" w:space="0" w:color="auto"/>
              <w:right w:val="single" w:sz="2" w:space="0" w:color="auto"/>
            </w:tcBorders>
            <w:shd w:val="clear" w:color="auto" w:fill="FEECBC"/>
          </w:tcPr>
          <w:p w:rsidR="00992644" w:rsidRPr="00A82B29" w:rsidRDefault="00F62EDC" w:rsidP="00992644">
            <w:pPr>
              <w:pStyle w:val="Tablestyle1"/>
            </w:pP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immigration</w:t>
            </w:r>
            <w:r w:rsidRPr="001D7FA0">
              <w:rPr>
                <w:rFonts w:cs="Arial"/>
                <w:szCs w:val="20"/>
                <w:lang w:val="fr-CA"/>
              </w:rPr>
              <w:t xml:space="preserve"> </w:t>
            </w:r>
            <w:r w:rsidRPr="001D7FA0">
              <w:rPr>
                <w:rFonts w:cs="Arial"/>
                <w:szCs w:val="20"/>
                <w:lang w:val="fr-CA"/>
              </w:rPr>
              <w:br/>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le</w:t>
            </w:r>
            <w:r w:rsidRPr="001D7FA0">
              <w:rPr>
                <w:rFonts w:cs="Arial"/>
                <w:szCs w:val="20"/>
                <w:lang w:val="fr-CA"/>
              </w:rPr>
              <w:t xml:space="preserve"> </w:t>
            </w:r>
            <w:r w:rsidRPr="001D7FA0">
              <w:rPr>
                <w:rFonts w:eastAsia="Calibri" w:cs="Arial"/>
                <w:szCs w:val="20"/>
                <w:lang w:val="fr-CA"/>
              </w:rPr>
              <w:t>multiculturalisme</w:t>
            </w:r>
            <w:r w:rsidRPr="001D7FA0">
              <w:rPr>
                <w:rFonts w:cs="Arial"/>
                <w:szCs w:val="20"/>
                <w:lang w:val="fr-CA"/>
              </w:rPr>
              <w:t xml:space="preserve"> </w:t>
            </w:r>
            <w:r w:rsidRPr="001D7FA0">
              <w:rPr>
                <w:rFonts w:eastAsia="Calibri" w:cs="Arial"/>
                <w:szCs w:val="20"/>
                <w:lang w:val="fr-CA"/>
              </w:rPr>
              <w:t>continuent</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façonner</w:t>
            </w:r>
            <w:r w:rsidRPr="001D7FA0">
              <w:rPr>
                <w:rFonts w:cs="Arial"/>
                <w:szCs w:val="20"/>
                <w:lang w:val="fr-CA"/>
              </w:rPr>
              <w:t xml:space="preserve"> </w:t>
            </w: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société</w:t>
            </w:r>
            <w:r w:rsidRPr="001D7FA0">
              <w:rPr>
                <w:rFonts w:cs="Arial"/>
                <w:szCs w:val="20"/>
                <w:lang w:val="fr-CA"/>
              </w:rPr>
              <w:t xml:space="preserve"> </w:t>
            </w:r>
            <w:r w:rsidRPr="001D7FA0">
              <w:rPr>
                <w:rFonts w:eastAsia="Calibri" w:cs="Arial"/>
                <w:szCs w:val="20"/>
                <w:lang w:val="fr-CA"/>
              </w:rPr>
              <w:t>canadienne</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son</w:t>
            </w:r>
            <w:r w:rsidRPr="001D7FA0">
              <w:rPr>
                <w:rFonts w:cs="Arial"/>
                <w:szCs w:val="20"/>
                <w:lang w:val="fr-CA"/>
              </w:rPr>
              <w:t xml:space="preserve"> </w:t>
            </w:r>
            <w:r w:rsidRPr="001D7FA0">
              <w:rPr>
                <w:rFonts w:eastAsia="Calibri" w:cs="Arial"/>
                <w:szCs w:val="20"/>
                <w:lang w:val="fr-CA"/>
              </w:rPr>
              <w:t>identité</w:t>
            </w:r>
            <w:r w:rsidRPr="001D7FA0">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056" w:type="dxa"/>
            <w:tcBorders>
              <w:top w:val="single" w:sz="2" w:space="0" w:color="auto"/>
              <w:left w:val="single" w:sz="2" w:space="0" w:color="auto"/>
              <w:bottom w:val="single" w:sz="2" w:space="0" w:color="auto"/>
              <w:right w:val="single" w:sz="2" w:space="0" w:color="auto"/>
            </w:tcBorders>
            <w:shd w:val="clear" w:color="auto" w:fill="FEECBC"/>
          </w:tcPr>
          <w:p w:rsidR="00992644" w:rsidRPr="001D7FA0" w:rsidRDefault="00F62EDC" w:rsidP="00992644">
            <w:pPr>
              <w:pStyle w:val="Tablestyle1"/>
              <w:rPr>
                <w:rFonts w:ascii="Times New Roman" w:hAnsi="Times New Roman"/>
              </w:rPr>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gouvernements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cs="Arial"/>
                <w:szCs w:val="20"/>
                <w:lang w:val="fr-CA"/>
              </w:rPr>
              <w:br/>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institutions</w:t>
            </w:r>
            <w:r w:rsidRPr="001D7FA0">
              <w:rPr>
                <w:rFonts w:cs="Arial"/>
                <w:szCs w:val="20"/>
                <w:lang w:val="fr-CA"/>
              </w:rPr>
              <w:t xml:space="preserve"> </w:t>
            </w:r>
            <w:r w:rsidRPr="001D7FA0">
              <w:rPr>
                <w:rFonts w:eastAsia="Calibri" w:cs="Arial"/>
                <w:szCs w:val="20"/>
                <w:lang w:val="fr-CA"/>
              </w:rPr>
              <w:t>du</w:t>
            </w:r>
            <w:r w:rsidRPr="001D7FA0">
              <w:rPr>
                <w:rFonts w:cs="Arial"/>
                <w:szCs w:val="20"/>
                <w:lang w:val="fr-CA"/>
              </w:rPr>
              <w:t xml:space="preserve"> </w:t>
            </w:r>
            <w:r w:rsidRPr="001D7FA0">
              <w:rPr>
                <w:rFonts w:eastAsia="Calibri" w:cs="Arial"/>
                <w:szCs w:val="20"/>
                <w:lang w:val="fr-CA"/>
              </w:rPr>
              <w:t>Canada</w:t>
            </w:r>
            <w:r w:rsidRPr="001D7FA0">
              <w:rPr>
                <w:rFonts w:cs="Arial"/>
                <w:szCs w:val="20"/>
                <w:lang w:val="fr-CA"/>
              </w:rPr>
              <w:t xml:space="preserve"> </w:t>
            </w:r>
            <w:r w:rsidRPr="001D7FA0">
              <w:rPr>
                <w:rFonts w:eastAsia="Calibri" w:cs="Arial"/>
                <w:szCs w:val="20"/>
                <w:lang w:val="fr-CA"/>
              </w:rPr>
              <w:t>reflètent</w:t>
            </w:r>
            <w:r w:rsidRPr="001D7FA0">
              <w:rPr>
                <w:rFonts w:cs="Arial"/>
                <w:szCs w:val="20"/>
                <w:lang w:val="fr-CA"/>
              </w:rPr>
              <w:t xml:space="preserve"> </w:t>
            </w:r>
            <w:r w:rsidRPr="001D7FA0">
              <w:rPr>
                <w:rFonts w:eastAsia="Calibri" w:cs="Arial"/>
                <w:szCs w:val="20"/>
                <w:lang w:val="fr-CA"/>
              </w:rPr>
              <w:t>le</w:t>
            </w:r>
            <w:r w:rsidRPr="001D7FA0">
              <w:rPr>
                <w:rFonts w:cs="Arial"/>
                <w:szCs w:val="20"/>
                <w:lang w:val="fr-CA"/>
              </w:rPr>
              <w:t xml:space="preserve"> </w:t>
            </w:r>
            <w:r w:rsidRPr="001D7FA0">
              <w:rPr>
                <w:rFonts w:eastAsia="Calibri" w:cs="Arial"/>
                <w:szCs w:val="20"/>
                <w:lang w:val="fr-CA"/>
              </w:rPr>
              <w:t>défi</w:t>
            </w:r>
            <w:r w:rsidRPr="001D7FA0">
              <w:rPr>
                <w:rFonts w:cs="Arial"/>
                <w:szCs w:val="20"/>
                <w:lang w:val="fr-CA"/>
              </w:rPr>
              <w:t xml:space="preserve"> </w:t>
            </w:r>
            <w:r w:rsidRPr="001D7FA0">
              <w:rPr>
                <w:rFonts w:eastAsia="Calibri" w:cs="Arial"/>
                <w:szCs w:val="20"/>
                <w:lang w:val="fr-CA"/>
              </w:rPr>
              <w:t>que</w:t>
            </w:r>
            <w:r w:rsidRPr="001D7FA0">
              <w:rPr>
                <w:rFonts w:cs="Arial"/>
                <w:szCs w:val="20"/>
                <w:lang w:val="fr-CA"/>
              </w:rPr>
              <w:t xml:space="preserve"> </w:t>
            </w:r>
            <w:r w:rsidRPr="001D7FA0">
              <w:rPr>
                <w:rFonts w:eastAsia="Calibri" w:cs="Arial"/>
                <w:szCs w:val="20"/>
                <w:lang w:val="fr-CA"/>
              </w:rPr>
              <w:t>représente</w:t>
            </w:r>
            <w:r w:rsidRPr="001D7FA0">
              <w:rPr>
                <w:rFonts w:cs="Arial"/>
                <w:szCs w:val="20"/>
                <w:lang w:val="fr-CA"/>
              </w:rPr>
              <w:t xml:space="preserve"> </w:t>
            </w:r>
            <w:r w:rsidRPr="001D7FA0">
              <w:rPr>
                <w:rFonts w:eastAsia="Calibri" w:cs="Arial"/>
                <w:szCs w:val="20"/>
                <w:lang w:val="fr-CA"/>
              </w:rPr>
              <w:t>notre</w:t>
            </w:r>
            <w:r w:rsidRPr="001D7FA0">
              <w:rPr>
                <w:rFonts w:cs="Arial"/>
                <w:szCs w:val="20"/>
                <w:lang w:val="fr-CA"/>
              </w:rPr>
              <w:t xml:space="preserve"> </w:t>
            </w:r>
            <w:r w:rsidRPr="001D7FA0">
              <w:rPr>
                <w:rFonts w:eastAsia="Calibri" w:cs="Arial"/>
                <w:szCs w:val="20"/>
                <w:lang w:val="fr-CA"/>
              </w:rPr>
              <w:t>diversité</w:t>
            </w:r>
            <w:r w:rsidRPr="001D7FA0">
              <w:rPr>
                <w:rFonts w:cs="Arial"/>
                <w:szCs w:val="20"/>
                <w:lang w:val="fr-CA"/>
              </w:rPr>
              <w:t xml:space="preserve"> </w:t>
            </w:r>
            <w:r w:rsidRPr="001D7FA0">
              <w:rPr>
                <w:rFonts w:eastAsia="Calibri" w:cs="Arial"/>
                <w:szCs w:val="20"/>
                <w:lang w:val="fr-CA"/>
              </w:rPr>
              <w:t>régionale</w:t>
            </w:r>
            <w:r w:rsidRPr="001D7FA0">
              <w:rPr>
                <w:rFonts w:cs="Arial"/>
                <w:szCs w:val="20"/>
                <w:lang w:val="fr-CA"/>
              </w:rPr>
              <w:t>.</w:t>
            </w:r>
          </w:p>
        </w:tc>
      </w:tr>
    </w:tbl>
    <w:p w:rsidR="00992644" w:rsidRPr="00BB3A5F" w:rsidRDefault="00992644">
      <w:pPr>
        <w:rPr>
          <w:rFonts w:ascii="Times New Roman" w:hAnsi="Times New Roman"/>
        </w:rPr>
      </w:pPr>
    </w:p>
    <w:p w:rsidR="00992644"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4"/>
        <w:gridCol w:w="6560"/>
      </w:tblGrid>
      <w:tr w:rsidR="005D06A4" w:rsidRPr="00A00127" w:rsidTr="005D06A4">
        <w:tc>
          <w:tcPr>
            <w:tcW w:w="2676" w:type="pct"/>
            <w:tcBorders>
              <w:top w:val="single" w:sz="2" w:space="0" w:color="auto"/>
              <w:left w:val="single" w:sz="2" w:space="0" w:color="auto"/>
              <w:bottom w:val="single" w:sz="2" w:space="0" w:color="auto"/>
              <w:right w:val="single" w:sz="2" w:space="0" w:color="auto"/>
            </w:tcBorders>
            <w:shd w:val="clear" w:color="auto" w:fill="333333"/>
          </w:tcPr>
          <w:p w:rsidR="00992644"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24" w:type="pct"/>
            <w:tcBorders>
              <w:top w:val="single" w:sz="2" w:space="0" w:color="auto"/>
              <w:left w:val="single" w:sz="2" w:space="0" w:color="auto"/>
              <w:bottom w:val="single" w:sz="2" w:space="0" w:color="auto"/>
              <w:right w:val="single" w:sz="2" w:space="0" w:color="auto"/>
            </w:tcBorders>
            <w:shd w:val="clear" w:color="auto" w:fill="778E96"/>
          </w:tcPr>
          <w:p w:rsidR="00992644"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5D06A4" w:rsidRPr="00F62EDC" w:rsidTr="005D06A4">
        <w:trPr>
          <w:trHeight w:val="484"/>
        </w:trPr>
        <w:tc>
          <w:tcPr>
            <w:tcW w:w="2676" w:type="pct"/>
            <w:tcBorders>
              <w:top w:val="single" w:sz="2" w:space="0" w:color="auto"/>
              <w:left w:val="single" w:sz="2" w:space="0" w:color="auto"/>
              <w:bottom w:val="single" w:sz="2" w:space="0" w:color="auto"/>
              <w:right w:val="single" w:sz="2" w:space="0" w:color="auto"/>
            </w:tcBorders>
            <w:shd w:val="clear" w:color="auto" w:fill="auto"/>
          </w:tcPr>
          <w:p w:rsidR="00992644" w:rsidRPr="00F62EDC" w:rsidRDefault="006A7778" w:rsidP="00992644">
            <w:pPr>
              <w:spacing w:before="120" w:after="80"/>
              <w:rPr>
                <w:rFonts w:ascii="Arial" w:hAnsi="Arial"/>
                <w:i/>
                <w:sz w:val="20"/>
                <w:lang w:val="fr-CA"/>
              </w:rPr>
            </w:pPr>
            <w:r w:rsidRPr="00F62EDC">
              <w:rPr>
                <w:rFonts w:ascii="Arial" w:hAnsi="Arial" w:cs="Calibri"/>
                <w:i/>
                <w:sz w:val="20"/>
                <w:lang w:val="fr-CA"/>
              </w:rPr>
              <w:t>L</w:t>
            </w:r>
            <w:r w:rsidR="001B5C0F">
              <w:rPr>
                <w:rFonts w:ascii="Arial" w:hAnsi="Arial" w:cs="Calibri"/>
                <w:i/>
                <w:sz w:val="20"/>
                <w:lang w:val="fr-CA"/>
              </w:rPr>
              <w:t>’</w:t>
            </w:r>
            <w:r w:rsidRPr="00F62EDC">
              <w:rPr>
                <w:rFonts w:ascii="Arial" w:hAnsi="Arial" w:cs="Calibri"/>
                <w:i/>
                <w:sz w:val="20"/>
                <w:lang w:val="fr-CA"/>
              </w:rPr>
              <w:t>élève sera capable de :</w:t>
            </w:r>
          </w:p>
          <w:p w:rsidR="00F62EDC" w:rsidRPr="00F62EDC" w:rsidRDefault="00F62EDC" w:rsidP="00F62EDC">
            <w:pPr>
              <w:pStyle w:val="ListParagraph"/>
              <w:rPr>
                <w:b/>
                <w:i/>
                <w:lang w:val="fr-CA"/>
              </w:rPr>
            </w:pPr>
            <w:r w:rsidRPr="00F62EDC">
              <w:rPr>
                <w:lang w:val="fr-CA"/>
              </w:rPr>
              <w:t>U</w:t>
            </w:r>
            <w:r w:rsidRPr="00F62EDC">
              <w:rPr>
                <w:b/>
                <w:lang w:val="fr-CA"/>
              </w:rPr>
              <w:t>tiliser les compétences et les processus d</w:t>
            </w:r>
            <w:r w:rsidR="001B5C0F">
              <w:rPr>
                <w:b/>
                <w:lang w:val="fr-CA"/>
              </w:rPr>
              <w:t>’</w:t>
            </w:r>
            <w:r w:rsidRPr="00F62EDC">
              <w:rPr>
                <w:b/>
                <w:lang w:val="fr-CA"/>
              </w:rPr>
              <w:t xml:space="preserve">investigation des sciences humaines pour poser des questions, recueillir, interpréter et analyser </w:t>
            </w:r>
            <w:r>
              <w:rPr>
                <w:b/>
                <w:lang w:val="fr-CA"/>
              </w:rPr>
              <w:br/>
            </w:r>
            <w:r w:rsidRPr="00F62EDC">
              <w:rPr>
                <w:b/>
                <w:lang w:val="fr-CA"/>
              </w:rPr>
              <w:t>des idées et communiquer des conclusions et des décisions</w:t>
            </w:r>
          </w:p>
          <w:p w:rsidR="00F62EDC" w:rsidRPr="00F62EDC" w:rsidRDefault="00F62EDC" w:rsidP="00F62EDC">
            <w:pPr>
              <w:pStyle w:val="ListParagraph"/>
              <w:rPr>
                <w:b/>
                <w:i/>
                <w:lang w:val="fr-CA"/>
              </w:rPr>
            </w:pPr>
            <w:r w:rsidRPr="00F62EDC">
              <w:rPr>
                <w:b/>
                <w:lang w:val="fr-CA"/>
              </w:rPr>
              <w:t>Établir un plan d</w:t>
            </w:r>
            <w:r w:rsidR="001B5C0F">
              <w:rPr>
                <w:b/>
                <w:lang w:val="fr-CA"/>
              </w:rPr>
              <w:t>’</w:t>
            </w:r>
            <w:r w:rsidRPr="00F62EDC">
              <w:rPr>
                <w:b/>
                <w:lang w:val="fr-CA"/>
              </w:rPr>
              <w:t xml:space="preserve">action portant sur une problématique ou une </w:t>
            </w:r>
            <w:r w:rsidR="00470D4F">
              <w:rPr>
                <w:b/>
                <w:lang w:val="fr-CA"/>
              </w:rPr>
              <w:br/>
            </w:r>
            <w:r w:rsidRPr="00F62EDC">
              <w:rPr>
                <w:b/>
                <w:lang w:val="fr-CA"/>
              </w:rPr>
              <w:t>question précise</w:t>
            </w:r>
          </w:p>
          <w:p w:rsidR="00F62EDC" w:rsidRPr="00F62EDC" w:rsidRDefault="00F62EDC" w:rsidP="00F62EDC">
            <w:pPr>
              <w:pStyle w:val="ListParagraph"/>
              <w:rPr>
                <w:b/>
                <w:i/>
                <w:lang w:val="fr-CA"/>
              </w:rPr>
            </w:pPr>
            <w:r w:rsidRPr="00F62EDC">
              <w:rPr>
                <w:b/>
                <w:lang w:val="fr-CA"/>
              </w:rPr>
              <w:t>Élaborer des arguments pour défendre l</w:t>
            </w:r>
            <w:r w:rsidR="001B5C0F">
              <w:rPr>
                <w:b/>
                <w:lang w:val="fr-CA"/>
              </w:rPr>
              <w:t>’</w:t>
            </w:r>
            <w:r w:rsidRPr="00F62EDC">
              <w:rPr>
                <w:b/>
                <w:lang w:val="fr-CA"/>
              </w:rPr>
              <w:t>importance d</w:t>
            </w:r>
            <w:r w:rsidR="001B5C0F">
              <w:rPr>
                <w:b/>
                <w:lang w:val="fr-CA"/>
              </w:rPr>
              <w:t>’</w:t>
            </w:r>
            <w:r w:rsidRPr="00F62EDC">
              <w:rPr>
                <w:b/>
                <w:lang w:val="fr-CA"/>
              </w:rPr>
              <w:t xml:space="preserve">une personne, </w:t>
            </w:r>
            <w:r>
              <w:rPr>
                <w:b/>
                <w:lang w:val="fr-CA"/>
              </w:rPr>
              <w:br/>
            </w:r>
            <w:r w:rsidRPr="00F62EDC">
              <w:rPr>
                <w:b/>
                <w:lang w:val="fr-CA"/>
              </w:rPr>
              <w:t>d</w:t>
            </w:r>
            <w:r w:rsidR="001B5C0F">
              <w:rPr>
                <w:b/>
                <w:lang w:val="fr-CA"/>
              </w:rPr>
              <w:t>’</w:t>
            </w:r>
            <w:r w:rsidRPr="00F62EDC">
              <w:rPr>
                <w:b/>
                <w:lang w:val="fr-CA"/>
              </w:rPr>
              <w:t>un groupe, d</w:t>
            </w:r>
            <w:r w:rsidR="001B5C0F">
              <w:rPr>
                <w:b/>
                <w:lang w:val="fr-CA"/>
              </w:rPr>
              <w:t>’</w:t>
            </w:r>
            <w:r w:rsidRPr="00F62EDC">
              <w:rPr>
                <w:b/>
                <w:lang w:val="fr-CA"/>
              </w:rPr>
              <w:t>un lieu, d</w:t>
            </w:r>
            <w:r w:rsidR="001B5C0F">
              <w:rPr>
                <w:b/>
                <w:lang w:val="fr-CA"/>
              </w:rPr>
              <w:t>’</w:t>
            </w:r>
            <w:r w:rsidRPr="00F62EDC">
              <w:rPr>
                <w:b/>
                <w:lang w:val="fr-CA"/>
              </w:rPr>
              <w:t>un événement ou d</w:t>
            </w:r>
            <w:r w:rsidR="001B5C0F">
              <w:rPr>
                <w:b/>
                <w:lang w:val="fr-CA"/>
              </w:rPr>
              <w:t>’</w:t>
            </w:r>
            <w:r w:rsidRPr="00F62EDC">
              <w:rPr>
                <w:b/>
                <w:lang w:val="fr-CA"/>
              </w:rPr>
              <w:t>un développement (portée)</w:t>
            </w:r>
          </w:p>
          <w:p w:rsidR="00F62EDC" w:rsidRPr="00F62EDC" w:rsidRDefault="00F62EDC" w:rsidP="00F62EDC">
            <w:pPr>
              <w:pStyle w:val="ListParagraph"/>
              <w:rPr>
                <w:i/>
                <w:lang w:val="fr-CA"/>
              </w:rPr>
            </w:pPr>
            <w:r w:rsidRPr="00F62EDC">
              <w:rPr>
                <w:lang w:val="fr-CA"/>
              </w:rPr>
              <w:t>Poser des questions, corroborer des déductions</w:t>
            </w:r>
            <w:r w:rsidRPr="00F62EDC" w:rsidDel="0057367D">
              <w:rPr>
                <w:lang w:val="fr-CA"/>
              </w:rPr>
              <w:t xml:space="preserve"> </w:t>
            </w:r>
            <w:r w:rsidRPr="00F62EDC">
              <w:rPr>
                <w:lang w:val="fr-CA"/>
              </w:rPr>
              <w:t>par inférence et tirer des conclusions sur le contenu et la provenance d</w:t>
            </w:r>
            <w:r w:rsidR="001B5C0F">
              <w:rPr>
                <w:lang w:val="fr-CA"/>
              </w:rPr>
              <w:t>’</w:t>
            </w:r>
            <w:r w:rsidRPr="00F62EDC">
              <w:rPr>
                <w:lang w:val="fr-CA"/>
              </w:rPr>
              <w:t>une variété de sources, y compris les médias de masse (preuves)</w:t>
            </w:r>
          </w:p>
          <w:p w:rsidR="00F62EDC" w:rsidRPr="00F62EDC" w:rsidRDefault="00F62EDC" w:rsidP="00F62EDC">
            <w:pPr>
              <w:pStyle w:val="ListParagraph"/>
              <w:rPr>
                <w:b/>
                <w:i/>
                <w:lang w:val="fr-CA"/>
              </w:rPr>
            </w:pPr>
            <w:r w:rsidRPr="00F62EDC">
              <w:rPr>
                <w:b/>
                <w:lang w:val="fr-CA"/>
              </w:rPr>
              <w:t xml:space="preserve">Ordonner des objets, des images ou des événements, et relever les aspects positifs et négatifs des continuités et des changements dans le passé et </w:t>
            </w:r>
            <w:r w:rsidR="00470D4F">
              <w:rPr>
                <w:b/>
                <w:lang w:val="fr-CA"/>
              </w:rPr>
              <w:br/>
            </w:r>
            <w:r w:rsidRPr="00F62EDC">
              <w:rPr>
                <w:b/>
                <w:lang w:val="fr-CA"/>
              </w:rPr>
              <w:t>le présent (continuité et changement)</w:t>
            </w:r>
          </w:p>
          <w:p w:rsidR="00F62EDC" w:rsidRPr="00F62EDC" w:rsidRDefault="00F62EDC" w:rsidP="00F62EDC">
            <w:pPr>
              <w:pStyle w:val="ListParagraph"/>
              <w:rPr>
                <w:i/>
                <w:lang w:val="fr-CA"/>
              </w:rPr>
            </w:pPr>
            <w:r w:rsidRPr="00F62EDC">
              <w:rPr>
                <w:lang w:val="fr-CA"/>
              </w:rPr>
              <w:t>Distinguer les conséquences intentionnelles et non intentionnelles des événements, des décisions ou des développements, et spéculer sur d</w:t>
            </w:r>
            <w:r w:rsidR="001B5C0F">
              <w:rPr>
                <w:lang w:val="fr-CA"/>
              </w:rPr>
              <w:t>’</w:t>
            </w:r>
            <w:r w:rsidRPr="00F62EDC">
              <w:rPr>
                <w:lang w:val="fr-CA"/>
              </w:rPr>
              <w:t xml:space="preserve">autres conséquences possibles (causes et conséquences) </w:t>
            </w:r>
          </w:p>
          <w:p w:rsidR="00F62EDC" w:rsidRPr="00F62EDC" w:rsidRDefault="00F62EDC" w:rsidP="00F62EDC">
            <w:pPr>
              <w:pStyle w:val="ListParagraph"/>
              <w:rPr>
                <w:b/>
                <w:i/>
                <w:lang w:val="fr-CA"/>
              </w:rPr>
            </w:pPr>
            <w:r w:rsidRPr="00F62EDC">
              <w:rPr>
                <w:b/>
                <w:lang w:val="fr-CA"/>
              </w:rPr>
              <w:t xml:space="preserve">Adopter les points de vue des parties intéressées sur des enjeux, </w:t>
            </w:r>
            <w:r>
              <w:rPr>
                <w:b/>
                <w:lang w:val="fr-CA"/>
              </w:rPr>
              <w:br/>
            </w:r>
            <w:r w:rsidRPr="00F62EDC">
              <w:rPr>
                <w:b/>
                <w:lang w:val="fr-CA"/>
              </w:rPr>
              <w:t>des développements ou des événements en faisant des déductions</w:t>
            </w:r>
            <w:r w:rsidRPr="00F62EDC" w:rsidDel="0057367D">
              <w:rPr>
                <w:b/>
                <w:lang w:val="fr-CA"/>
              </w:rPr>
              <w:t xml:space="preserve"> </w:t>
            </w:r>
            <w:r w:rsidRPr="00F62EDC">
              <w:rPr>
                <w:b/>
                <w:lang w:val="fr-CA"/>
              </w:rPr>
              <w:t xml:space="preserve">sur </w:t>
            </w:r>
            <w:r>
              <w:rPr>
                <w:b/>
                <w:lang w:val="fr-CA"/>
              </w:rPr>
              <w:br/>
            </w:r>
            <w:r w:rsidRPr="00F62EDC">
              <w:rPr>
                <w:b/>
                <w:lang w:val="fr-CA"/>
              </w:rPr>
              <w:t>leurs croyances, valeurs et motivations (perspective)</w:t>
            </w:r>
          </w:p>
          <w:p w:rsidR="00992644" w:rsidRPr="00F62EDC" w:rsidRDefault="00F62EDC" w:rsidP="00F62EDC">
            <w:pPr>
              <w:pStyle w:val="ListParagraph"/>
              <w:spacing w:after="120"/>
              <w:rPr>
                <w:spacing w:val="-4"/>
                <w:lang w:val="fr-CA"/>
              </w:rPr>
            </w:pPr>
            <w:r w:rsidRPr="00F62EDC">
              <w:rPr>
                <w:b/>
                <w:lang w:val="fr-CA"/>
              </w:rPr>
              <w:t xml:space="preserve">Porter des jugements éthiques sur des événements, des décisions ou </w:t>
            </w:r>
            <w:r>
              <w:rPr>
                <w:b/>
                <w:lang w:val="fr-CA"/>
              </w:rPr>
              <w:br/>
            </w:r>
            <w:r w:rsidRPr="00F62EDC">
              <w:rPr>
                <w:b/>
                <w:lang w:val="fr-CA"/>
              </w:rPr>
              <w:t xml:space="preserve">des actions après avoir pris en considération les conditions propres à </w:t>
            </w:r>
            <w:r w:rsidR="00470D4F">
              <w:rPr>
                <w:b/>
                <w:lang w:val="fr-CA"/>
              </w:rPr>
              <w:br/>
            </w:r>
            <w:r w:rsidRPr="00F62EDC">
              <w:rPr>
                <w:b/>
                <w:lang w:val="fr-CA"/>
              </w:rPr>
              <w:t xml:space="preserve">une époque et à un lieu, et évaluer des façons de réagir appropriées </w:t>
            </w:r>
            <w:r w:rsidRPr="00F62EDC">
              <w:rPr>
                <w:b/>
                <w:lang w:val="fr-CA"/>
              </w:rPr>
              <w:lastRenderedPageBreak/>
              <w:t>(jugement éthique)</w:t>
            </w:r>
          </w:p>
        </w:tc>
        <w:tc>
          <w:tcPr>
            <w:tcW w:w="2324" w:type="pct"/>
            <w:tcBorders>
              <w:top w:val="single" w:sz="2" w:space="0" w:color="auto"/>
              <w:left w:val="single" w:sz="2" w:space="0" w:color="auto"/>
              <w:bottom w:val="single" w:sz="2" w:space="0" w:color="auto"/>
              <w:right w:val="single" w:sz="2" w:space="0" w:color="auto"/>
            </w:tcBorders>
            <w:shd w:val="clear" w:color="auto" w:fill="auto"/>
          </w:tcPr>
          <w:p w:rsidR="00992644" w:rsidRPr="00F62EDC" w:rsidRDefault="006A7778" w:rsidP="00992644">
            <w:pPr>
              <w:spacing w:before="120" w:after="80"/>
              <w:rPr>
                <w:rFonts w:ascii="Arial" w:hAnsi="Arial"/>
                <w:sz w:val="20"/>
                <w:szCs w:val="22"/>
                <w:lang w:val="fr-CA"/>
              </w:rPr>
            </w:pPr>
            <w:r w:rsidRPr="00F62EDC">
              <w:rPr>
                <w:rFonts w:ascii="Arial" w:hAnsi="Arial"/>
                <w:i/>
                <w:sz w:val="20"/>
                <w:lang w:val="fr-CA"/>
              </w:rPr>
              <w:lastRenderedPageBreak/>
              <w:t>L</w:t>
            </w:r>
            <w:r w:rsidR="001B5C0F">
              <w:rPr>
                <w:rFonts w:ascii="Arial" w:hAnsi="Arial"/>
                <w:i/>
                <w:sz w:val="20"/>
                <w:lang w:val="fr-CA"/>
              </w:rPr>
              <w:t>’</w:t>
            </w:r>
            <w:r w:rsidRPr="00F62EDC">
              <w:rPr>
                <w:rFonts w:ascii="Arial" w:hAnsi="Arial"/>
                <w:i/>
                <w:sz w:val="20"/>
                <w:lang w:val="fr-CA"/>
              </w:rPr>
              <w:t>élève connaîtra :</w:t>
            </w:r>
          </w:p>
          <w:p w:rsidR="00F62EDC" w:rsidRPr="00F62EDC" w:rsidRDefault="00F62EDC" w:rsidP="00F62EDC">
            <w:pPr>
              <w:pStyle w:val="ListParagraph"/>
              <w:rPr>
                <w:b/>
                <w:lang w:val="fr-CA"/>
              </w:rPr>
            </w:pPr>
            <w:r w:rsidRPr="00F62EDC">
              <w:rPr>
                <w:b/>
                <w:lang w:val="fr-CA"/>
              </w:rPr>
              <w:t>La naissance et l</w:t>
            </w:r>
            <w:r w:rsidR="001B5C0F">
              <w:rPr>
                <w:b/>
                <w:lang w:val="fr-CA"/>
              </w:rPr>
              <w:t>’</w:t>
            </w:r>
            <w:r w:rsidRPr="00F62EDC">
              <w:rPr>
                <w:b/>
                <w:lang w:val="fr-CA"/>
              </w:rPr>
              <w:t>évolution de l</w:t>
            </w:r>
            <w:r w:rsidR="001B5C0F">
              <w:rPr>
                <w:b/>
                <w:lang w:val="fr-CA"/>
              </w:rPr>
              <w:t>’</w:t>
            </w:r>
            <w:r w:rsidRPr="00F62EDC">
              <w:rPr>
                <w:b/>
                <w:lang w:val="fr-CA"/>
              </w:rPr>
              <w:t xml:space="preserve">identité canadienne </w:t>
            </w:r>
            <w:r>
              <w:rPr>
                <w:b/>
                <w:lang w:val="fr-CA"/>
              </w:rPr>
              <w:br/>
            </w:r>
            <w:r w:rsidRPr="00F62EDC">
              <w:rPr>
                <w:b/>
                <w:lang w:val="fr-CA"/>
              </w:rPr>
              <w:t>au cours du temps</w:t>
            </w:r>
          </w:p>
          <w:p w:rsidR="00F62EDC" w:rsidRPr="00F62EDC" w:rsidRDefault="00F62EDC" w:rsidP="00F62EDC">
            <w:pPr>
              <w:pStyle w:val="ListParagraph"/>
              <w:rPr>
                <w:b/>
                <w:lang w:val="fr-CA"/>
              </w:rPr>
            </w:pPr>
            <w:r w:rsidRPr="00F62EDC">
              <w:rPr>
                <w:b/>
                <w:lang w:val="fr-CA"/>
              </w:rPr>
              <w:t>La nature changeante de l</w:t>
            </w:r>
            <w:r w:rsidR="001B5C0F">
              <w:rPr>
                <w:b/>
                <w:lang w:val="fr-CA"/>
              </w:rPr>
              <w:t>’</w:t>
            </w:r>
            <w:r w:rsidRPr="00F62EDC">
              <w:rPr>
                <w:b/>
                <w:lang w:val="fr-CA"/>
              </w:rPr>
              <w:t xml:space="preserve">immigration au Canada </w:t>
            </w:r>
            <w:r>
              <w:rPr>
                <w:b/>
                <w:lang w:val="fr-CA"/>
              </w:rPr>
              <w:br/>
            </w:r>
            <w:r w:rsidRPr="00F62EDC">
              <w:rPr>
                <w:b/>
                <w:lang w:val="fr-CA"/>
              </w:rPr>
              <w:t>au cours du temps</w:t>
            </w:r>
          </w:p>
          <w:p w:rsidR="00F62EDC" w:rsidRPr="00F62EDC" w:rsidRDefault="00F62EDC" w:rsidP="00F62EDC">
            <w:pPr>
              <w:pStyle w:val="ListParagraph"/>
              <w:rPr>
                <w:b/>
                <w:bCs/>
                <w:lang w:val="fr-CA"/>
              </w:rPr>
            </w:pPr>
            <w:r w:rsidRPr="00F62EDC">
              <w:rPr>
                <w:b/>
                <w:lang w:val="fr-CA"/>
              </w:rPr>
              <w:t xml:space="preserve">Les politiques et actions discriminatoires prises dans </w:t>
            </w:r>
            <w:r w:rsidR="00470D4F">
              <w:rPr>
                <w:b/>
                <w:lang w:val="fr-CA"/>
              </w:rPr>
              <w:br/>
            </w:r>
            <w:r w:rsidRPr="00F62EDC">
              <w:rPr>
                <w:b/>
                <w:lang w:val="fr-CA"/>
              </w:rPr>
              <w:t xml:space="preserve">le passé par le gouvernement, par exemple la </w:t>
            </w:r>
            <w:r w:rsidRPr="00F62EDC">
              <w:rPr>
                <w:b/>
                <w:bCs/>
                <w:lang w:val="fr-CA"/>
              </w:rPr>
              <w:t>taxe d</w:t>
            </w:r>
            <w:r w:rsidR="001B5C0F">
              <w:rPr>
                <w:b/>
                <w:bCs/>
                <w:lang w:val="fr-CA"/>
              </w:rPr>
              <w:t>’</w:t>
            </w:r>
            <w:r w:rsidRPr="00F62EDC">
              <w:rPr>
                <w:b/>
                <w:bCs/>
                <w:lang w:val="fr-CA"/>
              </w:rPr>
              <w:t>entrée imposée aux immigrants chinois</w:t>
            </w:r>
            <w:r w:rsidRPr="00F62EDC">
              <w:rPr>
                <w:b/>
                <w:lang w:val="fr-CA"/>
              </w:rPr>
              <w:t>, l</w:t>
            </w:r>
            <w:r w:rsidR="001B5C0F">
              <w:rPr>
                <w:b/>
                <w:lang w:val="fr-CA"/>
              </w:rPr>
              <w:t>’</w:t>
            </w:r>
            <w:r w:rsidRPr="00F62EDC">
              <w:rPr>
                <w:b/>
                <w:lang w:val="fr-CA"/>
              </w:rPr>
              <w:t xml:space="preserve">incident </w:t>
            </w:r>
            <w:r w:rsidR="00470D4F">
              <w:rPr>
                <w:b/>
                <w:lang w:val="fr-CA"/>
              </w:rPr>
              <w:br/>
            </w:r>
            <w:r w:rsidRPr="00F62EDC">
              <w:rPr>
                <w:b/>
                <w:lang w:val="fr-CA"/>
              </w:rPr>
              <w:t>du Komagata Maru, les pensionnats et les internements</w:t>
            </w:r>
          </w:p>
          <w:p w:rsidR="00F62EDC" w:rsidRPr="00F62EDC" w:rsidRDefault="00F62EDC" w:rsidP="00F62EDC">
            <w:pPr>
              <w:pStyle w:val="ListParagraph"/>
              <w:rPr>
                <w:b/>
                <w:lang w:val="fr-CA"/>
              </w:rPr>
            </w:pPr>
            <w:r w:rsidRPr="00F62EDC">
              <w:rPr>
                <w:b/>
                <w:lang w:val="fr-CA"/>
              </w:rPr>
              <w:t>Les droits de la personne et les réactions à la discrimination dans la société canadienne</w:t>
            </w:r>
          </w:p>
          <w:p w:rsidR="00F62EDC" w:rsidRPr="00F62EDC" w:rsidRDefault="00F62EDC" w:rsidP="00F62EDC">
            <w:pPr>
              <w:pStyle w:val="ListParagraph"/>
              <w:rPr>
                <w:b/>
                <w:lang w:val="fr-CA"/>
              </w:rPr>
            </w:pPr>
            <w:r w:rsidRPr="00F62EDC">
              <w:rPr>
                <w:b/>
                <w:lang w:val="fr-CA"/>
              </w:rPr>
              <w:t>Les paliers de gouvernement (peuples autochtones, fédéral, provincial et municipal), leurs principales fonctions et leurs sources de financement</w:t>
            </w:r>
          </w:p>
          <w:p w:rsidR="00F62EDC" w:rsidRPr="00F62EDC" w:rsidRDefault="00F62EDC" w:rsidP="00F62EDC">
            <w:pPr>
              <w:pStyle w:val="ListParagraph"/>
              <w:rPr>
                <w:b/>
                <w:lang w:val="fr-CA"/>
              </w:rPr>
            </w:pPr>
            <w:r w:rsidRPr="00F62EDC">
              <w:rPr>
                <w:b/>
                <w:lang w:val="fr-CA"/>
              </w:rPr>
              <w:t xml:space="preserve">La participation au régime politique du Canada et la représentation dans ce régime </w:t>
            </w:r>
          </w:p>
          <w:p w:rsidR="00F62EDC" w:rsidRPr="00F62EDC" w:rsidRDefault="00F62EDC" w:rsidP="00F62EDC">
            <w:pPr>
              <w:pStyle w:val="ListParagraph"/>
              <w:rPr>
                <w:b/>
                <w:lang w:val="fr-CA"/>
              </w:rPr>
            </w:pPr>
            <w:r w:rsidRPr="00F62EDC">
              <w:rPr>
                <w:b/>
                <w:lang w:val="fr-CA"/>
              </w:rPr>
              <w:t xml:space="preserve">Les ressources et le développement économique </w:t>
            </w:r>
            <w:r>
              <w:rPr>
                <w:b/>
                <w:lang w:val="fr-CA"/>
              </w:rPr>
              <w:br/>
            </w:r>
            <w:r w:rsidRPr="00F62EDC">
              <w:rPr>
                <w:b/>
                <w:lang w:val="fr-CA"/>
              </w:rPr>
              <w:t>dans différentes régions du Canada</w:t>
            </w:r>
          </w:p>
          <w:p w:rsidR="00992644" w:rsidRPr="00F62EDC" w:rsidRDefault="00F62EDC" w:rsidP="00F62EDC">
            <w:pPr>
              <w:pStyle w:val="ListParagraph"/>
              <w:rPr>
                <w:sz w:val="22"/>
                <w:szCs w:val="22"/>
                <w:lang w:val="fr-CA"/>
              </w:rPr>
            </w:pPr>
            <w:r w:rsidRPr="00F62EDC">
              <w:rPr>
                <w:b/>
                <w:lang w:val="fr-CA"/>
              </w:rPr>
              <w:t>La propriété et l</w:t>
            </w:r>
            <w:r w:rsidR="001B5C0F">
              <w:rPr>
                <w:b/>
                <w:lang w:val="fr-CA"/>
              </w:rPr>
              <w:t>’</w:t>
            </w:r>
            <w:r w:rsidRPr="00F62EDC">
              <w:rPr>
                <w:b/>
                <w:lang w:val="fr-CA"/>
              </w:rPr>
              <w:t>utilisation des terres chez les peuples autochtones</w:t>
            </w:r>
          </w:p>
        </w:tc>
      </w:tr>
    </w:tbl>
    <w:p w:rsidR="00992644" w:rsidRPr="005D06A4" w:rsidRDefault="00992644" w:rsidP="00992644">
      <w:pPr>
        <w:rPr>
          <w:sz w:val="2"/>
          <w:szCs w:val="2"/>
        </w:rPr>
      </w:pPr>
    </w:p>
    <w:p w:rsidR="00992644" w:rsidRPr="00BB3A5F" w:rsidRDefault="006A7778" w:rsidP="00992644">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DE34BE">
        <w:rPr>
          <w:noProof/>
        </w:rPr>
        <w:lastRenderedPageBreak/>
        <w:drawing>
          <wp:anchor distT="0" distB="0" distL="114300" distR="114300" simplePos="0" relativeHeight="251655168"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5"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127">
        <w:rPr>
          <w:rFonts w:ascii="Times New Roman" w:hAnsi="Times New Roman"/>
          <w:b/>
          <w:bCs/>
          <w:sz w:val="28"/>
          <w:szCs w:val="28"/>
          <w:lang w:val="fr-CA"/>
        </w:rPr>
        <w:t>Domaine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r w:rsidRPr="00B17A82">
        <w:rPr>
          <w:rFonts w:ascii="Times New Roman" w:hAnsi="Times New Roman"/>
          <w:b/>
          <w:bCs/>
          <w:sz w:val="28"/>
          <w:szCs w:val="28"/>
        </w:rPr>
        <w:t> </w:t>
      </w:r>
      <w:r w:rsidRPr="00BB3A5F">
        <w:rPr>
          <w:rFonts w:ascii="Times New Roman" w:hAnsi="Times New Roman"/>
          <w:b/>
          <w:sz w:val="28"/>
        </w:rPr>
        <w:t>: SCIENCES HUMAINES —</w:t>
      </w:r>
      <w:r w:rsidRPr="00400E3B">
        <w:rPr>
          <w:rFonts w:ascii="Times New Roman" w:hAnsi="Times New Roman"/>
          <w:b/>
          <w:sz w:val="28"/>
        </w:rPr>
        <w:t xml:space="preserve"> </w:t>
      </w:r>
      <w:r w:rsidR="00AE17F4" w:rsidRPr="00AE17F4">
        <w:rPr>
          <w:rFonts w:ascii="Times New Roman" w:hAnsi="Times New Roman"/>
          <w:b/>
          <w:sz w:val="28"/>
          <w:lang w:val="fr-CA"/>
        </w:rPr>
        <w:t>Enjeux mondiaux et gouvernance</w:t>
      </w:r>
      <w:r w:rsidRPr="00BB3A5F">
        <w:rPr>
          <w:rFonts w:ascii="Times New Roman" w:hAnsi="Times New Roman"/>
          <w:b/>
          <w:sz w:val="28"/>
        </w:rPr>
        <w:tab/>
      </w:r>
      <w:r w:rsidRPr="00B03EDE">
        <w:rPr>
          <w:rFonts w:ascii="Times New Roman" w:hAnsi="Times New Roman"/>
          <w:b/>
          <w:bCs/>
          <w:sz w:val="28"/>
          <w:szCs w:val="28"/>
        </w:rPr>
        <w:t>6</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rsidR="00992644" w:rsidRPr="00BB3A5F" w:rsidRDefault="006A7778" w:rsidP="00992644">
      <w:pPr>
        <w:rPr>
          <w:rFonts w:ascii="Arial" w:hAnsi="Arial"/>
          <w:b/>
        </w:rPr>
      </w:pPr>
      <w:r w:rsidRPr="00BB3A5F">
        <w:rPr>
          <w:rFonts w:ascii="Times New Roman" w:hAnsi="Times New Roman"/>
          <w:b/>
          <w:sz w:val="28"/>
        </w:rPr>
        <w:tab/>
      </w:r>
    </w:p>
    <w:p w:rsidR="00992644" w:rsidRPr="00BB3A5F" w:rsidRDefault="006A7778" w:rsidP="00517497">
      <w:pPr>
        <w:spacing w:after="80"/>
        <w:jc w:val="center"/>
        <w:outlineLvl w:val="0"/>
        <w:rPr>
          <w:rFonts w:ascii="Arial" w:hAnsi="Arial"/>
          <w:b/>
          <w:sz w:val="30"/>
        </w:rPr>
      </w:pPr>
      <w:r w:rsidRPr="00B17A82">
        <w:rPr>
          <w:rFonts w:ascii="Arial" w:hAnsi="Arial" w:cs="Arial"/>
          <w:b/>
          <w:bCs/>
          <w:sz w:val="30"/>
          <w:szCs w:val="30"/>
        </w:rPr>
        <w:t>GRANDES IDÉES</w:t>
      </w:r>
    </w:p>
    <w:tbl>
      <w:tblPr>
        <w:tblW w:w="14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345"/>
        <w:gridCol w:w="246"/>
        <w:gridCol w:w="4158"/>
        <w:gridCol w:w="246"/>
        <w:gridCol w:w="2162"/>
        <w:gridCol w:w="246"/>
        <w:gridCol w:w="3857"/>
      </w:tblGrid>
      <w:tr w:rsidR="00AE17F4" w:rsidRPr="00BB3A5F" w:rsidTr="001D7FA0">
        <w:tc>
          <w:tcPr>
            <w:tcW w:w="3260"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AE17F4" w:rsidP="00992644">
            <w:pPr>
              <w:pStyle w:val="Tablestyle1"/>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intérêts</w:t>
            </w:r>
            <w:r w:rsidRPr="001D7FA0">
              <w:rPr>
                <w:rFonts w:cs="Arial"/>
                <w:szCs w:val="20"/>
                <w:lang w:val="fr-CA"/>
              </w:rPr>
              <w:t xml:space="preserve"> </w:t>
            </w:r>
            <w:r w:rsidRPr="001D7FA0">
              <w:rPr>
                <w:rFonts w:eastAsia="Calibri" w:cs="Arial"/>
                <w:szCs w:val="20"/>
                <w:lang w:val="fr-CA"/>
              </w:rPr>
              <w:t>économiques</w:t>
            </w:r>
            <w:r w:rsidRPr="001D7FA0">
              <w:rPr>
                <w:rFonts w:cs="Arial"/>
                <w:szCs w:val="20"/>
                <w:lang w:val="fr-CA"/>
              </w:rPr>
              <w:t xml:space="preserve"> </w:t>
            </w:r>
            <w:r w:rsidRPr="001D7FA0">
              <w:rPr>
                <w:rFonts w:eastAsia="Calibri" w:cs="Arial"/>
                <w:szCs w:val="20"/>
                <w:lang w:val="fr-CA"/>
              </w:rPr>
              <w:t>peuvent</w:t>
            </w:r>
            <w:r w:rsidRPr="001D7FA0">
              <w:rPr>
                <w:rFonts w:cs="Arial"/>
                <w:szCs w:val="20"/>
                <w:lang w:val="fr-CA"/>
              </w:rPr>
              <w:t xml:space="preserve"> </w:t>
            </w:r>
            <w:r w:rsidRPr="001D7FA0">
              <w:rPr>
                <w:rFonts w:eastAsia="Calibri" w:cs="Arial"/>
                <w:szCs w:val="20"/>
                <w:lang w:val="fr-CA"/>
              </w:rPr>
              <w:t>être</w:t>
            </w:r>
            <w:r w:rsidRPr="001D7FA0">
              <w:rPr>
                <w:rFonts w:cs="Arial"/>
                <w:szCs w:val="20"/>
                <w:lang w:val="fr-CA"/>
              </w:rPr>
              <w:t xml:space="preserve"> </w:t>
            </w:r>
            <w:r w:rsidRPr="001D7FA0">
              <w:rPr>
                <w:rFonts w:eastAsia="Calibri" w:cs="Arial"/>
                <w:szCs w:val="20"/>
                <w:lang w:val="fr-CA"/>
              </w:rPr>
              <w:t>une</w:t>
            </w:r>
            <w:r w:rsidRPr="001D7FA0">
              <w:rPr>
                <w:rFonts w:cs="Arial"/>
                <w:szCs w:val="20"/>
                <w:lang w:val="fr-CA"/>
              </w:rPr>
              <w:t xml:space="preserve"> </w:t>
            </w:r>
            <w:r w:rsidRPr="001D7FA0">
              <w:rPr>
                <w:rFonts w:eastAsia="Calibri" w:cs="Arial"/>
                <w:szCs w:val="20"/>
                <w:lang w:val="fr-CA"/>
              </w:rPr>
              <w:t>source</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conflits</w:t>
            </w:r>
            <w:r w:rsidRPr="001D7FA0">
              <w:rPr>
                <w:rFonts w:cs="Arial"/>
                <w:szCs w:val="20"/>
                <w:lang w:val="fr-CA"/>
              </w:rPr>
              <w:t xml:space="preserve"> </w:t>
            </w:r>
            <w:r w:rsidRPr="001D7FA0">
              <w:rPr>
                <w:rFonts w:eastAsia="Calibri" w:cs="Arial"/>
                <w:szCs w:val="20"/>
                <w:lang w:val="fr-CA"/>
              </w:rPr>
              <w:t>importante</w:t>
            </w:r>
            <w:r w:rsidRPr="001D7FA0">
              <w:rPr>
                <w:rFonts w:cs="Arial"/>
                <w:szCs w:val="20"/>
                <w:lang w:val="fr-CA"/>
              </w:rPr>
              <w:t xml:space="preserve"> </w:t>
            </w:r>
            <w:r w:rsidRPr="001D7FA0">
              <w:rPr>
                <w:rFonts w:eastAsia="Calibri" w:cs="Arial"/>
                <w:szCs w:val="20"/>
                <w:lang w:val="fr-CA"/>
              </w:rPr>
              <w:t>entre</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peuples</w:t>
            </w:r>
            <w:r w:rsidRPr="001D7FA0">
              <w:rPr>
                <w:rFonts w:cs="Arial"/>
                <w:szCs w:val="20"/>
                <w:lang w:val="fr-CA"/>
              </w:rPr>
              <w:t xml:space="preserve"> </w:t>
            </w:r>
            <w:r w:rsidRPr="001D7FA0">
              <w:rPr>
                <w:rFonts w:cs="Arial"/>
                <w:szCs w:val="20"/>
                <w:lang w:val="fr-CA"/>
              </w:rPr>
              <w:br/>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gouvernements</w:t>
            </w:r>
            <w:r w:rsidRPr="001D7FA0">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4053"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AE17F4" w:rsidP="00992644">
            <w:pPr>
              <w:pStyle w:val="Tablestyle1"/>
            </w:pP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coopération</w:t>
            </w:r>
            <w:r w:rsidRPr="001D7FA0">
              <w:rPr>
                <w:rFonts w:cs="Arial"/>
                <w:szCs w:val="20"/>
                <w:lang w:val="fr-CA"/>
              </w:rPr>
              <w:t xml:space="preserve"> </w:t>
            </w:r>
            <w:r w:rsidRPr="001D7FA0">
              <w:rPr>
                <w:rFonts w:eastAsia="Calibri" w:cs="Arial"/>
                <w:szCs w:val="20"/>
                <w:lang w:val="fr-CA"/>
              </w:rPr>
              <w:t>internationale</w:t>
            </w:r>
            <w:r w:rsidRPr="001D7FA0">
              <w:rPr>
                <w:rFonts w:cs="Arial"/>
                <w:szCs w:val="20"/>
                <w:lang w:val="fr-CA"/>
              </w:rPr>
              <w:t xml:space="preserve"> </w:t>
            </w:r>
            <w:r w:rsidRPr="001D7FA0">
              <w:rPr>
                <w:rFonts w:eastAsia="Calibri" w:cs="Arial"/>
                <w:szCs w:val="20"/>
                <w:lang w:val="fr-CA"/>
              </w:rPr>
              <w:t>est</w:t>
            </w:r>
            <w:r w:rsidRPr="001D7FA0">
              <w:rPr>
                <w:rFonts w:cs="Arial"/>
                <w:szCs w:val="20"/>
                <w:lang w:val="fr-CA"/>
              </w:rPr>
              <w:t xml:space="preserve"> </w:t>
            </w:r>
            <w:r w:rsidRPr="001D7FA0">
              <w:rPr>
                <w:rFonts w:eastAsia="Calibri" w:cs="Arial"/>
                <w:szCs w:val="20"/>
                <w:lang w:val="fr-CA"/>
              </w:rPr>
              <w:t>nécessaire</w:t>
            </w:r>
            <w:r w:rsidRPr="001D7FA0">
              <w:rPr>
                <w:rFonts w:cs="Arial"/>
                <w:szCs w:val="20"/>
                <w:lang w:val="fr-CA"/>
              </w:rPr>
              <w:t xml:space="preserve"> </w:t>
            </w:r>
            <w:r w:rsidRPr="001D7FA0">
              <w:rPr>
                <w:rFonts w:eastAsia="Calibri" w:cs="Arial"/>
                <w:szCs w:val="20"/>
                <w:lang w:val="fr-CA"/>
              </w:rPr>
              <w:t>pour</w:t>
            </w:r>
            <w:r w:rsidRPr="001D7FA0">
              <w:rPr>
                <w:rFonts w:cs="Arial"/>
                <w:szCs w:val="20"/>
                <w:lang w:val="fr-CA"/>
              </w:rPr>
              <w:t xml:space="preserve"> </w:t>
            </w:r>
            <w:r w:rsidRPr="001D7FA0">
              <w:rPr>
                <w:rFonts w:eastAsia="Calibri" w:cs="Arial"/>
                <w:szCs w:val="20"/>
                <w:lang w:val="fr-CA"/>
              </w:rPr>
              <w:t>s</w:t>
            </w:r>
            <w:r w:rsidR="001B5C0F" w:rsidRPr="001D7FA0">
              <w:rPr>
                <w:rFonts w:cs="Arial"/>
                <w:szCs w:val="20"/>
                <w:lang w:val="fr-CA"/>
              </w:rPr>
              <w:t>’</w:t>
            </w:r>
            <w:r w:rsidRPr="001D7FA0">
              <w:rPr>
                <w:rFonts w:eastAsia="Calibri" w:cs="Arial"/>
                <w:szCs w:val="20"/>
                <w:lang w:val="fr-CA"/>
              </w:rPr>
              <w:t>attaquer</w:t>
            </w:r>
            <w:r w:rsidRPr="001D7FA0">
              <w:rPr>
                <w:rFonts w:cs="Arial"/>
                <w:szCs w:val="20"/>
                <w:lang w:val="fr-CA"/>
              </w:rPr>
              <w:t xml:space="preserve"> </w:t>
            </w:r>
            <w:r w:rsidRPr="001D7FA0">
              <w:rPr>
                <w:rFonts w:eastAsia="Calibri" w:cs="Arial"/>
                <w:szCs w:val="20"/>
                <w:lang w:val="fr-CA"/>
              </w:rPr>
              <w:t>aux</w:t>
            </w:r>
            <w:r w:rsidRPr="001D7FA0">
              <w:rPr>
                <w:rFonts w:cs="Arial"/>
                <w:szCs w:val="20"/>
                <w:lang w:val="fr-CA"/>
              </w:rPr>
              <w:t xml:space="preserve"> </w:t>
            </w:r>
            <w:r w:rsidRPr="001D7FA0">
              <w:rPr>
                <w:rFonts w:eastAsia="Calibri" w:cs="Arial"/>
                <w:szCs w:val="20"/>
                <w:lang w:val="fr-CA"/>
              </w:rPr>
              <w:t>problèmes</w:t>
            </w:r>
            <w:r w:rsidRPr="001D7FA0">
              <w:rPr>
                <w:rFonts w:cs="Arial"/>
                <w:szCs w:val="20"/>
                <w:lang w:val="fr-CA"/>
              </w:rPr>
              <w:t xml:space="preserve"> </w:t>
            </w:r>
            <w:r w:rsidRPr="001D7FA0">
              <w:rPr>
                <w:rFonts w:eastAsia="Calibri" w:cs="Arial"/>
                <w:szCs w:val="20"/>
                <w:lang w:val="fr-CA"/>
              </w:rPr>
              <w:t>complexes</w:t>
            </w:r>
            <w:r w:rsidRPr="001D7FA0">
              <w:rPr>
                <w:rFonts w:cs="Arial"/>
                <w:szCs w:val="20"/>
                <w:lang w:val="fr-CA"/>
              </w:rPr>
              <w:t xml:space="preserve"> </w:t>
            </w:r>
            <w:r w:rsidRPr="001D7FA0">
              <w:rPr>
                <w:rFonts w:eastAsia="Calibri" w:cs="Arial"/>
                <w:szCs w:val="20"/>
                <w:lang w:val="fr-CA"/>
              </w:rPr>
              <w:t>du</w:t>
            </w:r>
            <w:r w:rsidRPr="001D7FA0">
              <w:rPr>
                <w:rFonts w:cs="Arial"/>
                <w:szCs w:val="20"/>
                <w:lang w:val="fr-CA"/>
              </w:rPr>
              <w:t xml:space="preserve"> </w:t>
            </w:r>
            <w:r w:rsidRPr="001D7FA0">
              <w:rPr>
                <w:rFonts w:eastAsia="Calibri" w:cs="Arial"/>
                <w:szCs w:val="20"/>
                <w:lang w:val="fr-CA"/>
              </w:rPr>
              <w:t>monde</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faire</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choix</w:t>
            </w:r>
            <w:r w:rsidRPr="001D7FA0">
              <w:rPr>
                <w:rFonts w:cs="Arial"/>
                <w:szCs w:val="20"/>
                <w:lang w:val="fr-CA"/>
              </w:rPr>
              <w:t xml:space="preserve"> </w:t>
            </w:r>
            <w:r w:rsidRPr="001D7FA0">
              <w:rPr>
                <w:rFonts w:eastAsia="Calibri" w:cs="Arial"/>
                <w:szCs w:val="20"/>
                <w:lang w:val="fr-CA"/>
              </w:rPr>
              <w:t>difficiles</w:t>
            </w:r>
            <w:r w:rsidRPr="001D7FA0">
              <w:rPr>
                <w:rFonts w:cs="Arial"/>
                <w:szCs w:val="20"/>
                <w:lang w:val="fr-CA"/>
              </w:rPr>
              <w:t xml:space="preserve"> </w:t>
            </w:r>
            <w:r w:rsidRPr="001D7FA0">
              <w:rPr>
                <w:rFonts w:cs="Arial"/>
                <w:szCs w:val="20"/>
                <w:lang w:val="fr-CA"/>
              </w:rPr>
              <w:br/>
            </w:r>
            <w:r w:rsidRPr="001D7FA0">
              <w:rPr>
                <w:rFonts w:eastAsia="Calibri" w:cs="Arial"/>
                <w:szCs w:val="20"/>
                <w:lang w:val="fr-CA"/>
              </w:rPr>
              <w:t>en</w:t>
            </w:r>
            <w:r w:rsidRPr="001D7FA0">
              <w:rPr>
                <w:rFonts w:cs="Arial"/>
                <w:szCs w:val="20"/>
                <w:lang w:val="fr-CA"/>
              </w:rPr>
              <w:t xml:space="preserve"> </w:t>
            </w:r>
            <w:r w:rsidRPr="001D7FA0">
              <w:rPr>
                <w:rFonts w:eastAsia="Calibri" w:cs="Arial"/>
                <w:szCs w:val="20"/>
                <w:lang w:val="fr-CA"/>
              </w:rPr>
              <w:t>prévision</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avenir</w:t>
            </w:r>
            <w:r w:rsidRPr="001D7FA0">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2107" w:type="dxa"/>
            <w:tcBorders>
              <w:top w:val="single" w:sz="2" w:space="0" w:color="auto"/>
              <w:left w:val="single" w:sz="2" w:space="0" w:color="auto"/>
              <w:bottom w:val="single" w:sz="2" w:space="0" w:color="auto"/>
              <w:right w:val="single" w:sz="2" w:space="0" w:color="auto"/>
            </w:tcBorders>
            <w:shd w:val="clear" w:color="auto" w:fill="FEECBC"/>
          </w:tcPr>
          <w:p w:rsidR="00992644" w:rsidRPr="00A82B29" w:rsidRDefault="00AE17F4" w:rsidP="00992644">
            <w:pPr>
              <w:pStyle w:val="Tablestyle1"/>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régimes</w:t>
            </w:r>
            <w:r w:rsidRPr="001D7FA0">
              <w:rPr>
                <w:rFonts w:cs="Arial"/>
                <w:szCs w:val="20"/>
                <w:lang w:val="fr-CA"/>
              </w:rPr>
              <w:t xml:space="preserve"> </w:t>
            </w:r>
            <w:r w:rsidRPr="001D7FA0">
              <w:rPr>
                <w:rFonts w:eastAsia="Calibri" w:cs="Arial"/>
                <w:szCs w:val="20"/>
                <w:lang w:val="fr-CA"/>
              </w:rPr>
              <w:t>politiques</w:t>
            </w:r>
            <w:r w:rsidRPr="001D7FA0">
              <w:rPr>
                <w:rFonts w:cs="Arial"/>
                <w:szCs w:val="20"/>
                <w:lang w:val="fr-CA"/>
              </w:rPr>
              <w:t xml:space="preserve"> </w:t>
            </w:r>
            <w:r w:rsidRPr="001D7FA0">
              <w:rPr>
                <w:rFonts w:eastAsia="Calibri" w:cs="Arial"/>
                <w:szCs w:val="20"/>
                <w:lang w:val="fr-CA"/>
              </w:rPr>
              <w:t>n</w:t>
            </w:r>
            <w:r w:rsidR="001B5C0F" w:rsidRPr="001D7FA0">
              <w:rPr>
                <w:rFonts w:cs="Arial"/>
                <w:szCs w:val="20"/>
                <w:lang w:val="fr-CA"/>
              </w:rPr>
              <w:t>’</w:t>
            </w:r>
            <w:r w:rsidRPr="001D7FA0">
              <w:rPr>
                <w:rFonts w:eastAsia="Calibri" w:cs="Arial"/>
                <w:szCs w:val="20"/>
                <w:lang w:val="fr-CA"/>
              </w:rPr>
              <w:t>offrent</w:t>
            </w:r>
            <w:r w:rsidRPr="001D7FA0">
              <w:rPr>
                <w:rFonts w:cs="Arial"/>
                <w:szCs w:val="20"/>
                <w:lang w:val="fr-CA"/>
              </w:rPr>
              <w:t xml:space="preserve"> </w:t>
            </w:r>
            <w:r w:rsidRPr="001D7FA0">
              <w:rPr>
                <w:rFonts w:eastAsia="Calibri" w:cs="Arial"/>
                <w:szCs w:val="20"/>
                <w:lang w:val="fr-CA"/>
              </w:rPr>
              <w:t>pas</w:t>
            </w:r>
            <w:r w:rsidRPr="001D7FA0">
              <w:rPr>
                <w:rFonts w:cs="Arial"/>
                <w:szCs w:val="20"/>
                <w:lang w:val="fr-CA"/>
              </w:rPr>
              <w:t xml:space="preserve"> </w:t>
            </w:r>
            <w:r w:rsidRPr="001D7FA0">
              <w:rPr>
                <w:rFonts w:eastAsia="Calibri" w:cs="Arial"/>
                <w:szCs w:val="20"/>
                <w:lang w:val="fr-CA"/>
              </w:rPr>
              <w:t>tous</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mêmes</w:t>
            </w:r>
            <w:r w:rsidRPr="001D7FA0">
              <w:rPr>
                <w:rFonts w:cs="Arial"/>
                <w:szCs w:val="20"/>
                <w:lang w:val="fr-CA"/>
              </w:rPr>
              <w:t xml:space="preserve"> </w:t>
            </w:r>
            <w:r w:rsidRPr="001D7FA0">
              <w:rPr>
                <w:rFonts w:eastAsia="Calibri" w:cs="Arial"/>
                <w:szCs w:val="20"/>
                <w:lang w:val="fr-CA"/>
              </w:rPr>
              <w:t>droits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libertés</w:t>
            </w:r>
            <w:r w:rsidRPr="001D7FA0">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760" w:type="dxa"/>
            <w:tcBorders>
              <w:top w:val="single" w:sz="2" w:space="0" w:color="auto"/>
              <w:left w:val="single" w:sz="2" w:space="0" w:color="auto"/>
              <w:bottom w:val="single" w:sz="2" w:space="0" w:color="auto"/>
              <w:right w:val="single" w:sz="2" w:space="0" w:color="auto"/>
            </w:tcBorders>
            <w:shd w:val="clear" w:color="auto" w:fill="FEECBC"/>
          </w:tcPr>
          <w:p w:rsidR="00992644" w:rsidRPr="001D7FA0" w:rsidRDefault="00AE17F4" w:rsidP="00992644">
            <w:pPr>
              <w:pStyle w:val="Tablestyle1"/>
              <w:rPr>
                <w:rFonts w:ascii="Times New Roman" w:hAnsi="Times New Roman"/>
              </w:rPr>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médias</w:t>
            </w:r>
            <w:r w:rsidRPr="001D7FA0">
              <w:rPr>
                <w:rFonts w:cs="Arial"/>
                <w:szCs w:val="20"/>
                <w:lang w:val="fr-CA"/>
              </w:rPr>
              <w:t xml:space="preserve"> </w:t>
            </w:r>
            <w:r w:rsidRPr="001D7FA0">
              <w:rPr>
                <w:rFonts w:eastAsia="Calibri" w:cs="Arial"/>
                <w:szCs w:val="20"/>
                <w:lang w:val="fr-CA"/>
              </w:rPr>
              <w:t>peuvent</w:t>
            </w:r>
            <w:r w:rsidRPr="001D7FA0">
              <w:rPr>
                <w:rFonts w:cs="Arial"/>
                <w:szCs w:val="20"/>
                <w:lang w:val="fr-CA"/>
              </w:rPr>
              <w:t xml:space="preserve"> </w:t>
            </w:r>
            <w:r w:rsidRPr="001D7FA0">
              <w:rPr>
                <w:rFonts w:eastAsia="Calibri" w:cs="Arial"/>
                <w:szCs w:val="20"/>
                <w:lang w:val="fr-CA"/>
              </w:rPr>
              <w:t>influencer</w:t>
            </w:r>
            <w:r w:rsidRPr="001D7FA0">
              <w:rPr>
                <w:rFonts w:cs="Arial"/>
                <w:szCs w:val="20"/>
                <w:lang w:val="fr-CA"/>
              </w:rPr>
              <w:t xml:space="preserve"> </w:t>
            </w:r>
            <w:r w:rsidRPr="001D7FA0">
              <w:rPr>
                <w:rFonts w:eastAsia="Calibri" w:cs="Arial"/>
                <w:szCs w:val="20"/>
                <w:lang w:val="fr-CA"/>
              </w:rPr>
              <w:t>positivement</w:t>
            </w:r>
            <w:r w:rsidRPr="001D7FA0">
              <w:rPr>
                <w:rFonts w:cs="Arial"/>
                <w:szCs w:val="20"/>
                <w:lang w:val="fr-CA"/>
              </w:rPr>
              <w:t xml:space="preserve"> </w:t>
            </w:r>
            <w:r w:rsidRPr="001D7FA0">
              <w:rPr>
                <w:rFonts w:eastAsia="Calibri" w:cs="Arial"/>
                <w:szCs w:val="20"/>
                <w:lang w:val="fr-CA"/>
              </w:rPr>
              <w:t>ou</w:t>
            </w:r>
            <w:r w:rsidRPr="001D7FA0">
              <w:rPr>
                <w:rFonts w:cs="Arial"/>
                <w:szCs w:val="20"/>
                <w:lang w:val="fr-CA"/>
              </w:rPr>
              <w:t xml:space="preserve"> </w:t>
            </w:r>
            <w:r w:rsidRPr="001D7FA0">
              <w:rPr>
                <w:rFonts w:eastAsia="Calibri" w:cs="Arial"/>
                <w:szCs w:val="20"/>
                <w:lang w:val="fr-CA"/>
              </w:rPr>
              <w:t>négativement</w:t>
            </w:r>
            <w:r w:rsidRPr="001D7FA0">
              <w:rPr>
                <w:rFonts w:cs="Arial"/>
                <w:szCs w:val="20"/>
                <w:lang w:val="fr-CA"/>
              </w:rPr>
              <w:t xml:space="preserve"> </w:t>
            </w:r>
            <w:r w:rsidRPr="001D7FA0">
              <w:rPr>
                <w:rFonts w:eastAsia="Calibri" w:cs="Arial"/>
                <w:szCs w:val="20"/>
                <w:lang w:val="fr-CA"/>
              </w:rPr>
              <w:t>notre</w:t>
            </w:r>
            <w:r w:rsidRPr="001D7FA0">
              <w:rPr>
                <w:rFonts w:cs="Arial"/>
                <w:szCs w:val="20"/>
                <w:lang w:val="fr-CA"/>
              </w:rPr>
              <w:t xml:space="preserve"> </w:t>
            </w:r>
            <w:r w:rsidRPr="001D7FA0">
              <w:rPr>
                <w:rFonts w:eastAsia="Calibri" w:cs="Arial"/>
                <w:szCs w:val="20"/>
                <w:lang w:val="fr-CA"/>
              </w:rPr>
              <w:t>compréhension</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enjeux</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événements</w:t>
            </w:r>
            <w:r w:rsidRPr="001D7FA0">
              <w:rPr>
                <w:rFonts w:cs="Arial"/>
                <w:szCs w:val="20"/>
                <w:lang w:val="fr-CA"/>
              </w:rPr>
              <w:t xml:space="preserve"> </w:t>
            </w:r>
            <w:r w:rsidRPr="001D7FA0">
              <w:rPr>
                <w:rFonts w:eastAsia="Calibri" w:cs="Arial"/>
                <w:szCs w:val="20"/>
                <w:lang w:val="fr-CA"/>
              </w:rPr>
              <w:t>importants</w:t>
            </w:r>
            <w:r w:rsidRPr="001D7FA0">
              <w:rPr>
                <w:rFonts w:cs="Arial"/>
                <w:szCs w:val="20"/>
                <w:lang w:val="fr-CA"/>
              </w:rPr>
              <w:t>.</w:t>
            </w:r>
          </w:p>
        </w:tc>
      </w:tr>
    </w:tbl>
    <w:p w:rsidR="00992644" w:rsidRPr="00BB3A5F" w:rsidRDefault="00992644">
      <w:pPr>
        <w:rPr>
          <w:rFonts w:ascii="Times New Roman" w:hAnsi="Times New Roman"/>
        </w:rPr>
      </w:pPr>
    </w:p>
    <w:p w:rsidR="00992644"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5"/>
        <w:gridCol w:w="6529"/>
      </w:tblGrid>
      <w:tr w:rsidR="005D06A4" w:rsidRPr="00A00127" w:rsidTr="005D06A4">
        <w:tc>
          <w:tcPr>
            <w:tcW w:w="2687" w:type="pct"/>
            <w:tcBorders>
              <w:top w:val="single" w:sz="2" w:space="0" w:color="auto"/>
              <w:left w:val="single" w:sz="2" w:space="0" w:color="auto"/>
              <w:bottom w:val="single" w:sz="2" w:space="0" w:color="auto"/>
              <w:right w:val="single" w:sz="2" w:space="0" w:color="auto"/>
            </w:tcBorders>
            <w:shd w:val="clear" w:color="auto" w:fill="333333"/>
          </w:tcPr>
          <w:p w:rsidR="00992644"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13" w:type="pct"/>
            <w:tcBorders>
              <w:top w:val="single" w:sz="2" w:space="0" w:color="auto"/>
              <w:left w:val="single" w:sz="2" w:space="0" w:color="auto"/>
              <w:bottom w:val="single" w:sz="2" w:space="0" w:color="auto"/>
              <w:right w:val="single" w:sz="2" w:space="0" w:color="auto"/>
            </w:tcBorders>
            <w:shd w:val="clear" w:color="auto" w:fill="778E96"/>
          </w:tcPr>
          <w:p w:rsidR="00992644"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5D06A4" w:rsidRPr="002D0587" w:rsidTr="005D06A4">
        <w:trPr>
          <w:trHeight w:val="484"/>
        </w:trPr>
        <w:tc>
          <w:tcPr>
            <w:tcW w:w="2687" w:type="pct"/>
            <w:tcBorders>
              <w:top w:val="single" w:sz="2" w:space="0" w:color="auto"/>
              <w:left w:val="single" w:sz="2" w:space="0" w:color="auto"/>
              <w:bottom w:val="single" w:sz="2" w:space="0" w:color="auto"/>
              <w:right w:val="single" w:sz="2" w:space="0" w:color="auto"/>
            </w:tcBorders>
            <w:shd w:val="clear" w:color="auto" w:fill="auto"/>
          </w:tcPr>
          <w:p w:rsidR="00992644" w:rsidRPr="002D0587" w:rsidRDefault="006A7778" w:rsidP="00992644">
            <w:pPr>
              <w:spacing w:before="120" w:after="80"/>
              <w:rPr>
                <w:rFonts w:ascii="Arial" w:hAnsi="Arial"/>
                <w:i/>
                <w:sz w:val="20"/>
                <w:lang w:val="fr-CA"/>
              </w:rPr>
            </w:pPr>
            <w:r w:rsidRPr="002D0587">
              <w:rPr>
                <w:rFonts w:ascii="Arial" w:hAnsi="Arial" w:cs="Calibri"/>
                <w:i/>
                <w:sz w:val="20"/>
                <w:lang w:val="fr-CA"/>
              </w:rPr>
              <w:t>L</w:t>
            </w:r>
            <w:r w:rsidR="001B5C0F">
              <w:rPr>
                <w:rFonts w:ascii="Arial" w:hAnsi="Arial" w:cs="Calibri"/>
                <w:i/>
                <w:sz w:val="20"/>
                <w:lang w:val="fr-CA"/>
              </w:rPr>
              <w:t>’</w:t>
            </w:r>
            <w:r w:rsidRPr="002D0587">
              <w:rPr>
                <w:rFonts w:ascii="Arial" w:hAnsi="Arial" w:cs="Calibri"/>
                <w:i/>
                <w:sz w:val="20"/>
                <w:lang w:val="fr-CA"/>
              </w:rPr>
              <w:t>élève sera capable de :</w:t>
            </w:r>
          </w:p>
          <w:p w:rsidR="002D0587" w:rsidRPr="002D0587" w:rsidRDefault="002D0587" w:rsidP="002D0587">
            <w:pPr>
              <w:pStyle w:val="ListParagraph"/>
              <w:rPr>
                <w:b/>
                <w:i/>
                <w:lang w:val="fr-CA"/>
              </w:rPr>
            </w:pPr>
            <w:r w:rsidRPr="002D0587">
              <w:rPr>
                <w:b/>
                <w:lang w:val="fr-CA"/>
              </w:rPr>
              <w:t>Utiliser les compétences et les processus d</w:t>
            </w:r>
            <w:r w:rsidR="001B5C0F">
              <w:rPr>
                <w:b/>
                <w:lang w:val="fr-CA"/>
              </w:rPr>
              <w:t>’</w:t>
            </w:r>
            <w:r w:rsidRPr="002D0587">
              <w:rPr>
                <w:b/>
                <w:lang w:val="fr-CA"/>
              </w:rPr>
              <w:t>investigation des sciences humaines pour poser des questions, recueillir, interpréter et analyser des idées et communiquer des conclusions et des décisions</w:t>
            </w:r>
          </w:p>
          <w:p w:rsidR="002D0587" w:rsidRPr="002D0587" w:rsidRDefault="002D0587" w:rsidP="002D0587">
            <w:pPr>
              <w:pStyle w:val="ListParagraph"/>
              <w:rPr>
                <w:b/>
                <w:i/>
                <w:lang w:val="fr-CA"/>
              </w:rPr>
            </w:pPr>
            <w:r w:rsidRPr="002D0587">
              <w:rPr>
                <w:b/>
                <w:lang w:val="fr-CA"/>
              </w:rPr>
              <w:t>Établir un plan d</w:t>
            </w:r>
            <w:r w:rsidR="001B5C0F">
              <w:rPr>
                <w:b/>
                <w:lang w:val="fr-CA"/>
              </w:rPr>
              <w:t>’</w:t>
            </w:r>
            <w:r w:rsidRPr="002D0587">
              <w:rPr>
                <w:b/>
                <w:lang w:val="fr-CA"/>
              </w:rPr>
              <w:t>action portant sur une problématique ou une question précise</w:t>
            </w:r>
          </w:p>
          <w:p w:rsidR="002D0587" w:rsidRPr="002D0587" w:rsidRDefault="002D0587" w:rsidP="002D0587">
            <w:pPr>
              <w:pStyle w:val="ListParagraph"/>
              <w:rPr>
                <w:i/>
                <w:lang w:val="fr-CA"/>
              </w:rPr>
            </w:pPr>
            <w:r w:rsidRPr="002D0587">
              <w:rPr>
                <w:lang w:val="fr-CA"/>
              </w:rPr>
              <w:t>Élaborer des arguments pour défendre l</w:t>
            </w:r>
            <w:r w:rsidR="001B5C0F">
              <w:rPr>
                <w:lang w:val="fr-CA"/>
              </w:rPr>
              <w:t>’</w:t>
            </w:r>
            <w:r w:rsidRPr="002D0587">
              <w:rPr>
                <w:lang w:val="fr-CA"/>
              </w:rPr>
              <w:t>importance d</w:t>
            </w:r>
            <w:r w:rsidR="001B5C0F">
              <w:rPr>
                <w:lang w:val="fr-CA"/>
              </w:rPr>
              <w:t>’</w:t>
            </w:r>
            <w:r w:rsidRPr="002D0587">
              <w:rPr>
                <w:lang w:val="fr-CA"/>
              </w:rPr>
              <w:t>une personne, d</w:t>
            </w:r>
            <w:r w:rsidR="001B5C0F">
              <w:rPr>
                <w:lang w:val="fr-CA"/>
              </w:rPr>
              <w:t>’</w:t>
            </w:r>
            <w:r w:rsidRPr="002D0587">
              <w:rPr>
                <w:lang w:val="fr-CA"/>
              </w:rPr>
              <w:t>un groupe, d</w:t>
            </w:r>
            <w:r w:rsidR="001B5C0F">
              <w:rPr>
                <w:lang w:val="fr-CA"/>
              </w:rPr>
              <w:t>’</w:t>
            </w:r>
            <w:r w:rsidRPr="002D0587">
              <w:rPr>
                <w:lang w:val="fr-CA"/>
              </w:rPr>
              <w:t>un lieu, d</w:t>
            </w:r>
            <w:r w:rsidR="001B5C0F">
              <w:rPr>
                <w:lang w:val="fr-CA"/>
              </w:rPr>
              <w:t>’</w:t>
            </w:r>
            <w:r w:rsidRPr="002D0587">
              <w:rPr>
                <w:lang w:val="fr-CA"/>
              </w:rPr>
              <w:t>un événement ou d</w:t>
            </w:r>
            <w:r w:rsidR="001B5C0F">
              <w:rPr>
                <w:lang w:val="fr-CA"/>
              </w:rPr>
              <w:t>’</w:t>
            </w:r>
            <w:r w:rsidRPr="002D0587">
              <w:rPr>
                <w:lang w:val="fr-CA"/>
              </w:rPr>
              <w:t>un développement (portée)</w:t>
            </w:r>
          </w:p>
          <w:p w:rsidR="002D0587" w:rsidRPr="002D0587" w:rsidRDefault="002D0587" w:rsidP="002D0587">
            <w:pPr>
              <w:pStyle w:val="ListParagraph"/>
              <w:rPr>
                <w:b/>
                <w:i/>
                <w:lang w:val="fr-CA"/>
              </w:rPr>
            </w:pPr>
            <w:r w:rsidRPr="002D0587">
              <w:rPr>
                <w:b/>
                <w:lang w:val="fr-CA"/>
              </w:rPr>
              <w:t>Poser des questions, corroborer des déductions</w:t>
            </w:r>
            <w:r w:rsidRPr="002D0587" w:rsidDel="0057367D">
              <w:rPr>
                <w:b/>
                <w:lang w:val="fr-CA"/>
              </w:rPr>
              <w:t xml:space="preserve"> </w:t>
            </w:r>
            <w:r w:rsidRPr="002D0587">
              <w:rPr>
                <w:b/>
                <w:lang w:val="fr-CA"/>
              </w:rPr>
              <w:t xml:space="preserve">par inférence et tirer </w:t>
            </w:r>
            <w:r w:rsidR="008F0E3F">
              <w:rPr>
                <w:b/>
                <w:lang w:val="fr-CA"/>
              </w:rPr>
              <w:br/>
            </w:r>
            <w:r w:rsidRPr="002D0587">
              <w:rPr>
                <w:b/>
                <w:lang w:val="fr-CA"/>
              </w:rPr>
              <w:t>des conclusions sur le contenu et la provenance d</w:t>
            </w:r>
            <w:r w:rsidR="001B5C0F">
              <w:rPr>
                <w:b/>
                <w:lang w:val="fr-CA"/>
              </w:rPr>
              <w:t>’</w:t>
            </w:r>
            <w:r w:rsidRPr="002D0587">
              <w:rPr>
                <w:b/>
                <w:lang w:val="fr-CA"/>
              </w:rPr>
              <w:t xml:space="preserve">une variété de sources, y compris les médias de masse (preuves) </w:t>
            </w:r>
          </w:p>
          <w:p w:rsidR="002D0587" w:rsidRPr="007F5EA7" w:rsidRDefault="002D0587" w:rsidP="002D0587">
            <w:pPr>
              <w:pStyle w:val="ListParagraph"/>
              <w:rPr>
                <w:i/>
                <w:lang w:val="fr-CA"/>
              </w:rPr>
            </w:pPr>
            <w:r w:rsidRPr="007F5EA7">
              <w:rPr>
                <w:lang w:val="fr-CA"/>
              </w:rPr>
              <w:t>Ordonner des objets, des images et des événements, et relever les aspects positifs et négatifs des continuités et des changements dans le passé et le présent (continuité et changement)</w:t>
            </w:r>
            <w:r w:rsidR="001B5C0F" w:rsidRPr="007F5EA7">
              <w:rPr>
                <w:lang w:val="fr-CA"/>
              </w:rPr>
              <w:t xml:space="preserve"> </w:t>
            </w:r>
          </w:p>
          <w:p w:rsidR="002D0587" w:rsidRPr="002D0587" w:rsidRDefault="002D0587" w:rsidP="002D0587">
            <w:pPr>
              <w:pStyle w:val="ListParagraph"/>
              <w:rPr>
                <w:b/>
                <w:i/>
                <w:lang w:val="fr-CA"/>
              </w:rPr>
            </w:pPr>
            <w:r w:rsidRPr="002D0587">
              <w:rPr>
                <w:b/>
                <w:lang w:val="fr-CA"/>
              </w:rPr>
              <w:t xml:space="preserve">Distinguer les causes à court et à long terme et les conséquences intentionnelles et non intentionnelles des événements, des décisions </w:t>
            </w:r>
            <w:r w:rsidR="005D06A4">
              <w:rPr>
                <w:b/>
                <w:lang w:val="fr-CA"/>
              </w:rPr>
              <w:br/>
            </w:r>
            <w:r w:rsidRPr="002D0587">
              <w:rPr>
                <w:b/>
                <w:lang w:val="fr-CA"/>
              </w:rPr>
              <w:t xml:space="preserve">ou des développements (causes et conséquences) </w:t>
            </w:r>
          </w:p>
          <w:p w:rsidR="002D0587" w:rsidRPr="002D0587" w:rsidRDefault="002D0587" w:rsidP="002D0587">
            <w:pPr>
              <w:pStyle w:val="ListParagraph"/>
              <w:rPr>
                <w:b/>
                <w:i/>
                <w:lang w:val="fr-CA"/>
              </w:rPr>
            </w:pPr>
            <w:r w:rsidRPr="002D0587">
              <w:rPr>
                <w:b/>
                <w:lang w:val="fr-CA"/>
              </w:rPr>
              <w:t xml:space="preserve">Adopter les points de vue des parties intéressées sur des enjeux, </w:t>
            </w:r>
            <w:r w:rsidR="008F0E3F">
              <w:rPr>
                <w:b/>
                <w:lang w:val="fr-CA"/>
              </w:rPr>
              <w:br/>
            </w:r>
            <w:r w:rsidRPr="002D0587">
              <w:rPr>
                <w:b/>
                <w:lang w:val="fr-CA"/>
              </w:rPr>
              <w:t>des développements ou des événements en faisant des déductions</w:t>
            </w:r>
            <w:r w:rsidRPr="002D0587" w:rsidDel="0057367D">
              <w:rPr>
                <w:b/>
                <w:lang w:val="fr-CA"/>
              </w:rPr>
              <w:t xml:space="preserve"> </w:t>
            </w:r>
            <w:r w:rsidRPr="002D0587">
              <w:rPr>
                <w:b/>
                <w:lang w:val="fr-CA"/>
              </w:rPr>
              <w:t xml:space="preserve">sur </w:t>
            </w:r>
            <w:r w:rsidR="008F0E3F">
              <w:rPr>
                <w:b/>
                <w:lang w:val="fr-CA"/>
              </w:rPr>
              <w:br/>
            </w:r>
            <w:r w:rsidRPr="002D0587">
              <w:rPr>
                <w:b/>
                <w:lang w:val="fr-CA"/>
              </w:rPr>
              <w:t>leurs croyances, valeurs et motivations (perspective)</w:t>
            </w:r>
          </w:p>
          <w:p w:rsidR="00992644" w:rsidRPr="002D0587" w:rsidRDefault="002D0587" w:rsidP="002D0587">
            <w:pPr>
              <w:pStyle w:val="ListParagraph"/>
              <w:spacing w:after="120"/>
              <w:rPr>
                <w:spacing w:val="-4"/>
                <w:lang w:val="fr-CA"/>
              </w:rPr>
            </w:pPr>
            <w:r w:rsidRPr="002D0587">
              <w:rPr>
                <w:b/>
                <w:lang w:val="fr-CA"/>
              </w:rPr>
              <w:t>Porter des jugements éthiques sur des événements, des décisions ou des actions après avoir pris en considération les conditions propres à une époque et à un lieu, et évaluer des façons de réagir appropriées (jugement éthique)</w:t>
            </w:r>
          </w:p>
        </w:tc>
        <w:tc>
          <w:tcPr>
            <w:tcW w:w="2313" w:type="pct"/>
            <w:tcBorders>
              <w:top w:val="single" w:sz="2" w:space="0" w:color="auto"/>
              <w:left w:val="single" w:sz="2" w:space="0" w:color="auto"/>
              <w:bottom w:val="single" w:sz="2" w:space="0" w:color="auto"/>
              <w:right w:val="single" w:sz="2" w:space="0" w:color="auto"/>
            </w:tcBorders>
            <w:shd w:val="clear" w:color="auto" w:fill="auto"/>
          </w:tcPr>
          <w:p w:rsidR="00992644" w:rsidRPr="002D0587" w:rsidRDefault="006A7778" w:rsidP="00992644">
            <w:pPr>
              <w:spacing w:before="120" w:after="80"/>
              <w:rPr>
                <w:rFonts w:ascii="Arial" w:hAnsi="Arial"/>
                <w:sz w:val="20"/>
                <w:szCs w:val="22"/>
                <w:lang w:val="fr-CA"/>
              </w:rPr>
            </w:pPr>
            <w:r w:rsidRPr="002D0587">
              <w:rPr>
                <w:rFonts w:ascii="Arial" w:hAnsi="Arial"/>
                <w:i/>
                <w:sz w:val="20"/>
                <w:lang w:val="fr-CA"/>
              </w:rPr>
              <w:t>L</w:t>
            </w:r>
            <w:r w:rsidR="001B5C0F">
              <w:rPr>
                <w:rFonts w:ascii="Arial" w:hAnsi="Arial"/>
                <w:i/>
                <w:sz w:val="20"/>
                <w:lang w:val="fr-CA"/>
              </w:rPr>
              <w:t>’</w:t>
            </w:r>
            <w:r w:rsidRPr="002D0587">
              <w:rPr>
                <w:rFonts w:ascii="Arial" w:hAnsi="Arial"/>
                <w:i/>
                <w:sz w:val="20"/>
                <w:lang w:val="fr-CA"/>
              </w:rPr>
              <w:t>élève connaîtra :</w:t>
            </w:r>
          </w:p>
          <w:p w:rsidR="002D0587" w:rsidRPr="002D0587" w:rsidRDefault="002D0587" w:rsidP="002D0587">
            <w:pPr>
              <w:pStyle w:val="ListParagraph"/>
              <w:rPr>
                <w:b/>
                <w:lang w:val="fr-CA"/>
              </w:rPr>
            </w:pPr>
            <w:r w:rsidRPr="002D0587">
              <w:rPr>
                <w:b/>
                <w:lang w:val="fr-CA"/>
              </w:rPr>
              <w:t>L</w:t>
            </w:r>
            <w:r w:rsidR="001B5C0F">
              <w:rPr>
                <w:b/>
                <w:lang w:val="fr-CA"/>
              </w:rPr>
              <w:t>’</w:t>
            </w:r>
            <w:r w:rsidRPr="002D0587">
              <w:rPr>
                <w:b/>
                <w:lang w:val="fr-CA"/>
              </w:rPr>
              <w:t xml:space="preserve">urbanisation et la migration des personnes </w:t>
            </w:r>
          </w:p>
          <w:p w:rsidR="002D0587" w:rsidRPr="002D0587" w:rsidRDefault="002D0587" w:rsidP="002D0587">
            <w:pPr>
              <w:pStyle w:val="ListParagraph"/>
              <w:rPr>
                <w:b/>
                <w:lang w:val="fr-CA"/>
              </w:rPr>
            </w:pPr>
            <w:r w:rsidRPr="002D0587">
              <w:rPr>
                <w:b/>
                <w:lang w:val="fr-CA"/>
              </w:rPr>
              <w:t xml:space="preserve">La pauvreté et les inégalités dans le monde, </w:t>
            </w:r>
            <w:r w:rsidR="008F0E3F">
              <w:rPr>
                <w:b/>
                <w:lang w:val="fr-CA"/>
              </w:rPr>
              <w:br/>
            </w:r>
            <w:r w:rsidRPr="002D0587">
              <w:rPr>
                <w:b/>
                <w:lang w:val="fr-CA"/>
              </w:rPr>
              <w:t xml:space="preserve">y compris les disparités entre les classes sociales </w:t>
            </w:r>
            <w:r w:rsidR="008F0E3F">
              <w:rPr>
                <w:b/>
                <w:lang w:val="fr-CA"/>
              </w:rPr>
              <w:br/>
            </w:r>
            <w:r w:rsidRPr="002D0587">
              <w:rPr>
                <w:b/>
                <w:lang w:val="fr-CA"/>
              </w:rPr>
              <w:t>et entre les hommes et les femmes</w:t>
            </w:r>
          </w:p>
          <w:p w:rsidR="002D0587" w:rsidRPr="002D0587" w:rsidRDefault="002D0587" w:rsidP="002D0587">
            <w:pPr>
              <w:pStyle w:val="ListParagraph"/>
              <w:rPr>
                <w:b/>
                <w:lang w:val="fr-CA"/>
              </w:rPr>
            </w:pPr>
            <w:r w:rsidRPr="002D0587">
              <w:rPr>
                <w:b/>
                <w:lang w:val="fr-CA"/>
              </w:rPr>
              <w:t>Le rôle joué par des individus et des organismes gouvernementaux et non gouvernementaux, y compris les groupes qui représentent les peuples autochtones</w:t>
            </w:r>
          </w:p>
          <w:p w:rsidR="002D0587" w:rsidRPr="002D0587" w:rsidRDefault="002D0587" w:rsidP="002D0587">
            <w:pPr>
              <w:pStyle w:val="ListParagraph"/>
              <w:rPr>
                <w:b/>
                <w:lang w:val="fr-CA"/>
              </w:rPr>
            </w:pPr>
            <w:r w:rsidRPr="002D0587">
              <w:rPr>
                <w:b/>
                <w:lang w:val="fr-CA"/>
              </w:rPr>
              <w:t>Les différents régimes politiques</w:t>
            </w:r>
          </w:p>
          <w:p w:rsidR="002D0587" w:rsidRPr="002D0587" w:rsidRDefault="002D0587" w:rsidP="002D0587">
            <w:pPr>
              <w:pStyle w:val="ListParagraph"/>
              <w:rPr>
                <w:b/>
                <w:lang w:val="fr-CA"/>
              </w:rPr>
            </w:pPr>
            <w:r w:rsidRPr="002D0587">
              <w:rPr>
                <w:b/>
                <w:lang w:val="fr-CA"/>
              </w:rPr>
              <w:t xml:space="preserve">Les politiques économiques et la gestion des ressources, </w:t>
            </w:r>
            <w:r w:rsidR="005D06A4">
              <w:rPr>
                <w:b/>
                <w:lang w:val="fr-CA"/>
              </w:rPr>
              <w:br/>
            </w:r>
            <w:r w:rsidRPr="002D0587">
              <w:rPr>
                <w:b/>
                <w:lang w:val="fr-CA"/>
              </w:rPr>
              <w:t>y compris les conséquences sur les peuples autochtones</w:t>
            </w:r>
          </w:p>
          <w:p w:rsidR="002D0587" w:rsidRPr="002D0587" w:rsidRDefault="002D0587" w:rsidP="002D0587">
            <w:pPr>
              <w:pStyle w:val="ListParagraph"/>
              <w:rPr>
                <w:b/>
                <w:lang w:val="fr-CA"/>
              </w:rPr>
            </w:pPr>
            <w:r w:rsidRPr="002D0587">
              <w:rPr>
                <w:b/>
                <w:lang w:val="fr-CA"/>
              </w:rPr>
              <w:t>La mondialisation et l</w:t>
            </w:r>
            <w:r w:rsidR="001B5C0F">
              <w:rPr>
                <w:b/>
                <w:lang w:val="fr-CA"/>
              </w:rPr>
              <w:t>’</w:t>
            </w:r>
            <w:r w:rsidRPr="002D0587">
              <w:rPr>
                <w:b/>
                <w:lang w:val="fr-CA"/>
              </w:rPr>
              <w:t>interdépendance économique</w:t>
            </w:r>
          </w:p>
          <w:p w:rsidR="002D0587" w:rsidRPr="002D0587" w:rsidRDefault="002D0587" w:rsidP="002D0587">
            <w:pPr>
              <w:pStyle w:val="ListParagraph"/>
              <w:rPr>
                <w:b/>
                <w:lang w:val="fr-CA"/>
              </w:rPr>
            </w:pPr>
            <w:r w:rsidRPr="002D0587">
              <w:rPr>
                <w:b/>
                <w:lang w:val="fr-CA"/>
              </w:rPr>
              <w:t>La coopération internationale et les réactions aux enjeux mondiaux</w:t>
            </w:r>
          </w:p>
          <w:p w:rsidR="002D0587" w:rsidRPr="002D0587" w:rsidRDefault="002D0587" w:rsidP="002D0587">
            <w:pPr>
              <w:pStyle w:val="ListParagraph"/>
              <w:rPr>
                <w:b/>
                <w:lang w:val="fr-CA"/>
              </w:rPr>
            </w:pPr>
            <w:r w:rsidRPr="002D0587">
              <w:rPr>
                <w:b/>
                <w:lang w:val="fr-CA"/>
              </w:rPr>
              <w:t xml:space="preserve">Les conflits régionaux et internationaux </w:t>
            </w:r>
          </w:p>
          <w:p w:rsidR="00992644" w:rsidRPr="002D0587" w:rsidRDefault="002D0587" w:rsidP="002D0587">
            <w:pPr>
              <w:pStyle w:val="ListParagraph"/>
              <w:rPr>
                <w:sz w:val="22"/>
                <w:szCs w:val="22"/>
                <w:lang w:val="fr-CA"/>
              </w:rPr>
            </w:pPr>
            <w:r w:rsidRPr="002D0587">
              <w:rPr>
                <w:b/>
                <w:lang w:val="fr-CA"/>
              </w:rPr>
              <w:t>Les applications de la technologie dans le monde des médias et la couverture des événements d</w:t>
            </w:r>
            <w:r w:rsidR="001B5C0F">
              <w:rPr>
                <w:b/>
                <w:lang w:val="fr-CA"/>
              </w:rPr>
              <w:t>’</w:t>
            </w:r>
            <w:r w:rsidRPr="002D0587">
              <w:rPr>
                <w:b/>
                <w:lang w:val="fr-CA"/>
              </w:rPr>
              <w:t>actualité</w:t>
            </w:r>
          </w:p>
        </w:tc>
      </w:tr>
    </w:tbl>
    <w:p w:rsidR="00992644" w:rsidRPr="00E56634" w:rsidRDefault="00992644" w:rsidP="00992644">
      <w:pPr>
        <w:rPr>
          <w:sz w:val="12"/>
        </w:rPr>
      </w:pPr>
    </w:p>
    <w:p w:rsidR="00992644" w:rsidRPr="00BB3A5F" w:rsidRDefault="006A7778" w:rsidP="00992644">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DE34BE">
        <w:rPr>
          <w:noProof/>
        </w:rPr>
        <w:lastRenderedPageBreak/>
        <w:drawing>
          <wp:anchor distT="0" distB="0" distL="114300" distR="114300" simplePos="0" relativeHeight="251656192"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4"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127">
        <w:rPr>
          <w:rFonts w:ascii="Times New Roman" w:hAnsi="Times New Roman"/>
          <w:b/>
          <w:bCs/>
          <w:sz w:val="28"/>
          <w:szCs w:val="28"/>
          <w:lang w:val="fr-CA"/>
        </w:rPr>
        <w:t>Domaine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r w:rsidRPr="00B17A82">
        <w:rPr>
          <w:rFonts w:ascii="Times New Roman" w:hAnsi="Times New Roman"/>
          <w:b/>
          <w:bCs/>
          <w:sz w:val="28"/>
          <w:szCs w:val="28"/>
        </w:rPr>
        <w:t> </w:t>
      </w:r>
      <w:r w:rsidRPr="00BB3A5F">
        <w:rPr>
          <w:rFonts w:ascii="Times New Roman" w:hAnsi="Times New Roman"/>
          <w:b/>
          <w:sz w:val="28"/>
        </w:rPr>
        <w:t xml:space="preserve">: SCIENCES HUMAINES — </w:t>
      </w:r>
      <w:r w:rsidR="008B5622" w:rsidRPr="008B5622">
        <w:rPr>
          <w:rFonts w:ascii="Times New Roman" w:hAnsi="Times New Roman"/>
          <w:b/>
          <w:sz w:val="28"/>
          <w:lang w:val="fr-CA"/>
        </w:rPr>
        <w:t>De l</w:t>
      </w:r>
      <w:r w:rsidR="001B5C0F">
        <w:rPr>
          <w:rFonts w:ascii="Times New Roman" w:hAnsi="Times New Roman"/>
          <w:b/>
          <w:sz w:val="28"/>
          <w:lang w:val="fr-CA"/>
        </w:rPr>
        <w:t>’</w:t>
      </w:r>
      <w:r w:rsidR="008B5622" w:rsidRPr="008B5622">
        <w:rPr>
          <w:rFonts w:ascii="Times New Roman" w:hAnsi="Times New Roman"/>
          <w:b/>
          <w:sz w:val="28"/>
          <w:lang w:val="fr-CA"/>
        </w:rPr>
        <w:t>Antiquité au VII</w:t>
      </w:r>
      <w:r w:rsidR="008B5622" w:rsidRPr="008B5622">
        <w:rPr>
          <w:rFonts w:ascii="Times New Roman Bold" w:hAnsi="Times New Roman Bold"/>
          <w:b/>
          <w:position w:val="6"/>
          <w:sz w:val="20"/>
          <w:lang w:val="fr-CA"/>
        </w:rPr>
        <w:t>e</w:t>
      </w:r>
      <w:r w:rsidR="008B5622" w:rsidRPr="008B5622">
        <w:rPr>
          <w:rFonts w:ascii="Times New Roman" w:hAnsi="Times New Roman"/>
          <w:b/>
          <w:sz w:val="28"/>
          <w:lang w:val="fr-CA"/>
        </w:rPr>
        <w:t xml:space="preserve"> siècle</w:t>
      </w:r>
      <w:r w:rsidRPr="00BB3A5F">
        <w:rPr>
          <w:rFonts w:ascii="Times New Roman" w:hAnsi="Times New Roman"/>
          <w:b/>
          <w:sz w:val="28"/>
        </w:rPr>
        <w:tab/>
      </w:r>
      <w:r w:rsidRPr="00B03EDE">
        <w:rPr>
          <w:rFonts w:ascii="Times New Roman" w:hAnsi="Times New Roman"/>
          <w:b/>
          <w:bCs/>
          <w:sz w:val="28"/>
          <w:szCs w:val="28"/>
        </w:rPr>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rsidR="00992644" w:rsidRPr="00BB3A5F" w:rsidRDefault="006A7778" w:rsidP="00992644">
      <w:pPr>
        <w:rPr>
          <w:rFonts w:ascii="Arial" w:hAnsi="Arial"/>
          <w:b/>
        </w:rPr>
      </w:pPr>
      <w:r w:rsidRPr="00BB3A5F">
        <w:rPr>
          <w:rFonts w:ascii="Times New Roman" w:hAnsi="Times New Roman"/>
          <w:b/>
          <w:sz w:val="28"/>
        </w:rPr>
        <w:tab/>
      </w:r>
    </w:p>
    <w:p w:rsidR="00992644" w:rsidRPr="00BB3A5F" w:rsidRDefault="006A7778" w:rsidP="00517497">
      <w:pPr>
        <w:spacing w:after="80"/>
        <w:jc w:val="center"/>
        <w:outlineLvl w:val="0"/>
        <w:rPr>
          <w:rFonts w:ascii="Arial" w:hAnsi="Arial"/>
          <w:b/>
          <w:sz w:val="30"/>
        </w:rPr>
      </w:pPr>
      <w:r w:rsidRPr="00B17A82">
        <w:rPr>
          <w:rFonts w:ascii="Arial" w:hAnsi="Arial" w:cs="Arial"/>
          <w:b/>
          <w:bCs/>
          <w:sz w:val="30"/>
          <w:szCs w:val="30"/>
        </w:rPr>
        <w:t>GRANDES IDÉES</w:t>
      </w: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950"/>
        <w:gridCol w:w="244"/>
        <w:gridCol w:w="3756"/>
        <w:gridCol w:w="244"/>
        <w:gridCol w:w="3519"/>
        <w:gridCol w:w="244"/>
        <w:gridCol w:w="3356"/>
      </w:tblGrid>
      <w:tr w:rsidR="00641FED" w:rsidRPr="00BB3A5F" w:rsidTr="001D7FA0">
        <w:tc>
          <w:tcPr>
            <w:tcW w:w="2900"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641FED" w:rsidP="00992644">
            <w:pPr>
              <w:pStyle w:val="Tablestyle1"/>
            </w:pP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géographie</w:t>
            </w:r>
            <w:r w:rsidRPr="001D7FA0">
              <w:rPr>
                <w:rFonts w:cs="Arial"/>
                <w:szCs w:val="20"/>
                <w:lang w:val="fr-CA"/>
              </w:rPr>
              <w:t xml:space="preserve"> </w:t>
            </w:r>
            <w:r w:rsidRPr="001D7FA0">
              <w:rPr>
                <w:rFonts w:eastAsia="Calibri" w:cs="Arial"/>
                <w:szCs w:val="20"/>
                <w:lang w:val="fr-CA"/>
              </w:rPr>
              <w:t>a</w:t>
            </w:r>
            <w:r w:rsidRPr="001D7FA0">
              <w:rPr>
                <w:rFonts w:cs="Arial"/>
                <w:szCs w:val="20"/>
                <w:lang w:val="fr-CA"/>
              </w:rPr>
              <w:t xml:space="preserve"> </w:t>
            </w:r>
            <w:r w:rsidRPr="001D7FA0">
              <w:rPr>
                <w:rFonts w:eastAsia="Calibri" w:cs="Arial"/>
                <w:szCs w:val="20"/>
                <w:lang w:val="fr-CA"/>
              </w:rPr>
              <w:t>façonné</w:t>
            </w:r>
            <w:r w:rsidRPr="001D7FA0">
              <w:rPr>
                <w:rFonts w:cs="Arial"/>
                <w:szCs w:val="20"/>
                <w:lang w:val="fr-CA"/>
              </w:rPr>
              <w:t xml:space="preserve"> </w:t>
            </w: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émergence</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civilisations</w:t>
            </w:r>
            <w:r w:rsidRPr="001D7FA0">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693"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641FED" w:rsidP="00992644">
            <w:pPr>
              <w:pStyle w:val="Tablestyle1"/>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pratiques</w:t>
            </w:r>
            <w:r w:rsidRPr="001D7FA0">
              <w:rPr>
                <w:rFonts w:cs="Arial"/>
                <w:szCs w:val="20"/>
                <w:lang w:val="fr-CA"/>
              </w:rPr>
              <w:t xml:space="preserve"> </w:t>
            </w:r>
            <w:r w:rsidRPr="001D7FA0">
              <w:rPr>
                <w:rFonts w:eastAsia="Calibri" w:cs="Arial"/>
                <w:szCs w:val="20"/>
                <w:lang w:val="fr-CA"/>
              </w:rPr>
              <w:t>religieuses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culturelles</w:t>
            </w:r>
            <w:r w:rsidRPr="001D7FA0">
              <w:rPr>
                <w:rFonts w:cs="Arial"/>
                <w:szCs w:val="20"/>
                <w:lang w:val="fr-CA"/>
              </w:rPr>
              <w:t xml:space="preserve"> </w:t>
            </w:r>
            <w:r w:rsidRPr="001D7FA0">
              <w:rPr>
                <w:rFonts w:eastAsia="Calibri" w:cs="Arial"/>
                <w:szCs w:val="20"/>
                <w:lang w:val="fr-CA"/>
              </w:rPr>
              <w:t>qui</w:t>
            </w:r>
            <w:r w:rsidRPr="001D7FA0">
              <w:rPr>
                <w:rFonts w:cs="Arial"/>
                <w:szCs w:val="20"/>
                <w:lang w:val="fr-CA"/>
              </w:rPr>
              <w:t xml:space="preserve"> </w:t>
            </w:r>
            <w:r w:rsidRPr="001D7FA0">
              <w:rPr>
                <w:rFonts w:eastAsia="Calibri" w:cs="Arial"/>
                <w:szCs w:val="20"/>
                <w:lang w:val="fr-CA"/>
              </w:rPr>
              <w:t>ont</w:t>
            </w:r>
            <w:r w:rsidRPr="001D7FA0">
              <w:rPr>
                <w:rFonts w:cs="Arial"/>
                <w:szCs w:val="20"/>
                <w:lang w:val="fr-CA"/>
              </w:rPr>
              <w:t xml:space="preserve"> </w:t>
            </w:r>
            <w:r w:rsidRPr="001D7FA0">
              <w:rPr>
                <w:rFonts w:eastAsia="Calibri" w:cs="Arial"/>
                <w:szCs w:val="20"/>
                <w:lang w:val="fr-CA"/>
              </w:rPr>
              <w:t>émergé</w:t>
            </w:r>
            <w:r w:rsidRPr="001D7FA0">
              <w:rPr>
                <w:rFonts w:cs="Arial"/>
                <w:szCs w:val="20"/>
                <w:lang w:val="fr-CA"/>
              </w:rPr>
              <w:t xml:space="preserve"> </w:t>
            </w:r>
            <w:r w:rsidRPr="001D7FA0">
              <w:rPr>
                <w:rFonts w:eastAsia="Calibri" w:cs="Arial"/>
                <w:szCs w:val="20"/>
                <w:lang w:val="fr-CA"/>
              </w:rPr>
              <w:t>à</w:t>
            </w:r>
            <w:r w:rsidRPr="001D7FA0">
              <w:rPr>
                <w:rFonts w:cs="Arial"/>
                <w:szCs w:val="20"/>
                <w:lang w:val="fr-CA"/>
              </w:rPr>
              <w:t xml:space="preserve"> </w:t>
            </w:r>
            <w:r w:rsidRPr="001D7FA0">
              <w:rPr>
                <w:rFonts w:eastAsia="Calibri" w:cs="Arial"/>
                <w:szCs w:val="20"/>
                <w:lang w:val="fr-CA"/>
              </w:rPr>
              <w:t>cette</w:t>
            </w:r>
            <w:r w:rsidRPr="001D7FA0">
              <w:rPr>
                <w:rFonts w:cs="Arial"/>
                <w:szCs w:val="20"/>
                <w:lang w:val="fr-CA"/>
              </w:rPr>
              <w:t xml:space="preserve"> </w:t>
            </w:r>
            <w:r w:rsidRPr="001D7FA0">
              <w:rPr>
                <w:rFonts w:eastAsia="Calibri" w:cs="Arial"/>
                <w:szCs w:val="20"/>
                <w:lang w:val="fr-CA"/>
              </w:rPr>
              <w:t>époque</w:t>
            </w:r>
            <w:r w:rsidRPr="001D7FA0">
              <w:rPr>
                <w:rFonts w:cs="Arial"/>
                <w:szCs w:val="20"/>
                <w:lang w:val="fr-CA"/>
              </w:rPr>
              <w:t xml:space="preserve"> </w:t>
            </w:r>
            <w:r w:rsidRPr="001D7FA0">
              <w:rPr>
                <w:rFonts w:eastAsia="Calibri" w:cs="Arial"/>
                <w:szCs w:val="20"/>
                <w:lang w:val="fr-CA"/>
              </w:rPr>
              <w:t>ont</w:t>
            </w:r>
            <w:r w:rsidRPr="001D7FA0">
              <w:rPr>
                <w:rFonts w:cs="Arial"/>
                <w:szCs w:val="20"/>
                <w:lang w:val="fr-CA"/>
              </w:rPr>
              <w:t xml:space="preserve"> </w:t>
            </w:r>
            <w:r w:rsidRPr="001D7FA0">
              <w:rPr>
                <w:rFonts w:eastAsia="Calibri" w:cs="Arial"/>
                <w:szCs w:val="20"/>
                <w:lang w:val="fr-CA"/>
              </w:rPr>
              <w:t>perduré</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exercent</w:t>
            </w:r>
            <w:r w:rsidRPr="001D7FA0">
              <w:rPr>
                <w:rFonts w:cs="Arial"/>
                <w:szCs w:val="20"/>
                <w:lang w:val="fr-CA"/>
              </w:rPr>
              <w:t xml:space="preserve"> </w:t>
            </w:r>
            <w:r w:rsidRPr="001D7FA0">
              <w:rPr>
                <w:rFonts w:eastAsia="Calibri" w:cs="Arial"/>
                <w:szCs w:val="20"/>
                <w:lang w:val="fr-CA"/>
              </w:rPr>
              <w:t>encore</w:t>
            </w:r>
            <w:r w:rsidRPr="001D7FA0">
              <w:rPr>
                <w:rFonts w:cs="Arial"/>
                <w:szCs w:val="20"/>
                <w:lang w:val="fr-CA"/>
              </w:rPr>
              <w:t xml:space="preserve"> </w:t>
            </w:r>
            <w:r w:rsidRPr="001D7FA0">
              <w:rPr>
                <w:rFonts w:eastAsia="Calibri" w:cs="Arial"/>
                <w:szCs w:val="20"/>
                <w:lang w:val="fr-CA"/>
              </w:rPr>
              <w:t>aujourd</w:t>
            </w:r>
            <w:r w:rsidR="001B5C0F" w:rsidRPr="001D7FA0">
              <w:rPr>
                <w:rFonts w:cs="Arial"/>
                <w:szCs w:val="20"/>
                <w:lang w:val="fr-CA"/>
              </w:rPr>
              <w:t>’</w:t>
            </w:r>
            <w:r w:rsidRPr="001D7FA0">
              <w:rPr>
                <w:rFonts w:eastAsia="Calibri" w:cs="Arial"/>
                <w:szCs w:val="20"/>
                <w:lang w:val="fr-CA"/>
              </w:rPr>
              <w:t>hui</w:t>
            </w:r>
            <w:r w:rsidRPr="001D7FA0">
              <w:rPr>
                <w:rFonts w:cs="Arial"/>
                <w:szCs w:val="20"/>
                <w:lang w:val="fr-CA"/>
              </w:rPr>
              <w:t xml:space="preserve"> </w:t>
            </w:r>
            <w:r w:rsidRPr="001D7FA0">
              <w:rPr>
                <w:rFonts w:eastAsia="Calibri" w:cs="Arial"/>
                <w:szCs w:val="20"/>
                <w:lang w:val="fr-CA"/>
              </w:rPr>
              <w:t>leur</w:t>
            </w:r>
            <w:r w:rsidRPr="001D7FA0">
              <w:rPr>
                <w:rFonts w:cs="Arial"/>
                <w:szCs w:val="20"/>
                <w:lang w:val="fr-CA"/>
              </w:rPr>
              <w:t xml:space="preserve"> </w:t>
            </w:r>
            <w:r w:rsidRPr="001D7FA0">
              <w:rPr>
                <w:rFonts w:eastAsia="Calibri" w:cs="Arial"/>
                <w:szCs w:val="20"/>
                <w:lang w:val="fr-CA"/>
              </w:rPr>
              <w:t>influence</w:t>
            </w:r>
            <w:r w:rsidRPr="001D7FA0">
              <w:rPr>
                <w:rFonts w:cs="Arial"/>
                <w:szCs w:val="20"/>
                <w:lang w:val="fr-CA"/>
              </w:rPr>
              <w:t xml:space="preserve"> </w:t>
            </w:r>
            <w:r w:rsidRPr="001D7FA0">
              <w:rPr>
                <w:rFonts w:eastAsia="Calibri" w:cs="Arial"/>
                <w:szCs w:val="20"/>
                <w:lang w:val="fr-CA"/>
              </w:rPr>
              <w:t>sur</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gens</w:t>
            </w:r>
            <w:r w:rsidRPr="001D7FA0">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460" w:type="dxa"/>
            <w:tcBorders>
              <w:top w:val="single" w:sz="2" w:space="0" w:color="auto"/>
              <w:left w:val="single" w:sz="2" w:space="0" w:color="auto"/>
              <w:bottom w:val="single" w:sz="2" w:space="0" w:color="auto"/>
              <w:right w:val="single" w:sz="2" w:space="0" w:color="auto"/>
            </w:tcBorders>
            <w:shd w:val="clear" w:color="auto" w:fill="FEECBC"/>
          </w:tcPr>
          <w:p w:rsidR="00992644" w:rsidRPr="00A82B29" w:rsidRDefault="00641FED" w:rsidP="00992644">
            <w:pPr>
              <w:pStyle w:val="Tablestyle1"/>
            </w:pP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nouveaux</w:t>
            </w:r>
            <w:r w:rsidRPr="001D7FA0">
              <w:rPr>
                <w:rFonts w:cs="Arial"/>
                <w:szCs w:val="20"/>
                <w:lang w:val="fr-CA"/>
              </w:rPr>
              <w:t xml:space="preserve"> </w:t>
            </w:r>
            <w:r w:rsidRPr="001D7FA0">
              <w:rPr>
                <w:rFonts w:eastAsia="Calibri" w:cs="Arial"/>
                <w:szCs w:val="20"/>
                <w:lang w:val="fr-CA"/>
              </w:rPr>
              <w:t>systèmes</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lois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gouvernement</w:t>
            </w:r>
            <w:r w:rsidRPr="001D7FA0">
              <w:rPr>
                <w:rFonts w:cs="Arial"/>
                <w:szCs w:val="20"/>
                <w:lang w:val="fr-CA"/>
              </w:rPr>
              <w:t xml:space="preserve"> </w:t>
            </w:r>
            <w:r w:rsidRPr="001D7FA0">
              <w:rPr>
                <w:rFonts w:eastAsia="Calibri" w:cs="Arial"/>
                <w:szCs w:val="20"/>
                <w:lang w:val="fr-CA"/>
              </w:rPr>
              <w:t>se</w:t>
            </w:r>
            <w:r w:rsidRPr="001D7FA0">
              <w:rPr>
                <w:rFonts w:cs="Arial"/>
                <w:szCs w:val="20"/>
                <w:lang w:val="fr-CA"/>
              </w:rPr>
              <w:t xml:space="preserve"> </w:t>
            </w:r>
            <w:r w:rsidRPr="001D7FA0">
              <w:rPr>
                <w:rFonts w:eastAsia="Calibri" w:cs="Arial"/>
                <w:szCs w:val="20"/>
                <w:lang w:val="fr-CA"/>
              </w:rPr>
              <w:t>sont</w:t>
            </w:r>
            <w:r w:rsidRPr="001D7FA0">
              <w:rPr>
                <w:rFonts w:cs="Arial"/>
                <w:szCs w:val="20"/>
                <w:lang w:val="fr-CA"/>
              </w:rPr>
              <w:t xml:space="preserve"> </w:t>
            </w:r>
            <w:r w:rsidRPr="001D7FA0">
              <w:rPr>
                <w:rFonts w:eastAsia="Calibri" w:cs="Arial"/>
                <w:szCs w:val="20"/>
                <w:lang w:val="fr-CA"/>
              </w:rPr>
              <w:t>développés</w:t>
            </w:r>
            <w:r w:rsidRPr="001D7FA0">
              <w:rPr>
                <w:rFonts w:cs="Arial"/>
                <w:szCs w:val="20"/>
                <w:lang w:val="fr-CA"/>
              </w:rPr>
              <w:t xml:space="preserve"> </w:t>
            </w:r>
            <w:r w:rsidRPr="001D7FA0">
              <w:rPr>
                <w:rFonts w:eastAsia="Calibri" w:cs="Arial"/>
                <w:szCs w:val="20"/>
                <w:lang w:val="fr-CA"/>
              </w:rPr>
              <w:t>pour</w:t>
            </w:r>
            <w:r w:rsidRPr="001D7FA0">
              <w:rPr>
                <w:rFonts w:cs="Arial"/>
                <w:szCs w:val="20"/>
                <w:lang w:val="fr-CA"/>
              </w:rPr>
              <w:t xml:space="preserve"> </w:t>
            </w:r>
            <w:r w:rsidRPr="001D7FA0">
              <w:rPr>
                <w:rFonts w:eastAsia="Calibri" w:cs="Arial"/>
                <w:szCs w:val="20"/>
                <w:lang w:val="fr-CA"/>
              </w:rPr>
              <w:t>répondre</w:t>
            </w:r>
            <w:r w:rsidRPr="001D7FA0">
              <w:rPr>
                <w:rFonts w:cs="Arial"/>
                <w:szCs w:val="20"/>
                <w:lang w:val="fr-CA"/>
              </w:rPr>
              <w:t xml:space="preserve"> </w:t>
            </w:r>
            <w:r w:rsidRPr="001D7FA0">
              <w:rPr>
                <w:rFonts w:eastAsia="Calibri" w:cs="Arial"/>
                <w:szCs w:val="20"/>
                <w:lang w:val="fr-CA"/>
              </w:rPr>
              <w:t>aux</w:t>
            </w:r>
            <w:r w:rsidRPr="001D7FA0">
              <w:rPr>
                <w:rFonts w:cs="Arial"/>
                <w:szCs w:val="20"/>
                <w:lang w:val="fr-CA"/>
              </w:rPr>
              <w:t xml:space="preserve"> </w:t>
            </w:r>
            <w:r w:rsidRPr="001D7FA0">
              <w:rPr>
                <w:rFonts w:eastAsia="Calibri" w:cs="Arial"/>
                <w:szCs w:val="20"/>
                <w:lang w:val="fr-CA"/>
              </w:rPr>
              <w:t>besoins</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sociétés</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plus</w:t>
            </w:r>
            <w:r w:rsidRPr="001D7FA0">
              <w:rPr>
                <w:rFonts w:cs="Arial"/>
                <w:szCs w:val="20"/>
                <w:lang w:val="fr-CA"/>
              </w:rPr>
              <w:t xml:space="preserve"> </w:t>
            </w:r>
            <w:r w:rsidRPr="001D7FA0">
              <w:rPr>
                <w:rFonts w:eastAsia="Calibri" w:cs="Arial"/>
                <w:szCs w:val="20"/>
                <w:lang w:val="fr-CA"/>
              </w:rPr>
              <w:t>en</w:t>
            </w:r>
            <w:r w:rsidRPr="001D7FA0">
              <w:rPr>
                <w:rFonts w:cs="Arial"/>
                <w:szCs w:val="20"/>
                <w:lang w:val="fr-CA"/>
              </w:rPr>
              <w:t xml:space="preserve"> </w:t>
            </w:r>
            <w:r w:rsidRPr="001D7FA0">
              <w:rPr>
                <w:rFonts w:eastAsia="Calibri" w:cs="Arial"/>
                <w:szCs w:val="20"/>
                <w:lang w:val="fr-CA"/>
              </w:rPr>
              <w:t>plus</w:t>
            </w:r>
            <w:r w:rsidRPr="001D7FA0">
              <w:rPr>
                <w:rFonts w:cs="Arial"/>
                <w:szCs w:val="20"/>
                <w:lang w:val="fr-CA"/>
              </w:rPr>
              <w:t xml:space="preserve"> </w:t>
            </w:r>
            <w:r w:rsidRPr="001D7FA0">
              <w:rPr>
                <w:rFonts w:eastAsia="Calibri" w:cs="Arial"/>
                <w:szCs w:val="20"/>
                <w:lang w:val="fr-CA"/>
              </w:rPr>
              <w:t>complexes</w:t>
            </w:r>
            <w:r w:rsidRPr="001D7FA0">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300" w:type="dxa"/>
            <w:tcBorders>
              <w:top w:val="single" w:sz="2" w:space="0" w:color="auto"/>
              <w:left w:val="single" w:sz="2" w:space="0" w:color="auto"/>
              <w:bottom w:val="single" w:sz="2" w:space="0" w:color="auto"/>
              <w:right w:val="single" w:sz="2" w:space="0" w:color="auto"/>
            </w:tcBorders>
            <w:shd w:val="clear" w:color="auto" w:fill="FEECBC"/>
          </w:tcPr>
          <w:p w:rsidR="00992644" w:rsidRPr="001D7FA0" w:rsidRDefault="00641FED" w:rsidP="00992644">
            <w:pPr>
              <w:pStyle w:val="Tablestyle1"/>
              <w:rPr>
                <w:rFonts w:ascii="Times New Roman" w:hAnsi="Times New Roman"/>
              </w:rPr>
            </w:pP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spécialisation</w:t>
            </w:r>
            <w:r w:rsidRPr="001D7FA0">
              <w:rPr>
                <w:rFonts w:cs="Arial"/>
                <w:szCs w:val="20"/>
                <w:lang w:val="fr-CA"/>
              </w:rPr>
              <w:t xml:space="preserve"> </w:t>
            </w:r>
            <w:r w:rsidRPr="001D7FA0">
              <w:rPr>
                <w:rFonts w:eastAsia="Calibri" w:cs="Arial"/>
                <w:szCs w:val="20"/>
                <w:lang w:val="fr-CA"/>
              </w:rPr>
              <w:t>économique</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réseaux</w:t>
            </w:r>
            <w:r w:rsidRPr="001D7FA0">
              <w:rPr>
                <w:rFonts w:cs="Arial"/>
                <w:szCs w:val="20"/>
                <w:lang w:val="fr-CA"/>
              </w:rPr>
              <w:t xml:space="preserve"> </w:t>
            </w:r>
            <w:r w:rsidRPr="001D7FA0">
              <w:rPr>
                <w:rFonts w:eastAsia="Calibri" w:cs="Arial"/>
                <w:szCs w:val="20"/>
                <w:lang w:val="fr-CA"/>
              </w:rPr>
              <w:t>commerciaux</w:t>
            </w:r>
            <w:r w:rsidRPr="001D7FA0">
              <w:rPr>
                <w:rFonts w:cs="Arial"/>
                <w:szCs w:val="20"/>
                <w:lang w:val="fr-CA"/>
              </w:rPr>
              <w:t xml:space="preserve"> </w:t>
            </w:r>
            <w:r w:rsidRPr="001D7FA0">
              <w:rPr>
                <w:rFonts w:eastAsia="Calibri" w:cs="Arial"/>
                <w:szCs w:val="20"/>
                <w:lang w:val="fr-CA"/>
              </w:rPr>
              <w:t>peuvent</w:t>
            </w:r>
            <w:r w:rsidRPr="001D7FA0">
              <w:rPr>
                <w:rFonts w:cs="Arial"/>
                <w:szCs w:val="20"/>
                <w:lang w:val="fr-CA"/>
              </w:rPr>
              <w:t xml:space="preserve"> </w:t>
            </w:r>
            <w:r w:rsidRPr="001D7FA0">
              <w:rPr>
                <w:rFonts w:eastAsia="Calibri" w:cs="Arial"/>
                <w:szCs w:val="20"/>
                <w:lang w:val="fr-CA"/>
              </w:rPr>
              <w:t>donner</w:t>
            </w:r>
            <w:r w:rsidRPr="001D7FA0">
              <w:rPr>
                <w:rFonts w:cs="Arial"/>
                <w:szCs w:val="20"/>
                <w:lang w:val="fr-CA"/>
              </w:rPr>
              <w:t xml:space="preserve"> </w:t>
            </w:r>
            <w:r w:rsidRPr="001D7FA0">
              <w:rPr>
                <w:rFonts w:eastAsia="Calibri" w:cs="Arial"/>
                <w:szCs w:val="20"/>
                <w:lang w:val="fr-CA"/>
              </w:rPr>
              <w:t>lieu</w:t>
            </w:r>
            <w:r w:rsidRPr="001D7FA0">
              <w:rPr>
                <w:rFonts w:cs="Arial"/>
                <w:szCs w:val="20"/>
                <w:lang w:val="fr-CA"/>
              </w:rPr>
              <w:t xml:space="preserve"> </w:t>
            </w:r>
            <w:r w:rsidRPr="001D7FA0">
              <w:rPr>
                <w:rFonts w:eastAsia="Calibri" w:cs="Arial"/>
                <w:szCs w:val="20"/>
                <w:lang w:val="fr-CA"/>
              </w:rPr>
              <w:t>à</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conflits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à</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collaborations</w:t>
            </w:r>
            <w:r w:rsidRPr="001D7FA0">
              <w:rPr>
                <w:rFonts w:cs="Arial"/>
                <w:szCs w:val="20"/>
                <w:lang w:val="fr-CA"/>
              </w:rPr>
              <w:t xml:space="preserve"> </w:t>
            </w:r>
            <w:r w:rsidRPr="001D7FA0">
              <w:rPr>
                <w:rFonts w:eastAsia="Calibri" w:cs="Arial"/>
                <w:szCs w:val="20"/>
                <w:lang w:val="fr-CA"/>
              </w:rPr>
              <w:t>entre</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sociétés</w:t>
            </w:r>
            <w:r w:rsidRPr="001D7FA0">
              <w:rPr>
                <w:rFonts w:cs="Arial"/>
                <w:szCs w:val="20"/>
                <w:lang w:val="fr-CA"/>
              </w:rPr>
              <w:t>.</w:t>
            </w:r>
          </w:p>
        </w:tc>
      </w:tr>
    </w:tbl>
    <w:p w:rsidR="00992644" w:rsidRPr="00D90A0B" w:rsidRDefault="00992644">
      <w:pPr>
        <w:rPr>
          <w:rFonts w:ascii="Times New Roman" w:hAnsi="Times New Roman"/>
        </w:rPr>
      </w:pPr>
    </w:p>
    <w:p w:rsidR="00992644"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6538"/>
      </w:tblGrid>
      <w:tr w:rsidR="005D06A4" w:rsidRPr="00A00127" w:rsidTr="005D06A4">
        <w:tc>
          <w:tcPr>
            <w:tcW w:w="2684" w:type="pct"/>
            <w:tcBorders>
              <w:top w:val="single" w:sz="2" w:space="0" w:color="auto"/>
              <w:left w:val="single" w:sz="2" w:space="0" w:color="auto"/>
              <w:bottom w:val="single" w:sz="2" w:space="0" w:color="auto"/>
              <w:right w:val="single" w:sz="2" w:space="0" w:color="auto"/>
            </w:tcBorders>
            <w:shd w:val="clear" w:color="auto" w:fill="333333"/>
          </w:tcPr>
          <w:p w:rsidR="00992644"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16" w:type="pct"/>
            <w:tcBorders>
              <w:top w:val="single" w:sz="2" w:space="0" w:color="auto"/>
              <w:left w:val="single" w:sz="2" w:space="0" w:color="auto"/>
              <w:bottom w:val="single" w:sz="2" w:space="0" w:color="auto"/>
              <w:right w:val="single" w:sz="2" w:space="0" w:color="auto"/>
            </w:tcBorders>
            <w:shd w:val="clear" w:color="auto" w:fill="778E96"/>
          </w:tcPr>
          <w:p w:rsidR="00992644"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5D06A4" w:rsidRPr="00641FED" w:rsidTr="005D06A4">
        <w:trPr>
          <w:trHeight w:val="484"/>
        </w:trPr>
        <w:tc>
          <w:tcPr>
            <w:tcW w:w="2684" w:type="pct"/>
            <w:tcBorders>
              <w:top w:val="single" w:sz="2" w:space="0" w:color="auto"/>
              <w:left w:val="single" w:sz="2" w:space="0" w:color="auto"/>
              <w:bottom w:val="single" w:sz="2" w:space="0" w:color="auto"/>
              <w:right w:val="single" w:sz="2" w:space="0" w:color="auto"/>
            </w:tcBorders>
            <w:shd w:val="clear" w:color="auto" w:fill="auto"/>
          </w:tcPr>
          <w:p w:rsidR="00992644" w:rsidRPr="00641FED" w:rsidRDefault="006A7778" w:rsidP="00992644">
            <w:pPr>
              <w:spacing w:before="120" w:after="80"/>
              <w:rPr>
                <w:rFonts w:ascii="Arial" w:hAnsi="Arial"/>
                <w:i/>
                <w:sz w:val="20"/>
                <w:lang w:val="fr-CA"/>
              </w:rPr>
            </w:pPr>
            <w:r w:rsidRPr="00641FED">
              <w:rPr>
                <w:rFonts w:ascii="Arial" w:hAnsi="Arial" w:cs="Calibri"/>
                <w:i/>
                <w:sz w:val="20"/>
                <w:lang w:val="fr-CA"/>
              </w:rPr>
              <w:t>L</w:t>
            </w:r>
            <w:r w:rsidR="001B5C0F">
              <w:rPr>
                <w:rFonts w:ascii="Arial" w:hAnsi="Arial" w:cs="Calibri"/>
                <w:i/>
                <w:sz w:val="20"/>
                <w:lang w:val="fr-CA"/>
              </w:rPr>
              <w:t>’</w:t>
            </w:r>
            <w:r w:rsidRPr="00641FED">
              <w:rPr>
                <w:rFonts w:ascii="Arial" w:hAnsi="Arial" w:cs="Calibri"/>
                <w:i/>
                <w:sz w:val="20"/>
                <w:lang w:val="fr-CA"/>
              </w:rPr>
              <w:t>élève sera capable de :</w:t>
            </w:r>
          </w:p>
          <w:p w:rsidR="00641FED" w:rsidRPr="00641FED" w:rsidRDefault="00641FED" w:rsidP="00641FED">
            <w:pPr>
              <w:pStyle w:val="ListParagraph"/>
              <w:rPr>
                <w:b/>
                <w:i/>
                <w:lang w:val="fr-CA"/>
              </w:rPr>
            </w:pPr>
            <w:r w:rsidRPr="00641FED">
              <w:rPr>
                <w:b/>
                <w:lang w:val="fr-CA"/>
              </w:rPr>
              <w:t>Utiliser les compétences et les processus d</w:t>
            </w:r>
            <w:r w:rsidR="001B5C0F">
              <w:rPr>
                <w:b/>
                <w:lang w:val="fr-CA"/>
              </w:rPr>
              <w:t>’</w:t>
            </w:r>
            <w:r w:rsidRPr="00641FED">
              <w:rPr>
                <w:b/>
                <w:lang w:val="fr-CA"/>
              </w:rPr>
              <w:t>investigation des sciences humaines pour poser des questions, recueillir, interpréter et analyser des idées et communiquer des conclusions et des décisions</w:t>
            </w:r>
          </w:p>
          <w:p w:rsidR="00641FED" w:rsidRPr="00641FED" w:rsidRDefault="00641FED" w:rsidP="00641FED">
            <w:pPr>
              <w:pStyle w:val="ListParagraph"/>
              <w:rPr>
                <w:b/>
                <w:i/>
                <w:lang w:val="fr-CA"/>
              </w:rPr>
            </w:pPr>
            <w:r w:rsidRPr="00641FED">
              <w:rPr>
                <w:b/>
                <w:lang w:val="fr-CA"/>
              </w:rPr>
              <w:t>Évaluer l</w:t>
            </w:r>
            <w:r w:rsidR="001B5C0F">
              <w:rPr>
                <w:b/>
                <w:lang w:val="fr-CA"/>
              </w:rPr>
              <w:t>’</w:t>
            </w:r>
            <w:r w:rsidRPr="00641FED">
              <w:rPr>
                <w:b/>
                <w:lang w:val="fr-CA"/>
              </w:rPr>
              <w:t>importance de personnes, d</w:t>
            </w:r>
            <w:r w:rsidR="001B5C0F">
              <w:rPr>
                <w:b/>
                <w:lang w:val="fr-CA"/>
              </w:rPr>
              <w:t>’</w:t>
            </w:r>
            <w:r w:rsidRPr="00641FED">
              <w:rPr>
                <w:b/>
                <w:lang w:val="fr-CA"/>
              </w:rPr>
              <w:t xml:space="preserve">événements ou de développements à une époque et dans un lieu donné (portée) </w:t>
            </w:r>
          </w:p>
          <w:p w:rsidR="00641FED" w:rsidRPr="00641FED" w:rsidRDefault="00641FED" w:rsidP="00641FED">
            <w:pPr>
              <w:pStyle w:val="ListParagraph"/>
              <w:rPr>
                <w:lang w:val="fr-CA"/>
              </w:rPr>
            </w:pPr>
            <w:r w:rsidRPr="00641FED">
              <w:rPr>
                <w:lang w:val="fr-CA"/>
              </w:rPr>
              <w:t>Relever ce que les auteurs de compte rendus, de récits, de cartes ou de textes ont considéré comme important (portée)</w:t>
            </w:r>
          </w:p>
          <w:p w:rsidR="00641FED" w:rsidRPr="00641FED" w:rsidRDefault="00641FED" w:rsidP="00641FED">
            <w:pPr>
              <w:pStyle w:val="ListParagraph"/>
              <w:rPr>
                <w:b/>
                <w:i/>
                <w:lang w:val="fr-CA"/>
              </w:rPr>
            </w:pPr>
            <w:r w:rsidRPr="00641FED">
              <w:rPr>
                <w:b/>
                <w:lang w:val="fr-CA"/>
              </w:rPr>
              <w:t>Évaluer la crédibilité de multiples sources et le bien-fondé des preuves utilisées pour tirer des conclusions (preuves)</w:t>
            </w:r>
          </w:p>
          <w:p w:rsidR="00641FED" w:rsidRPr="00641FED" w:rsidRDefault="00641FED" w:rsidP="00641FED">
            <w:pPr>
              <w:pStyle w:val="ListParagraph"/>
              <w:rPr>
                <w:b/>
                <w:i/>
                <w:lang w:val="fr-CA"/>
              </w:rPr>
            </w:pPr>
            <w:r w:rsidRPr="00641FED">
              <w:rPr>
                <w:b/>
                <w:lang w:val="fr-CA"/>
              </w:rPr>
              <w:t>Caractériser différentes époques de l</w:t>
            </w:r>
            <w:r w:rsidR="001B5C0F">
              <w:rPr>
                <w:b/>
                <w:lang w:val="fr-CA"/>
              </w:rPr>
              <w:t>’</w:t>
            </w:r>
            <w:r w:rsidRPr="00641FED">
              <w:rPr>
                <w:b/>
                <w:lang w:val="fr-CA"/>
              </w:rPr>
              <w:t>histoire, y compris les périodes de progrès et de déclin, et relever les moments décisifs qui ont marqué le début de périodes de changement (continuité et changement)</w:t>
            </w:r>
            <w:r w:rsidR="001B5C0F">
              <w:rPr>
                <w:b/>
                <w:i/>
                <w:lang w:val="fr-CA"/>
              </w:rPr>
              <w:t xml:space="preserve"> </w:t>
            </w:r>
          </w:p>
          <w:p w:rsidR="00641FED" w:rsidRPr="00641FED" w:rsidRDefault="00641FED" w:rsidP="00641FED">
            <w:pPr>
              <w:pStyle w:val="ListParagraph"/>
              <w:rPr>
                <w:b/>
                <w:i/>
                <w:lang w:val="fr-CA"/>
              </w:rPr>
            </w:pPr>
            <w:r w:rsidRPr="00641FED">
              <w:rPr>
                <w:b/>
                <w:lang w:val="fr-CA"/>
              </w:rPr>
              <w:t xml:space="preserve">Déterminer quelles causes ont le plus influé sur des décisions, des actions ou des événements, et évaluer leurs conséquences à court </w:t>
            </w:r>
            <w:r>
              <w:rPr>
                <w:b/>
                <w:lang w:val="fr-CA"/>
              </w:rPr>
              <w:br/>
            </w:r>
            <w:r w:rsidRPr="00641FED">
              <w:rPr>
                <w:b/>
                <w:lang w:val="fr-CA"/>
              </w:rPr>
              <w:t>et à long terme (causes et conséquences)</w:t>
            </w:r>
          </w:p>
          <w:p w:rsidR="00641FED" w:rsidRPr="00641FED" w:rsidRDefault="00641FED" w:rsidP="00641FED">
            <w:pPr>
              <w:pStyle w:val="ListParagraph"/>
              <w:rPr>
                <w:b/>
                <w:i/>
                <w:lang w:val="fr-CA"/>
              </w:rPr>
            </w:pPr>
            <w:r w:rsidRPr="00641FED">
              <w:rPr>
                <w:b/>
                <w:lang w:val="fr-CA"/>
              </w:rPr>
              <w:t>Expliquer les différents points de vue au sujet de personnes, de lieux, d</w:t>
            </w:r>
            <w:r w:rsidR="001B5C0F">
              <w:rPr>
                <w:b/>
                <w:lang w:val="fr-CA"/>
              </w:rPr>
              <w:t>’</w:t>
            </w:r>
            <w:r w:rsidRPr="00641FED">
              <w:rPr>
                <w:b/>
                <w:lang w:val="fr-CA"/>
              </w:rPr>
              <w:t>enjeux ou d</w:t>
            </w:r>
            <w:r w:rsidR="001B5C0F">
              <w:rPr>
                <w:b/>
                <w:lang w:val="fr-CA"/>
              </w:rPr>
              <w:t>’</w:t>
            </w:r>
            <w:r w:rsidRPr="00641FED">
              <w:rPr>
                <w:b/>
                <w:lang w:val="fr-CA"/>
              </w:rPr>
              <w:t>événements du passé ou du présent, et comparer les valeurs, la vision du monde et les croyances de cultures et de sociétés d</w:t>
            </w:r>
            <w:r w:rsidR="001B5C0F">
              <w:rPr>
                <w:b/>
                <w:lang w:val="fr-CA"/>
              </w:rPr>
              <w:t>’</w:t>
            </w:r>
            <w:r w:rsidRPr="00641FED">
              <w:rPr>
                <w:b/>
                <w:lang w:val="fr-CA"/>
              </w:rPr>
              <w:t>une variété d</w:t>
            </w:r>
            <w:r w:rsidR="001B5C0F">
              <w:rPr>
                <w:b/>
                <w:lang w:val="fr-CA"/>
              </w:rPr>
              <w:t>’</w:t>
            </w:r>
            <w:r w:rsidRPr="00641FED">
              <w:rPr>
                <w:b/>
                <w:lang w:val="fr-CA"/>
              </w:rPr>
              <w:t>époques et de lieux (perspective)</w:t>
            </w:r>
          </w:p>
          <w:p w:rsidR="00992644" w:rsidRPr="00641FED" w:rsidRDefault="00641FED" w:rsidP="00641FED">
            <w:pPr>
              <w:pStyle w:val="ListParagraph"/>
              <w:spacing w:after="120"/>
              <w:rPr>
                <w:spacing w:val="-4"/>
                <w:lang w:val="fr-CA"/>
              </w:rPr>
            </w:pPr>
            <w:r w:rsidRPr="00641FED">
              <w:rPr>
                <w:b/>
                <w:lang w:val="fr-CA"/>
              </w:rPr>
              <w:t>Porter des jugements éthiques sur des événements, des décisions ou des actions passés, et évaluer les limites d</w:t>
            </w:r>
            <w:r w:rsidR="001B5C0F">
              <w:rPr>
                <w:b/>
                <w:lang w:val="fr-CA"/>
              </w:rPr>
              <w:t>’</w:t>
            </w:r>
            <w:r w:rsidRPr="00641FED">
              <w:rPr>
                <w:b/>
                <w:lang w:val="fr-CA"/>
              </w:rPr>
              <w:t>une application directe des leçons tirées du passé (jugement éthique)</w:t>
            </w:r>
          </w:p>
        </w:tc>
        <w:tc>
          <w:tcPr>
            <w:tcW w:w="2316" w:type="pct"/>
            <w:tcBorders>
              <w:top w:val="single" w:sz="2" w:space="0" w:color="auto"/>
              <w:left w:val="single" w:sz="2" w:space="0" w:color="auto"/>
              <w:bottom w:val="single" w:sz="2" w:space="0" w:color="auto"/>
              <w:right w:val="single" w:sz="2" w:space="0" w:color="auto"/>
            </w:tcBorders>
            <w:shd w:val="clear" w:color="auto" w:fill="auto"/>
          </w:tcPr>
          <w:p w:rsidR="00992644" w:rsidRPr="00641FED" w:rsidRDefault="006A7778" w:rsidP="00992644">
            <w:pPr>
              <w:spacing w:before="120" w:after="80"/>
              <w:rPr>
                <w:rFonts w:ascii="Arial" w:hAnsi="Arial"/>
                <w:sz w:val="20"/>
                <w:szCs w:val="22"/>
                <w:lang w:val="fr-CA"/>
              </w:rPr>
            </w:pPr>
            <w:r w:rsidRPr="00641FED">
              <w:rPr>
                <w:rFonts w:ascii="Arial" w:hAnsi="Arial"/>
                <w:i/>
                <w:sz w:val="20"/>
                <w:lang w:val="fr-CA"/>
              </w:rPr>
              <w:t>L</w:t>
            </w:r>
            <w:r w:rsidR="001B5C0F">
              <w:rPr>
                <w:rFonts w:ascii="Arial" w:hAnsi="Arial"/>
                <w:i/>
                <w:sz w:val="20"/>
                <w:lang w:val="fr-CA"/>
              </w:rPr>
              <w:t>’</w:t>
            </w:r>
            <w:r w:rsidRPr="00641FED">
              <w:rPr>
                <w:rFonts w:ascii="Arial" w:hAnsi="Arial"/>
                <w:i/>
                <w:sz w:val="20"/>
                <w:lang w:val="fr-CA"/>
              </w:rPr>
              <w:t>élève connaîtra :</w:t>
            </w:r>
          </w:p>
          <w:p w:rsidR="00641FED" w:rsidRPr="00641FED" w:rsidRDefault="00641FED" w:rsidP="00641FED">
            <w:pPr>
              <w:pStyle w:val="ListParagraph"/>
              <w:rPr>
                <w:b/>
                <w:lang w:val="fr-CA"/>
              </w:rPr>
            </w:pPr>
            <w:r w:rsidRPr="00641FED">
              <w:rPr>
                <w:b/>
                <w:lang w:val="fr-CA"/>
              </w:rPr>
              <w:t>Les origines de l</w:t>
            </w:r>
            <w:r w:rsidR="001B5C0F">
              <w:rPr>
                <w:b/>
                <w:lang w:val="fr-CA"/>
              </w:rPr>
              <w:t>’</w:t>
            </w:r>
            <w:r w:rsidRPr="00641FED">
              <w:rPr>
                <w:b/>
                <w:lang w:val="fr-CA"/>
              </w:rPr>
              <w:t>être humain du point de vue de l</w:t>
            </w:r>
            <w:r w:rsidR="001B5C0F">
              <w:rPr>
                <w:b/>
                <w:lang w:val="fr-CA"/>
              </w:rPr>
              <w:t>’</w:t>
            </w:r>
            <w:r w:rsidRPr="00641FED">
              <w:rPr>
                <w:b/>
                <w:lang w:val="fr-CA"/>
              </w:rPr>
              <w:t>anthropologie</w:t>
            </w:r>
          </w:p>
          <w:p w:rsidR="00641FED" w:rsidRPr="00641FED" w:rsidRDefault="00641FED" w:rsidP="00641FED">
            <w:pPr>
              <w:pStyle w:val="ListParagraph"/>
              <w:rPr>
                <w:b/>
                <w:lang w:val="fr-CA"/>
              </w:rPr>
            </w:pPr>
            <w:r w:rsidRPr="00641FED">
              <w:rPr>
                <w:b/>
                <w:lang w:val="fr-CA"/>
              </w:rPr>
              <w:t>Les réactions de l</w:t>
            </w:r>
            <w:r w:rsidR="001B5C0F">
              <w:rPr>
                <w:b/>
                <w:lang w:val="fr-CA"/>
              </w:rPr>
              <w:t>’</w:t>
            </w:r>
            <w:r w:rsidRPr="00641FED">
              <w:rPr>
                <w:b/>
                <w:lang w:val="fr-CA"/>
              </w:rPr>
              <w:t xml:space="preserve">humain face à des défis et à des possibilités découlant de la géographie, y compris le climat, le relief et les ressources naturelles </w:t>
            </w:r>
          </w:p>
          <w:p w:rsidR="00641FED" w:rsidRPr="00641FED" w:rsidRDefault="00641FED" w:rsidP="00641FED">
            <w:pPr>
              <w:pStyle w:val="ListParagraph"/>
              <w:rPr>
                <w:b/>
                <w:lang w:val="fr-CA"/>
              </w:rPr>
            </w:pPr>
            <w:r w:rsidRPr="00641FED">
              <w:rPr>
                <w:b/>
                <w:lang w:val="fr-CA"/>
              </w:rPr>
              <w:t>Les caractéristiques des civilisations et les facteurs ayant conduit à leur expansion et à leur déclin</w:t>
            </w:r>
          </w:p>
          <w:p w:rsidR="00641FED" w:rsidRPr="00641FED" w:rsidRDefault="00641FED" w:rsidP="00641FED">
            <w:pPr>
              <w:pStyle w:val="ListParagraph"/>
              <w:rPr>
                <w:b/>
                <w:lang w:val="fr-CA"/>
              </w:rPr>
            </w:pPr>
            <w:r w:rsidRPr="00641FED">
              <w:rPr>
                <w:b/>
                <w:lang w:val="fr-CA"/>
              </w:rPr>
              <w:t>Les origines, croyances fondamentales, récits, pratiques et influences des religions, incluant au moins une civilisation autochtone des Amériques</w:t>
            </w:r>
          </w:p>
          <w:p w:rsidR="00641FED" w:rsidRPr="00641FED" w:rsidRDefault="00641FED" w:rsidP="00641FED">
            <w:pPr>
              <w:pStyle w:val="ListParagraph"/>
              <w:rPr>
                <w:b/>
                <w:lang w:val="fr-CA"/>
              </w:rPr>
            </w:pPr>
            <w:r w:rsidRPr="00641FED">
              <w:rPr>
                <w:b/>
                <w:lang w:val="fr-CA"/>
              </w:rPr>
              <w:t xml:space="preserve">Les développements scientifiques, philosophiques </w:t>
            </w:r>
            <w:r>
              <w:rPr>
                <w:b/>
                <w:lang w:val="fr-CA"/>
              </w:rPr>
              <w:br/>
            </w:r>
            <w:r w:rsidRPr="00641FED">
              <w:rPr>
                <w:b/>
                <w:lang w:val="fr-CA"/>
              </w:rPr>
              <w:t xml:space="preserve">et technologiques </w:t>
            </w:r>
          </w:p>
          <w:p w:rsidR="00641FED" w:rsidRPr="00641FED" w:rsidRDefault="00641FED" w:rsidP="00641FED">
            <w:pPr>
              <w:pStyle w:val="ListParagraph"/>
              <w:rPr>
                <w:b/>
                <w:lang w:val="fr-CA"/>
              </w:rPr>
            </w:pPr>
            <w:r w:rsidRPr="00641FED">
              <w:rPr>
                <w:b/>
                <w:lang w:val="fr-CA"/>
              </w:rPr>
              <w:t xml:space="preserve">Les interactions et les échanges entre les civilisations </w:t>
            </w:r>
            <w:r>
              <w:rPr>
                <w:b/>
                <w:lang w:val="fr-CA"/>
              </w:rPr>
              <w:br/>
            </w:r>
            <w:r w:rsidRPr="00641FED">
              <w:rPr>
                <w:b/>
                <w:lang w:val="fr-CA"/>
              </w:rPr>
              <w:t>et les cultures anciennes, y compris les conflits, la paix,</w:t>
            </w:r>
            <w:r>
              <w:rPr>
                <w:b/>
                <w:lang w:val="fr-CA"/>
              </w:rPr>
              <w:br/>
            </w:r>
            <w:r w:rsidRPr="00641FED">
              <w:rPr>
                <w:b/>
                <w:lang w:val="fr-CA"/>
              </w:rPr>
              <w:t>le commerce, les expansions et les migrations</w:t>
            </w:r>
          </w:p>
          <w:p w:rsidR="00992644" w:rsidRPr="00641FED" w:rsidRDefault="00641FED" w:rsidP="00641FED">
            <w:pPr>
              <w:pStyle w:val="ListParagraph"/>
              <w:rPr>
                <w:sz w:val="22"/>
                <w:szCs w:val="22"/>
                <w:lang w:val="fr-CA"/>
              </w:rPr>
            </w:pPr>
            <w:r w:rsidRPr="00641FED">
              <w:rPr>
                <w:b/>
                <w:lang w:val="fr-CA"/>
              </w:rPr>
              <w:t>Les structures et les systèmes sociaux, politiques, juridiques, gouvernementaux et économiques, incluant au moins une civilisation autochtone des Amériques</w:t>
            </w:r>
          </w:p>
        </w:tc>
      </w:tr>
    </w:tbl>
    <w:p w:rsidR="00992644" w:rsidRPr="00E56634" w:rsidRDefault="00992644" w:rsidP="00992644">
      <w:pPr>
        <w:rPr>
          <w:sz w:val="12"/>
        </w:rPr>
      </w:pPr>
    </w:p>
    <w:p w:rsidR="00992644" w:rsidRPr="00BB3A5F" w:rsidRDefault="006A7778" w:rsidP="00992644">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DE34BE">
        <w:rPr>
          <w:noProof/>
        </w:rPr>
        <w:lastRenderedPageBreak/>
        <w:drawing>
          <wp:anchor distT="0" distB="0" distL="114300" distR="114300" simplePos="0" relativeHeight="251657216"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127">
        <w:rPr>
          <w:rFonts w:ascii="Times New Roman" w:hAnsi="Times New Roman"/>
          <w:b/>
          <w:bCs/>
          <w:sz w:val="28"/>
          <w:szCs w:val="28"/>
          <w:lang w:val="fr-CA"/>
        </w:rPr>
        <w:t>Domaine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r w:rsidRPr="00B17A82">
        <w:rPr>
          <w:rFonts w:ascii="Times New Roman" w:hAnsi="Times New Roman"/>
          <w:b/>
          <w:bCs/>
          <w:sz w:val="28"/>
          <w:szCs w:val="28"/>
        </w:rPr>
        <w:t> </w:t>
      </w:r>
      <w:r w:rsidRPr="00BB3A5F">
        <w:rPr>
          <w:rFonts w:ascii="Times New Roman" w:hAnsi="Times New Roman"/>
          <w:b/>
          <w:sz w:val="28"/>
        </w:rPr>
        <w:t xml:space="preserve">: SCIENCES HUMAINES — </w:t>
      </w:r>
      <w:r w:rsidR="00663736" w:rsidRPr="00663736">
        <w:rPr>
          <w:rFonts w:ascii="Times New Roman" w:hAnsi="Times New Roman"/>
          <w:b/>
          <w:sz w:val="28"/>
          <w:lang w:val="fr-CA"/>
        </w:rPr>
        <w:t>Du VII</w:t>
      </w:r>
      <w:r w:rsidR="00663736" w:rsidRPr="00663736">
        <w:rPr>
          <w:rFonts w:ascii="Times New Roman Bold" w:hAnsi="Times New Roman Bold"/>
          <w:b/>
          <w:position w:val="6"/>
          <w:sz w:val="20"/>
          <w:lang w:val="fr-CA"/>
        </w:rPr>
        <w:t>e</w:t>
      </w:r>
      <w:r w:rsidR="00663736" w:rsidRPr="00663736">
        <w:rPr>
          <w:rFonts w:ascii="Times New Roman" w:hAnsi="Times New Roman"/>
          <w:b/>
          <w:sz w:val="28"/>
          <w:lang w:val="fr-CA"/>
        </w:rPr>
        <w:t xml:space="preserve"> siècle à 1750</w:t>
      </w:r>
      <w:r w:rsidRPr="00BB3A5F">
        <w:rPr>
          <w:rFonts w:ascii="Times New Roman" w:hAnsi="Times New Roman"/>
          <w:b/>
          <w:sz w:val="28"/>
        </w:rPr>
        <w:tab/>
      </w:r>
      <w:r w:rsidRPr="00B03EDE">
        <w:rPr>
          <w:rFonts w:ascii="Times New Roman" w:hAnsi="Times New Roman"/>
          <w:b/>
          <w:bCs/>
          <w:sz w:val="28"/>
          <w:szCs w:val="28"/>
        </w:rPr>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rsidR="00992644" w:rsidRPr="00BB3A5F" w:rsidRDefault="006A7778" w:rsidP="00992644">
      <w:pPr>
        <w:rPr>
          <w:rFonts w:ascii="Arial" w:hAnsi="Arial"/>
          <w:b/>
        </w:rPr>
      </w:pPr>
      <w:r w:rsidRPr="00BB3A5F">
        <w:rPr>
          <w:rFonts w:ascii="Times New Roman" w:hAnsi="Times New Roman"/>
          <w:b/>
          <w:sz w:val="28"/>
        </w:rPr>
        <w:tab/>
      </w:r>
    </w:p>
    <w:p w:rsidR="00992644" w:rsidRPr="00BB3A5F" w:rsidRDefault="006A7778" w:rsidP="00517497">
      <w:pPr>
        <w:spacing w:after="80"/>
        <w:jc w:val="center"/>
        <w:outlineLvl w:val="0"/>
        <w:rPr>
          <w:rFonts w:ascii="Arial" w:hAnsi="Arial"/>
          <w:b/>
          <w:sz w:val="30"/>
        </w:rPr>
      </w:pPr>
      <w:r w:rsidRPr="00B17A82">
        <w:rPr>
          <w:rFonts w:ascii="Arial" w:hAnsi="Arial" w:cs="Arial"/>
          <w:b/>
          <w:bCs/>
          <w:sz w:val="30"/>
          <w:szCs w:val="30"/>
        </w:rPr>
        <w:t>GRANDES IDÉES</w:t>
      </w:r>
    </w:p>
    <w:tbl>
      <w:tblPr>
        <w:tblW w:w="14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126"/>
        <w:gridCol w:w="238"/>
        <w:gridCol w:w="3406"/>
        <w:gridCol w:w="242"/>
        <w:gridCol w:w="3102"/>
        <w:gridCol w:w="242"/>
        <w:gridCol w:w="3933"/>
      </w:tblGrid>
      <w:tr w:rsidR="00663736" w:rsidRPr="00BB3A5F" w:rsidTr="001D7FA0">
        <w:tc>
          <w:tcPr>
            <w:tcW w:w="3100"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663736" w:rsidP="00992644">
            <w:pPr>
              <w:pStyle w:val="Tablestyle1"/>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contacts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conflits</w:t>
            </w:r>
            <w:r w:rsidRPr="001D7FA0">
              <w:rPr>
                <w:rFonts w:cs="Arial"/>
                <w:szCs w:val="20"/>
                <w:lang w:val="fr-CA"/>
              </w:rPr>
              <w:t xml:space="preserve"> </w:t>
            </w:r>
            <w:r w:rsidRPr="001D7FA0">
              <w:rPr>
                <w:rFonts w:eastAsia="Calibri" w:cs="Arial"/>
                <w:szCs w:val="20"/>
                <w:lang w:val="fr-CA"/>
              </w:rPr>
              <w:t>entre</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peuples</w:t>
            </w:r>
            <w:r w:rsidRPr="001D7FA0">
              <w:rPr>
                <w:rFonts w:cs="Arial"/>
                <w:szCs w:val="20"/>
                <w:lang w:val="fr-CA"/>
              </w:rPr>
              <w:t xml:space="preserve"> </w:t>
            </w:r>
            <w:r w:rsidRPr="001D7FA0">
              <w:rPr>
                <w:rFonts w:eastAsia="Calibri" w:cs="Arial"/>
                <w:szCs w:val="20"/>
                <w:lang w:val="fr-CA"/>
              </w:rPr>
              <w:t>ont</w:t>
            </w:r>
            <w:r w:rsidRPr="001D7FA0">
              <w:rPr>
                <w:rFonts w:cs="Arial"/>
                <w:szCs w:val="20"/>
                <w:lang w:val="fr-CA"/>
              </w:rPr>
              <w:t xml:space="preserve"> </w:t>
            </w:r>
            <w:r w:rsidRPr="001D7FA0">
              <w:rPr>
                <w:rFonts w:eastAsia="Calibri" w:cs="Arial"/>
                <w:szCs w:val="20"/>
                <w:lang w:val="fr-CA"/>
              </w:rPr>
              <w:t>entraîné</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profonds</w:t>
            </w:r>
            <w:r w:rsidRPr="001D7FA0">
              <w:rPr>
                <w:rFonts w:cs="Arial"/>
                <w:szCs w:val="20"/>
                <w:lang w:val="fr-CA"/>
              </w:rPr>
              <w:t xml:space="preserve"> </w:t>
            </w:r>
            <w:r w:rsidRPr="001D7FA0">
              <w:rPr>
                <w:rFonts w:eastAsia="Calibri" w:cs="Arial"/>
                <w:szCs w:val="20"/>
                <w:lang w:val="fr-CA"/>
              </w:rPr>
              <w:t>changements</w:t>
            </w:r>
            <w:r w:rsidRPr="001D7FA0">
              <w:rPr>
                <w:rFonts w:cs="Arial"/>
                <w:szCs w:val="20"/>
                <w:lang w:val="fr-CA"/>
              </w:rPr>
              <w:t xml:space="preserve"> </w:t>
            </w:r>
            <w:r w:rsidRPr="001D7FA0">
              <w:rPr>
                <w:rFonts w:eastAsia="Calibri" w:cs="Arial"/>
                <w:szCs w:val="20"/>
                <w:lang w:val="fr-CA"/>
              </w:rPr>
              <w:t>culturels</w:t>
            </w:r>
            <w:r w:rsidRPr="001D7FA0">
              <w:rPr>
                <w:rFonts w:cs="Arial"/>
                <w:szCs w:val="20"/>
                <w:lang w:val="fr-CA"/>
              </w:rPr>
              <w:t xml:space="preserve">, </w:t>
            </w:r>
            <w:r w:rsidRPr="001D7FA0">
              <w:rPr>
                <w:rFonts w:eastAsia="Calibri" w:cs="Arial"/>
                <w:szCs w:val="20"/>
                <w:lang w:val="fr-CA"/>
              </w:rPr>
              <w:t>sociaux</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politiques</w:t>
            </w:r>
            <w:r w:rsidRPr="001D7FA0">
              <w:rPr>
                <w:rFonts w:cs="Arial"/>
                <w:szCs w:val="20"/>
                <w:lang w:val="fr-CA"/>
              </w:rPr>
              <w:t>.</w:t>
            </w:r>
          </w:p>
        </w:tc>
        <w:tc>
          <w:tcPr>
            <w:tcW w:w="236"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377"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663736" w:rsidP="00992644">
            <w:pPr>
              <w:pStyle w:val="Tablestyle1"/>
            </w:pP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facteurs</w:t>
            </w:r>
            <w:r w:rsidRPr="001D7FA0">
              <w:rPr>
                <w:rFonts w:cs="Arial"/>
                <w:szCs w:val="20"/>
                <w:lang w:val="fr-CA"/>
              </w:rPr>
              <w:t xml:space="preserve"> </w:t>
            </w:r>
            <w:r w:rsidRPr="001D7FA0">
              <w:rPr>
                <w:rFonts w:eastAsia="Calibri" w:cs="Arial"/>
                <w:szCs w:val="20"/>
                <w:lang w:val="fr-CA"/>
              </w:rPr>
              <w:t>humains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environnementaux</w:t>
            </w:r>
            <w:r w:rsidRPr="001D7FA0">
              <w:rPr>
                <w:rFonts w:cs="Arial"/>
                <w:szCs w:val="20"/>
                <w:lang w:val="fr-CA"/>
              </w:rPr>
              <w:t xml:space="preserve"> </w:t>
            </w:r>
            <w:r w:rsidRPr="001D7FA0">
              <w:rPr>
                <w:rFonts w:eastAsia="Calibri" w:cs="Arial"/>
                <w:szCs w:val="20"/>
                <w:lang w:val="fr-CA"/>
              </w:rPr>
              <w:t>sont</w:t>
            </w:r>
            <w:r w:rsidRPr="001D7FA0">
              <w:rPr>
                <w:rFonts w:cs="Arial"/>
                <w:szCs w:val="20"/>
                <w:lang w:val="fr-CA"/>
              </w:rPr>
              <w:t xml:space="preserve"> </w:t>
            </w:r>
            <w:r w:rsidRPr="001D7FA0">
              <w:rPr>
                <w:rFonts w:eastAsia="Calibri" w:cs="Arial"/>
                <w:szCs w:val="20"/>
                <w:lang w:val="fr-CA"/>
              </w:rPr>
              <w:t>à</w:t>
            </w:r>
            <w:r w:rsidRPr="001D7FA0">
              <w:rPr>
                <w:rFonts w:cs="Arial"/>
                <w:szCs w:val="20"/>
                <w:lang w:val="fr-CA"/>
              </w:rPr>
              <w:t xml:space="preserve"> </w:t>
            </w: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origine</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changements</w:t>
            </w:r>
            <w:r w:rsidRPr="001D7FA0">
              <w:rPr>
                <w:rFonts w:cs="Arial"/>
                <w:szCs w:val="20"/>
                <w:lang w:val="fr-CA"/>
              </w:rPr>
              <w:t xml:space="preserve"> </w:t>
            </w:r>
            <w:r w:rsidRPr="001D7FA0">
              <w:rPr>
                <w:rFonts w:eastAsia="Calibri" w:cs="Arial"/>
                <w:szCs w:val="20"/>
                <w:lang w:val="fr-CA"/>
              </w:rPr>
              <w:t>dans</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populations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conditions</w:t>
            </w:r>
            <w:r w:rsidRPr="001D7FA0">
              <w:rPr>
                <w:rFonts w:cs="Arial"/>
                <w:szCs w:val="20"/>
                <w:lang w:val="fr-CA"/>
              </w:rPr>
              <w:t xml:space="preserve"> </w:t>
            </w: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vie</w:t>
            </w:r>
            <w:r w:rsidRPr="001D7FA0">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076" w:type="dxa"/>
            <w:tcBorders>
              <w:top w:val="single" w:sz="2" w:space="0" w:color="auto"/>
              <w:left w:val="single" w:sz="2" w:space="0" w:color="auto"/>
              <w:bottom w:val="single" w:sz="2" w:space="0" w:color="auto"/>
              <w:right w:val="single" w:sz="2" w:space="0" w:color="auto"/>
            </w:tcBorders>
            <w:shd w:val="clear" w:color="auto" w:fill="FEECBC"/>
          </w:tcPr>
          <w:p w:rsidR="00992644" w:rsidRPr="00A82B29" w:rsidRDefault="00663736" w:rsidP="00992644">
            <w:pPr>
              <w:pStyle w:val="Tablestyle1"/>
            </w:pP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exploration</w:t>
            </w:r>
            <w:r w:rsidRPr="001D7FA0">
              <w:rPr>
                <w:rFonts w:cs="Arial"/>
                <w:szCs w:val="20"/>
                <w:lang w:val="fr-CA"/>
              </w:rPr>
              <w:t xml:space="preserve">, </w:t>
            </w: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expansion</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cs="Arial"/>
                <w:szCs w:val="20"/>
                <w:lang w:val="fr-CA"/>
              </w:rPr>
              <w:br/>
            </w: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colonisation</w:t>
            </w:r>
            <w:r w:rsidRPr="001D7FA0">
              <w:rPr>
                <w:rFonts w:cs="Arial"/>
                <w:szCs w:val="20"/>
                <w:lang w:val="fr-CA"/>
              </w:rPr>
              <w:t xml:space="preserve"> </w:t>
            </w:r>
            <w:r w:rsidRPr="001D7FA0">
              <w:rPr>
                <w:rFonts w:eastAsia="Calibri" w:cs="Arial"/>
                <w:szCs w:val="20"/>
                <w:lang w:val="fr-CA"/>
              </w:rPr>
              <w:t>ont</w:t>
            </w:r>
            <w:r w:rsidRPr="001D7FA0">
              <w:rPr>
                <w:rFonts w:cs="Arial"/>
                <w:szCs w:val="20"/>
                <w:lang w:val="fr-CA"/>
              </w:rPr>
              <w:t xml:space="preserve"> </w:t>
            </w:r>
            <w:r w:rsidRPr="001D7FA0">
              <w:rPr>
                <w:rFonts w:eastAsia="Calibri" w:cs="Arial"/>
                <w:szCs w:val="20"/>
                <w:lang w:val="fr-CA"/>
              </w:rPr>
              <w:t>eu</w:t>
            </w:r>
            <w:r w:rsidRPr="001D7FA0">
              <w:rPr>
                <w:rFonts w:cs="Arial"/>
                <w:szCs w:val="20"/>
                <w:lang w:val="fr-CA"/>
              </w:rPr>
              <w:t xml:space="preserve"> </w:t>
            </w:r>
            <w:r w:rsidRPr="001D7FA0">
              <w:rPr>
                <w:rFonts w:cs="Arial"/>
                <w:szCs w:val="20"/>
                <w:lang w:val="fr-CA"/>
              </w:rPr>
              <w:br/>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conséquences</w:t>
            </w:r>
            <w:r w:rsidRPr="001D7FA0">
              <w:rPr>
                <w:rFonts w:cs="Arial"/>
                <w:szCs w:val="20"/>
                <w:lang w:val="fr-CA"/>
              </w:rPr>
              <w:t xml:space="preserve"> </w:t>
            </w:r>
            <w:r w:rsidRPr="001D7FA0">
              <w:rPr>
                <w:rFonts w:eastAsia="Calibri" w:cs="Arial"/>
                <w:szCs w:val="20"/>
                <w:lang w:val="fr-CA"/>
              </w:rPr>
              <w:t>différentes</w:t>
            </w:r>
            <w:r w:rsidRPr="001D7FA0">
              <w:rPr>
                <w:rFonts w:cs="Arial"/>
                <w:szCs w:val="20"/>
                <w:lang w:val="fr-CA"/>
              </w:rPr>
              <w:t xml:space="preserve"> </w:t>
            </w:r>
            <w:r w:rsidRPr="001D7FA0">
              <w:rPr>
                <w:rFonts w:eastAsia="Calibri" w:cs="Arial"/>
                <w:szCs w:val="20"/>
                <w:lang w:val="fr-CA"/>
              </w:rPr>
              <w:t>pour</w:t>
            </w:r>
            <w:r w:rsidRPr="001D7FA0">
              <w:rPr>
                <w:rFonts w:cs="Arial"/>
                <w:szCs w:val="20"/>
                <w:lang w:val="fr-CA"/>
              </w:rPr>
              <w:t xml:space="preserve"> </w:t>
            </w:r>
            <w:r w:rsidRPr="001D7FA0">
              <w:rPr>
                <w:rFonts w:eastAsia="Calibri" w:cs="Arial"/>
                <w:szCs w:val="20"/>
                <w:lang w:val="fr-CA"/>
              </w:rPr>
              <w:t>différents</w:t>
            </w:r>
            <w:r w:rsidRPr="001D7FA0">
              <w:rPr>
                <w:rFonts w:cs="Arial"/>
                <w:szCs w:val="20"/>
                <w:lang w:val="fr-CA"/>
              </w:rPr>
              <w:t xml:space="preserve"> </w:t>
            </w:r>
            <w:r w:rsidRPr="001D7FA0">
              <w:rPr>
                <w:rFonts w:eastAsia="Calibri" w:cs="Arial"/>
                <w:szCs w:val="20"/>
                <w:lang w:val="fr-CA"/>
              </w:rPr>
              <w:t>groupes</w:t>
            </w:r>
            <w:r w:rsidRPr="001D7FA0">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900" w:type="dxa"/>
            <w:tcBorders>
              <w:top w:val="single" w:sz="2" w:space="0" w:color="auto"/>
              <w:left w:val="single" w:sz="2" w:space="0" w:color="auto"/>
              <w:bottom w:val="single" w:sz="2" w:space="0" w:color="auto"/>
              <w:right w:val="single" w:sz="2" w:space="0" w:color="auto"/>
            </w:tcBorders>
            <w:shd w:val="clear" w:color="auto" w:fill="FEECBC"/>
          </w:tcPr>
          <w:p w:rsidR="00992644" w:rsidRPr="001D7FA0" w:rsidRDefault="00663736" w:rsidP="00992644">
            <w:pPr>
              <w:pStyle w:val="Tablestyle1"/>
              <w:rPr>
                <w:rFonts w:ascii="Times New Roman" w:hAnsi="Times New Roman"/>
              </w:rPr>
            </w:pPr>
            <w:r w:rsidRPr="001D7FA0">
              <w:rPr>
                <w:rFonts w:eastAsia="Calibri" w:cs="Arial"/>
                <w:szCs w:val="20"/>
                <w:lang w:val="fr-CA"/>
              </w:rPr>
              <w:t>De</w:t>
            </w:r>
            <w:r w:rsidRPr="001D7FA0">
              <w:rPr>
                <w:rFonts w:cs="Arial"/>
                <w:szCs w:val="20"/>
                <w:lang w:val="fr-CA"/>
              </w:rPr>
              <w:t xml:space="preserve"> </w:t>
            </w:r>
            <w:r w:rsidRPr="001D7FA0">
              <w:rPr>
                <w:rFonts w:eastAsia="Calibri" w:cs="Arial"/>
                <w:szCs w:val="20"/>
                <w:lang w:val="fr-CA"/>
              </w:rPr>
              <w:t>nouvelles</w:t>
            </w:r>
            <w:r w:rsidRPr="001D7FA0">
              <w:rPr>
                <w:rFonts w:cs="Arial"/>
                <w:szCs w:val="20"/>
                <w:lang w:val="fr-CA"/>
              </w:rPr>
              <w:t xml:space="preserve"> </w:t>
            </w:r>
            <w:r w:rsidRPr="001D7FA0">
              <w:rPr>
                <w:rFonts w:eastAsia="Calibri" w:cs="Arial"/>
                <w:szCs w:val="20"/>
                <w:lang w:val="fr-CA"/>
              </w:rPr>
              <w:t>perceptions</w:t>
            </w:r>
            <w:r w:rsidRPr="001D7FA0">
              <w:rPr>
                <w:rFonts w:cs="Arial"/>
                <w:szCs w:val="20"/>
                <w:lang w:val="fr-CA"/>
              </w:rPr>
              <w:t xml:space="preserve"> </w:t>
            </w:r>
            <w:r w:rsidRPr="001D7FA0">
              <w:rPr>
                <w:rFonts w:eastAsia="Calibri" w:cs="Arial"/>
                <w:szCs w:val="20"/>
                <w:lang w:val="fr-CA"/>
              </w:rPr>
              <w:t>du</w:t>
            </w:r>
            <w:r w:rsidRPr="001D7FA0">
              <w:rPr>
                <w:rFonts w:cs="Arial"/>
                <w:szCs w:val="20"/>
                <w:lang w:val="fr-CA"/>
              </w:rPr>
              <w:t xml:space="preserve"> </w:t>
            </w:r>
            <w:r w:rsidRPr="001D7FA0">
              <w:rPr>
                <w:rFonts w:eastAsia="Calibri" w:cs="Arial"/>
                <w:szCs w:val="20"/>
                <w:lang w:val="fr-CA"/>
              </w:rPr>
              <w:t>monde</w:t>
            </w:r>
            <w:r w:rsidRPr="001D7FA0">
              <w:rPr>
                <w:rFonts w:cs="Arial"/>
                <w:szCs w:val="20"/>
                <w:lang w:val="fr-CA"/>
              </w:rPr>
              <w:t xml:space="preserve"> </w:t>
            </w:r>
            <w:r w:rsidRPr="001D7FA0">
              <w:rPr>
                <w:rFonts w:eastAsia="Calibri" w:cs="Arial"/>
                <w:szCs w:val="20"/>
                <w:lang w:val="fr-CA"/>
              </w:rPr>
              <w:t>ont</w:t>
            </w:r>
            <w:r w:rsidRPr="001D7FA0">
              <w:rPr>
                <w:rFonts w:cs="Arial"/>
                <w:szCs w:val="20"/>
                <w:lang w:val="fr-CA"/>
              </w:rPr>
              <w:t xml:space="preserve"> </w:t>
            </w:r>
            <w:r w:rsidRPr="001D7FA0">
              <w:rPr>
                <w:rFonts w:eastAsia="Calibri" w:cs="Arial"/>
                <w:szCs w:val="20"/>
                <w:lang w:val="fr-CA"/>
              </w:rPr>
              <w:t>créé</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tensions</w:t>
            </w:r>
            <w:r w:rsidRPr="001D7FA0">
              <w:rPr>
                <w:rFonts w:cs="Arial"/>
                <w:szCs w:val="20"/>
                <w:lang w:val="fr-CA"/>
              </w:rPr>
              <w:t xml:space="preserve"> </w:t>
            </w:r>
            <w:r w:rsidRPr="001D7FA0">
              <w:rPr>
                <w:rFonts w:eastAsia="Calibri" w:cs="Arial"/>
                <w:szCs w:val="20"/>
                <w:lang w:val="fr-CA"/>
              </w:rPr>
              <w:t>entre</w:t>
            </w:r>
            <w:r w:rsidRPr="001D7FA0">
              <w:rPr>
                <w:rFonts w:cs="Arial"/>
                <w:szCs w:val="20"/>
                <w:lang w:val="fr-CA"/>
              </w:rPr>
              <w:t xml:space="preserve"> </w:t>
            </w:r>
            <w:r w:rsidRPr="001D7FA0">
              <w:rPr>
                <w:rFonts w:eastAsia="Calibri" w:cs="Arial"/>
                <w:szCs w:val="20"/>
                <w:lang w:val="fr-CA"/>
              </w:rPr>
              <w:t>ceux</w:t>
            </w:r>
            <w:r w:rsidRPr="001D7FA0">
              <w:rPr>
                <w:rFonts w:cs="Arial"/>
                <w:szCs w:val="20"/>
                <w:lang w:val="fr-CA"/>
              </w:rPr>
              <w:t xml:space="preserve"> </w:t>
            </w:r>
            <w:r w:rsidRPr="001D7FA0">
              <w:rPr>
                <w:rFonts w:eastAsia="Calibri" w:cs="Arial"/>
                <w:szCs w:val="20"/>
                <w:lang w:val="fr-CA"/>
              </w:rPr>
              <w:t>qui</w:t>
            </w:r>
            <w:r w:rsidRPr="001D7FA0">
              <w:rPr>
                <w:rFonts w:cs="Arial"/>
                <w:szCs w:val="20"/>
                <w:lang w:val="fr-CA"/>
              </w:rPr>
              <w:t xml:space="preserve"> </w:t>
            </w:r>
            <w:r w:rsidRPr="001D7FA0">
              <w:rPr>
                <w:rFonts w:eastAsia="Calibri" w:cs="Arial"/>
                <w:szCs w:val="20"/>
                <w:lang w:val="fr-CA"/>
              </w:rPr>
              <w:t>souhaitaient</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adopter</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ceux</w:t>
            </w:r>
            <w:r w:rsidRPr="001D7FA0">
              <w:rPr>
                <w:rFonts w:cs="Arial"/>
                <w:szCs w:val="20"/>
                <w:lang w:val="fr-CA"/>
              </w:rPr>
              <w:t xml:space="preserve"> </w:t>
            </w:r>
            <w:r w:rsidRPr="001D7FA0">
              <w:rPr>
                <w:rFonts w:eastAsia="Calibri" w:cs="Arial"/>
                <w:szCs w:val="20"/>
                <w:lang w:val="fr-CA"/>
              </w:rPr>
              <w:t>qui</w:t>
            </w:r>
            <w:r w:rsidRPr="001D7FA0">
              <w:rPr>
                <w:rFonts w:cs="Arial"/>
                <w:szCs w:val="20"/>
                <w:lang w:val="fr-CA"/>
              </w:rPr>
              <w:t xml:space="preserve"> </w:t>
            </w:r>
            <w:r w:rsidRPr="001D7FA0">
              <w:rPr>
                <w:rFonts w:eastAsia="Calibri" w:cs="Arial"/>
                <w:szCs w:val="20"/>
                <w:lang w:val="fr-CA"/>
              </w:rPr>
              <w:t>voulaient</w:t>
            </w:r>
            <w:r w:rsidRPr="001D7FA0">
              <w:rPr>
                <w:rFonts w:cs="Arial"/>
                <w:szCs w:val="20"/>
                <w:lang w:val="fr-CA"/>
              </w:rPr>
              <w:t xml:space="preserve"> </w:t>
            </w:r>
            <w:r w:rsidRPr="001D7FA0">
              <w:rPr>
                <w:rFonts w:eastAsia="Calibri" w:cs="Arial"/>
                <w:szCs w:val="20"/>
                <w:lang w:val="fr-CA"/>
              </w:rPr>
              <w:t>demeurer</w:t>
            </w:r>
            <w:r w:rsidRPr="001D7FA0">
              <w:rPr>
                <w:rFonts w:cs="Arial"/>
                <w:szCs w:val="20"/>
                <w:lang w:val="fr-CA"/>
              </w:rPr>
              <w:t xml:space="preserve"> </w:t>
            </w:r>
            <w:r w:rsidRPr="001D7FA0">
              <w:rPr>
                <w:rFonts w:eastAsia="Calibri" w:cs="Arial"/>
                <w:szCs w:val="20"/>
                <w:lang w:val="fr-CA"/>
              </w:rPr>
              <w:t>fidèles</w:t>
            </w:r>
            <w:r w:rsidRPr="001D7FA0">
              <w:rPr>
                <w:rFonts w:cs="Arial"/>
                <w:szCs w:val="20"/>
                <w:lang w:val="fr-CA"/>
              </w:rPr>
              <w:t xml:space="preserve"> </w:t>
            </w:r>
            <w:r w:rsidRPr="001D7FA0">
              <w:rPr>
                <w:rFonts w:eastAsia="Calibri" w:cs="Arial"/>
                <w:szCs w:val="20"/>
                <w:lang w:val="fr-CA"/>
              </w:rPr>
              <w:t>à</w:t>
            </w:r>
            <w:r w:rsidRPr="001D7FA0">
              <w:rPr>
                <w:rFonts w:cs="Arial"/>
                <w:szCs w:val="20"/>
                <w:lang w:val="fr-CA"/>
              </w:rPr>
              <w:t xml:space="preserve"> </w:t>
            </w: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tradition</w:t>
            </w:r>
            <w:r w:rsidRPr="001D7FA0">
              <w:rPr>
                <w:rFonts w:cs="Arial"/>
                <w:szCs w:val="20"/>
                <w:lang w:val="fr-CA"/>
              </w:rPr>
              <w:t>.</w:t>
            </w:r>
          </w:p>
        </w:tc>
      </w:tr>
    </w:tbl>
    <w:p w:rsidR="00992644" w:rsidRPr="00BB3A5F" w:rsidRDefault="00992644">
      <w:pPr>
        <w:rPr>
          <w:rFonts w:ascii="Times New Roman" w:hAnsi="Times New Roman"/>
        </w:rPr>
      </w:pPr>
    </w:p>
    <w:p w:rsidR="00992644"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9"/>
        <w:gridCol w:w="6535"/>
      </w:tblGrid>
      <w:tr w:rsidR="005D06A4" w:rsidRPr="00A00127" w:rsidTr="005D06A4">
        <w:tc>
          <w:tcPr>
            <w:tcW w:w="2685" w:type="pct"/>
            <w:tcBorders>
              <w:top w:val="single" w:sz="2" w:space="0" w:color="auto"/>
              <w:left w:val="single" w:sz="2" w:space="0" w:color="auto"/>
              <w:bottom w:val="single" w:sz="2" w:space="0" w:color="auto"/>
              <w:right w:val="single" w:sz="2" w:space="0" w:color="auto"/>
            </w:tcBorders>
            <w:shd w:val="clear" w:color="auto" w:fill="333333"/>
          </w:tcPr>
          <w:p w:rsidR="00992644"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15" w:type="pct"/>
            <w:tcBorders>
              <w:top w:val="single" w:sz="2" w:space="0" w:color="auto"/>
              <w:left w:val="single" w:sz="2" w:space="0" w:color="auto"/>
              <w:bottom w:val="single" w:sz="2" w:space="0" w:color="auto"/>
              <w:right w:val="single" w:sz="2" w:space="0" w:color="auto"/>
            </w:tcBorders>
            <w:shd w:val="clear" w:color="auto" w:fill="778E96"/>
          </w:tcPr>
          <w:p w:rsidR="00992644"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5D06A4" w:rsidRPr="00C5583F" w:rsidTr="005D06A4">
        <w:trPr>
          <w:trHeight w:val="484"/>
        </w:trPr>
        <w:tc>
          <w:tcPr>
            <w:tcW w:w="2685" w:type="pct"/>
            <w:tcBorders>
              <w:top w:val="single" w:sz="2" w:space="0" w:color="auto"/>
              <w:left w:val="single" w:sz="2" w:space="0" w:color="auto"/>
              <w:bottom w:val="single" w:sz="2" w:space="0" w:color="auto"/>
              <w:right w:val="single" w:sz="2" w:space="0" w:color="auto"/>
            </w:tcBorders>
            <w:shd w:val="clear" w:color="auto" w:fill="auto"/>
          </w:tcPr>
          <w:p w:rsidR="00992644" w:rsidRPr="00C5583F" w:rsidRDefault="006A7778" w:rsidP="00992644">
            <w:pPr>
              <w:spacing w:before="120" w:after="80"/>
              <w:rPr>
                <w:rFonts w:ascii="Arial" w:hAnsi="Arial"/>
                <w:i/>
                <w:sz w:val="20"/>
                <w:lang w:val="fr-CA"/>
              </w:rPr>
            </w:pPr>
            <w:r w:rsidRPr="00C5583F">
              <w:rPr>
                <w:rFonts w:ascii="Arial" w:hAnsi="Arial" w:cs="Calibri"/>
                <w:i/>
                <w:sz w:val="20"/>
                <w:lang w:val="fr-CA"/>
              </w:rPr>
              <w:t>L</w:t>
            </w:r>
            <w:r w:rsidR="001B5C0F">
              <w:rPr>
                <w:rFonts w:ascii="Arial" w:hAnsi="Arial" w:cs="Calibri"/>
                <w:i/>
                <w:sz w:val="20"/>
                <w:lang w:val="fr-CA"/>
              </w:rPr>
              <w:t>’</w:t>
            </w:r>
            <w:r w:rsidRPr="00C5583F">
              <w:rPr>
                <w:rFonts w:ascii="Arial" w:hAnsi="Arial" w:cs="Calibri"/>
                <w:i/>
                <w:sz w:val="20"/>
                <w:lang w:val="fr-CA"/>
              </w:rPr>
              <w:t>élève sera capable de :</w:t>
            </w:r>
          </w:p>
          <w:p w:rsidR="00C5583F" w:rsidRPr="00C5583F" w:rsidRDefault="00C5583F" w:rsidP="00C5583F">
            <w:pPr>
              <w:pStyle w:val="ListParagraph"/>
              <w:rPr>
                <w:b/>
                <w:i/>
                <w:lang w:val="fr-CA"/>
              </w:rPr>
            </w:pPr>
            <w:r w:rsidRPr="00C5583F">
              <w:rPr>
                <w:b/>
                <w:lang w:val="fr-CA"/>
              </w:rPr>
              <w:t>Utiliser les compétences et les processus d</w:t>
            </w:r>
            <w:r w:rsidR="001B5C0F">
              <w:rPr>
                <w:b/>
                <w:lang w:val="fr-CA"/>
              </w:rPr>
              <w:t>’</w:t>
            </w:r>
            <w:r w:rsidRPr="00C5583F">
              <w:rPr>
                <w:b/>
                <w:lang w:val="fr-CA"/>
              </w:rPr>
              <w:t>investigation des sciences humaines pour poser des questions, recueillir, interpréter et analyser des idées et communiquer des conclusions et des décisions</w:t>
            </w:r>
          </w:p>
          <w:p w:rsidR="00C5583F" w:rsidRPr="00C5583F" w:rsidRDefault="00C5583F" w:rsidP="00C5583F">
            <w:pPr>
              <w:pStyle w:val="ListParagraph"/>
              <w:rPr>
                <w:b/>
                <w:i/>
                <w:lang w:val="fr-CA"/>
              </w:rPr>
            </w:pPr>
            <w:r w:rsidRPr="00C5583F">
              <w:rPr>
                <w:b/>
                <w:lang w:val="fr-CA"/>
              </w:rPr>
              <w:t>Évaluer l</w:t>
            </w:r>
            <w:r w:rsidR="001B5C0F">
              <w:rPr>
                <w:b/>
                <w:lang w:val="fr-CA"/>
              </w:rPr>
              <w:t>’</w:t>
            </w:r>
            <w:r w:rsidRPr="00C5583F">
              <w:rPr>
                <w:b/>
                <w:lang w:val="fr-CA"/>
              </w:rPr>
              <w:t>importance de personnes, d</w:t>
            </w:r>
            <w:r w:rsidR="001B5C0F">
              <w:rPr>
                <w:b/>
                <w:lang w:val="fr-CA"/>
              </w:rPr>
              <w:t>’</w:t>
            </w:r>
            <w:r w:rsidRPr="00C5583F">
              <w:rPr>
                <w:b/>
                <w:lang w:val="fr-CA"/>
              </w:rPr>
              <w:t xml:space="preserve">événements ou de développements à une époque et dans un lieu donné (portée) </w:t>
            </w:r>
          </w:p>
          <w:p w:rsidR="00C5583F" w:rsidRPr="00C5583F" w:rsidRDefault="00C5583F" w:rsidP="00C5583F">
            <w:pPr>
              <w:pStyle w:val="ListParagraph"/>
              <w:rPr>
                <w:b/>
                <w:i/>
                <w:lang w:val="fr-CA"/>
              </w:rPr>
            </w:pPr>
            <w:r w:rsidRPr="00C5583F">
              <w:rPr>
                <w:b/>
                <w:lang w:val="fr-CA"/>
              </w:rPr>
              <w:t xml:space="preserve">Relever ce que les auteurs de compte rendus, de récits, de cartes ou </w:t>
            </w:r>
            <w:r>
              <w:rPr>
                <w:b/>
                <w:lang w:val="fr-CA"/>
              </w:rPr>
              <w:br/>
            </w:r>
            <w:r w:rsidRPr="00C5583F">
              <w:rPr>
                <w:b/>
                <w:lang w:val="fr-CA"/>
              </w:rPr>
              <w:t>de textes ont considéré comme important (portée)</w:t>
            </w:r>
          </w:p>
          <w:p w:rsidR="00C5583F" w:rsidRPr="001D7FA0" w:rsidRDefault="00C5583F" w:rsidP="00C5583F">
            <w:pPr>
              <w:pStyle w:val="ListParagraph"/>
              <w:rPr>
                <w:b/>
                <w:lang w:val="fr-CA"/>
              </w:rPr>
            </w:pPr>
            <w:r w:rsidRPr="00C5583F">
              <w:rPr>
                <w:b/>
                <w:lang w:val="fr-CA"/>
              </w:rPr>
              <w:t>Évaluer</w:t>
            </w:r>
            <w:r w:rsidRPr="001D7FA0">
              <w:rPr>
                <w:b/>
                <w:lang w:val="fr-CA"/>
              </w:rPr>
              <w:t xml:space="preserve"> </w:t>
            </w:r>
            <w:r w:rsidRPr="00C5583F">
              <w:rPr>
                <w:b/>
                <w:lang w:val="fr-CA"/>
              </w:rPr>
              <w:t>la</w:t>
            </w:r>
            <w:r w:rsidRPr="001D7FA0">
              <w:rPr>
                <w:b/>
                <w:lang w:val="fr-CA"/>
              </w:rPr>
              <w:t xml:space="preserve"> </w:t>
            </w:r>
            <w:r w:rsidRPr="00C5583F">
              <w:rPr>
                <w:b/>
                <w:lang w:val="fr-CA"/>
              </w:rPr>
              <w:t>crédibilité</w:t>
            </w:r>
            <w:r w:rsidRPr="001D7FA0">
              <w:rPr>
                <w:b/>
                <w:lang w:val="fr-CA"/>
              </w:rPr>
              <w:t xml:space="preserve"> </w:t>
            </w:r>
            <w:r w:rsidRPr="00C5583F">
              <w:rPr>
                <w:b/>
                <w:lang w:val="fr-CA"/>
              </w:rPr>
              <w:t>de</w:t>
            </w:r>
            <w:r w:rsidRPr="001D7FA0">
              <w:rPr>
                <w:b/>
                <w:lang w:val="fr-CA"/>
              </w:rPr>
              <w:t xml:space="preserve"> </w:t>
            </w:r>
            <w:r w:rsidRPr="00C5583F">
              <w:rPr>
                <w:b/>
                <w:lang w:val="fr-CA"/>
              </w:rPr>
              <w:t>multiples</w:t>
            </w:r>
            <w:r w:rsidRPr="001D7FA0">
              <w:rPr>
                <w:b/>
                <w:lang w:val="fr-CA"/>
              </w:rPr>
              <w:t xml:space="preserve"> </w:t>
            </w:r>
            <w:r w:rsidRPr="00C5583F">
              <w:rPr>
                <w:b/>
                <w:lang w:val="fr-CA"/>
              </w:rPr>
              <w:t>sources</w:t>
            </w:r>
            <w:r w:rsidRPr="001D7FA0">
              <w:rPr>
                <w:b/>
                <w:lang w:val="fr-CA"/>
              </w:rPr>
              <w:t xml:space="preserve"> </w:t>
            </w:r>
            <w:r w:rsidRPr="00C5583F">
              <w:rPr>
                <w:b/>
                <w:lang w:val="fr-CA"/>
              </w:rPr>
              <w:t>et</w:t>
            </w:r>
            <w:r w:rsidRPr="001D7FA0">
              <w:rPr>
                <w:b/>
                <w:lang w:val="fr-CA"/>
              </w:rPr>
              <w:t xml:space="preserve"> </w:t>
            </w:r>
            <w:r w:rsidRPr="00C5583F">
              <w:rPr>
                <w:b/>
                <w:lang w:val="fr-CA"/>
              </w:rPr>
              <w:t>le</w:t>
            </w:r>
            <w:r w:rsidRPr="001D7FA0">
              <w:rPr>
                <w:b/>
                <w:lang w:val="fr-CA"/>
              </w:rPr>
              <w:t xml:space="preserve"> </w:t>
            </w:r>
            <w:r w:rsidRPr="00C5583F">
              <w:rPr>
                <w:b/>
                <w:lang w:val="fr-CA"/>
              </w:rPr>
              <w:t>bien</w:t>
            </w:r>
            <w:r w:rsidRPr="001D7FA0">
              <w:rPr>
                <w:b/>
                <w:lang w:val="fr-CA"/>
              </w:rPr>
              <w:t>-</w:t>
            </w:r>
            <w:r w:rsidRPr="00C5583F">
              <w:rPr>
                <w:b/>
                <w:lang w:val="fr-CA"/>
              </w:rPr>
              <w:t>fondé</w:t>
            </w:r>
            <w:r w:rsidRPr="001D7FA0">
              <w:rPr>
                <w:b/>
                <w:lang w:val="fr-CA"/>
              </w:rPr>
              <w:t xml:space="preserve"> </w:t>
            </w:r>
            <w:r w:rsidRPr="00C5583F">
              <w:rPr>
                <w:b/>
                <w:lang w:val="fr-CA"/>
              </w:rPr>
              <w:t>des</w:t>
            </w:r>
            <w:r w:rsidRPr="001D7FA0">
              <w:rPr>
                <w:b/>
                <w:lang w:val="fr-CA"/>
              </w:rPr>
              <w:t xml:space="preserve"> </w:t>
            </w:r>
            <w:r w:rsidRPr="00C5583F">
              <w:rPr>
                <w:b/>
                <w:lang w:val="fr-CA"/>
              </w:rPr>
              <w:t>preuves</w:t>
            </w:r>
            <w:r w:rsidRPr="001D7FA0">
              <w:rPr>
                <w:b/>
                <w:lang w:val="fr-CA"/>
              </w:rPr>
              <w:t xml:space="preserve"> </w:t>
            </w:r>
            <w:r w:rsidRPr="00C5583F">
              <w:rPr>
                <w:b/>
                <w:lang w:val="fr-CA"/>
              </w:rPr>
              <w:t>utilisées</w:t>
            </w:r>
            <w:r w:rsidRPr="001D7FA0">
              <w:rPr>
                <w:b/>
                <w:lang w:val="fr-CA"/>
              </w:rPr>
              <w:t xml:space="preserve"> </w:t>
            </w:r>
            <w:r w:rsidRPr="00C5583F">
              <w:rPr>
                <w:b/>
                <w:lang w:val="fr-CA"/>
              </w:rPr>
              <w:t>pour</w:t>
            </w:r>
            <w:r w:rsidRPr="001D7FA0">
              <w:rPr>
                <w:b/>
                <w:lang w:val="fr-CA"/>
              </w:rPr>
              <w:t xml:space="preserve"> </w:t>
            </w:r>
            <w:r w:rsidRPr="00C5583F">
              <w:rPr>
                <w:b/>
                <w:lang w:val="fr-CA"/>
              </w:rPr>
              <w:t>tirer</w:t>
            </w:r>
            <w:r w:rsidRPr="001D7FA0">
              <w:rPr>
                <w:b/>
                <w:lang w:val="fr-CA"/>
              </w:rPr>
              <w:t xml:space="preserve"> </w:t>
            </w:r>
            <w:r w:rsidRPr="00C5583F">
              <w:rPr>
                <w:b/>
                <w:lang w:val="fr-CA"/>
              </w:rPr>
              <w:t>des</w:t>
            </w:r>
            <w:r w:rsidRPr="001D7FA0">
              <w:rPr>
                <w:b/>
                <w:lang w:val="fr-CA"/>
              </w:rPr>
              <w:t xml:space="preserve"> </w:t>
            </w:r>
            <w:r w:rsidRPr="00C5583F">
              <w:rPr>
                <w:b/>
                <w:lang w:val="fr-CA"/>
              </w:rPr>
              <w:t>conclusions</w:t>
            </w:r>
            <w:r w:rsidRPr="001D7FA0">
              <w:rPr>
                <w:b/>
                <w:lang w:val="fr-CA"/>
              </w:rPr>
              <w:t xml:space="preserve"> (</w:t>
            </w:r>
            <w:r w:rsidRPr="00C5583F">
              <w:rPr>
                <w:b/>
                <w:lang w:val="fr-CA"/>
              </w:rPr>
              <w:t>preuves</w:t>
            </w:r>
            <w:r w:rsidRPr="001D7FA0">
              <w:rPr>
                <w:b/>
                <w:lang w:val="fr-CA"/>
              </w:rPr>
              <w:t>)</w:t>
            </w:r>
          </w:p>
          <w:p w:rsidR="00C5583F" w:rsidRPr="00C5583F" w:rsidRDefault="00C5583F" w:rsidP="00C5583F">
            <w:pPr>
              <w:pStyle w:val="ListParagraph"/>
              <w:rPr>
                <w:b/>
                <w:i/>
                <w:lang w:val="fr-CA"/>
              </w:rPr>
            </w:pPr>
            <w:r w:rsidRPr="00C5583F">
              <w:rPr>
                <w:b/>
                <w:lang w:val="fr-CA"/>
              </w:rPr>
              <w:t>Caractériser différentes époques de l</w:t>
            </w:r>
            <w:r w:rsidR="001B5C0F">
              <w:rPr>
                <w:b/>
                <w:lang w:val="fr-CA"/>
              </w:rPr>
              <w:t>’</w:t>
            </w:r>
            <w:r w:rsidRPr="00C5583F">
              <w:rPr>
                <w:b/>
                <w:lang w:val="fr-CA"/>
              </w:rPr>
              <w:t xml:space="preserve">histoire, y compris les périodes </w:t>
            </w:r>
            <w:r>
              <w:rPr>
                <w:b/>
                <w:lang w:val="fr-CA"/>
              </w:rPr>
              <w:br/>
            </w:r>
            <w:r w:rsidRPr="00C5583F">
              <w:rPr>
                <w:b/>
                <w:lang w:val="fr-CA"/>
              </w:rPr>
              <w:t>de progrès et de déclin, et relever les moments décisifs qui ont marqué le début de périodes de changement (continuité et changement)</w:t>
            </w:r>
            <w:r w:rsidR="001B5C0F">
              <w:rPr>
                <w:b/>
                <w:i/>
                <w:lang w:val="fr-CA"/>
              </w:rPr>
              <w:t xml:space="preserve"> </w:t>
            </w:r>
          </w:p>
          <w:p w:rsidR="00C5583F" w:rsidRPr="00C5583F" w:rsidRDefault="00C5583F" w:rsidP="00C5583F">
            <w:pPr>
              <w:pStyle w:val="ListParagraph"/>
              <w:rPr>
                <w:b/>
                <w:i/>
                <w:lang w:val="fr-CA"/>
              </w:rPr>
            </w:pPr>
            <w:r w:rsidRPr="00C5583F">
              <w:rPr>
                <w:b/>
                <w:lang w:val="fr-CA"/>
              </w:rPr>
              <w:t xml:space="preserve">Déterminer quelles causes ont le plus influé sur des décisions, des actions ou des événements, et évaluer leurs conséquences à court et </w:t>
            </w:r>
            <w:r>
              <w:rPr>
                <w:b/>
                <w:lang w:val="fr-CA"/>
              </w:rPr>
              <w:br/>
            </w:r>
            <w:r w:rsidRPr="00C5583F">
              <w:rPr>
                <w:b/>
                <w:lang w:val="fr-CA"/>
              </w:rPr>
              <w:t>à long terme (causes et conséquences)</w:t>
            </w:r>
          </w:p>
          <w:p w:rsidR="00C5583F" w:rsidRPr="00C5583F" w:rsidRDefault="00C5583F" w:rsidP="00C5583F">
            <w:pPr>
              <w:pStyle w:val="ListParagraph"/>
              <w:rPr>
                <w:b/>
                <w:i/>
                <w:lang w:val="fr-CA"/>
              </w:rPr>
            </w:pPr>
            <w:r w:rsidRPr="00C5583F">
              <w:rPr>
                <w:b/>
                <w:lang w:val="fr-CA"/>
              </w:rPr>
              <w:t>Expliquer les différents points de vue au sujet de personnes, de lieux, d</w:t>
            </w:r>
            <w:r w:rsidR="001B5C0F">
              <w:rPr>
                <w:b/>
                <w:lang w:val="fr-CA"/>
              </w:rPr>
              <w:t>’</w:t>
            </w:r>
            <w:r w:rsidRPr="00C5583F">
              <w:rPr>
                <w:b/>
                <w:lang w:val="fr-CA"/>
              </w:rPr>
              <w:t>enjeux ou d</w:t>
            </w:r>
            <w:r w:rsidR="001B5C0F">
              <w:rPr>
                <w:b/>
                <w:lang w:val="fr-CA"/>
              </w:rPr>
              <w:t>’</w:t>
            </w:r>
            <w:r w:rsidRPr="00C5583F">
              <w:rPr>
                <w:b/>
                <w:lang w:val="fr-CA"/>
              </w:rPr>
              <w:t>événements du passé ou du présent, et comparer les valeurs, la vision du monde et les croyances de cultures et de sociétés d</w:t>
            </w:r>
            <w:r w:rsidR="001B5C0F">
              <w:rPr>
                <w:b/>
                <w:lang w:val="fr-CA"/>
              </w:rPr>
              <w:t>’</w:t>
            </w:r>
            <w:r w:rsidRPr="00C5583F">
              <w:rPr>
                <w:b/>
                <w:lang w:val="fr-CA"/>
              </w:rPr>
              <w:t>une variété d</w:t>
            </w:r>
            <w:r w:rsidR="001B5C0F">
              <w:rPr>
                <w:b/>
                <w:lang w:val="fr-CA"/>
              </w:rPr>
              <w:t>’</w:t>
            </w:r>
            <w:r w:rsidRPr="00C5583F">
              <w:rPr>
                <w:b/>
                <w:lang w:val="fr-CA"/>
              </w:rPr>
              <w:t>époques et de lieux (perspective)</w:t>
            </w:r>
          </w:p>
          <w:p w:rsidR="00992644" w:rsidRPr="00C5583F" w:rsidRDefault="00C5583F" w:rsidP="00C5583F">
            <w:pPr>
              <w:pStyle w:val="ListParagraph"/>
              <w:spacing w:after="120"/>
              <w:rPr>
                <w:spacing w:val="-4"/>
                <w:lang w:val="fr-CA"/>
              </w:rPr>
            </w:pPr>
            <w:r w:rsidRPr="00C5583F">
              <w:rPr>
                <w:b/>
                <w:lang w:val="fr-CA"/>
              </w:rPr>
              <w:t>Porter des jugements éthiques sur des événements, des décisions ou des actions passées, et évaluer les limites d</w:t>
            </w:r>
            <w:r w:rsidR="001B5C0F">
              <w:rPr>
                <w:b/>
                <w:lang w:val="fr-CA"/>
              </w:rPr>
              <w:t>’</w:t>
            </w:r>
            <w:r w:rsidRPr="00C5583F">
              <w:rPr>
                <w:b/>
                <w:lang w:val="fr-CA"/>
              </w:rPr>
              <w:t>une application directe des leçons tirées du passé (jugement éthique)</w:t>
            </w:r>
          </w:p>
        </w:tc>
        <w:tc>
          <w:tcPr>
            <w:tcW w:w="2315" w:type="pct"/>
            <w:tcBorders>
              <w:top w:val="single" w:sz="2" w:space="0" w:color="auto"/>
              <w:left w:val="single" w:sz="2" w:space="0" w:color="auto"/>
              <w:bottom w:val="single" w:sz="2" w:space="0" w:color="auto"/>
              <w:right w:val="single" w:sz="2" w:space="0" w:color="auto"/>
            </w:tcBorders>
            <w:shd w:val="clear" w:color="auto" w:fill="auto"/>
          </w:tcPr>
          <w:p w:rsidR="00992644" w:rsidRPr="00C5583F" w:rsidRDefault="006A7778" w:rsidP="00992644">
            <w:pPr>
              <w:spacing w:before="120" w:after="80"/>
              <w:rPr>
                <w:rFonts w:ascii="Arial" w:hAnsi="Arial"/>
                <w:sz w:val="20"/>
                <w:szCs w:val="22"/>
                <w:lang w:val="fr-CA"/>
              </w:rPr>
            </w:pPr>
            <w:r w:rsidRPr="00C5583F">
              <w:rPr>
                <w:rFonts w:ascii="Arial" w:hAnsi="Arial"/>
                <w:i/>
                <w:sz w:val="20"/>
                <w:lang w:val="fr-CA"/>
              </w:rPr>
              <w:t>L</w:t>
            </w:r>
            <w:r w:rsidR="001B5C0F">
              <w:rPr>
                <w:rFonts w:ascii="Arial" w:hAnsi="Arial"/>
                <w:i/>
                <w:sz w:val="20"/>
                <w:lang w:val="fr-CA"/>
              </w:rPr>
              <w:t>’</w:t>
            </w:r>
            <w:r w:rsidRPr="00C5583F">
              <w:rPr>
                <w:rFonts w:ascii="Arial" w:hAnsi="Arial"/>
                <w:i/>
                <w:sz w:val="20"/>
                <w:lang w:val="fr-CA"/>
              </w:rPr>
              <w:t>élève connaîtra :</w:t>
            </w:r>
          </w:p>
          <w:p w:rsidR="00C5583F" w:rsidRPr="00C5583F" w:rsidRDefault="00C5583F" w:rsidP="00C5583F">
            <w:pPr>
              <w:pStyle w:val="ListParagraph"/>
              <w:rPr>
                <w:b/>
                <w:lang w:val="fr-CA"/>
              </w:rPr>
            </w:pPr>
            <w:r w:rsidRPr="00C5583F">
              <w:rPr>
                <w:b/>
                <w:lang w:val="fr-CA"/>
              </w:rPr>
              <w:t>Les structures et les systèmes sociaux, politiques et économiques, y compris ceux d</w:t>
            </w:r>
            <w:r w:rsidR="001B5C0F">
              <w:rPr>
                <w:b/>
                <w:lang w:val="fr-CA"/>
              </w:rPr>
              <w:t>’</w:t>
            </w:r>
            <w:r w:rsidRPr="00C5583F">
              <w:rPr>
                <w:b/>
                <w:lang w:val="fr-CA"/>
              </w:rPr>
              <w:t>au moins une civilisation autochtone</w:t>
            </w:r>
          </w:p>
          <w:p w:rsidR="00C5583F" w:rsidRPr="00C5583F" w:rsidRDefault="00C5583F" w:rsidP="00C5583F">
            <w:pPr>
              <w:pStyle w:val="ListParagraph"/>
              <w:rPr>
                <w:b/>
                <w:lang w:val="fr-CA"/>
              </w:rPr>
            </w:pPr>
            <w:r w:rsidRPr="00C5583F">
              <w:rPr>
                <w:b/>
                <w:lang w:val="fr-CA"/>
              </w:rPr>
              <w:t>Les innovations scientifiques et technologiques</w:t>
            </w:r>
          </w:p>
          <w:p w:rsidR="00C5583F" w:rsidRPr="00C5583F" w:rsidRDefault="00C5583F" w:rsidP="00C5583F">
            <w:pPr>
              <w:pStyle w:val="ListParagraph"/>
              <w:rPr>
                <w:b/>
                <w:lang w:val="fr-CA"/>
              </w:rPr>
            </w:pPr>
            <w:r w:rsidRPr="00C5583F">
              <w:rPr>
                <w:b/>
                <w:lang w:val="fr-CA"/>
              </w:rPr>
              <w:t>Les changements philosophiques et culturels</w:t>
            </w:r>
          </w:p>
          <w:p w:rsidR="00C5583F" w:rsidRPr="00C5583F" w:rsidRDefault="00C5583F" w:rsidP="00C5583F">
            <w:pPr>
              <w:pStyle w:val="ListParagraph"/>
              <w:rPr>
                <w:b/>
                <w:lang w:val="fr-CA"/>
              </w:rPr>
            </w:pPr>
            <w:r w:rsidRPr="00C5583F">
              <w:rPr>
                <w:b/>
                <w:lang w:val="fr-CA"/>
              </w:rPr>
              <w:t>Les interactions et les échanges de ressources, d</w:t>
            </w:r>
            <w:r w:rsidR="001B5C0F">
              <w:rPr>
                <w:b/>
                <w:lang w:val="fr-CA"/>
              </w:rPr>
              <w:t>’</w:t>
            </w:r>
            <w:r w:rsidRPr="00C5583F">
              <w:rPr>
                <w:b/>
                <w:lang w:val="fr-CA"/>
              </w:rPr>
              <w:t>idées, d</w:t>
            </w:r>
            <w:r w:rsidR="001B5C0F">
              <w:rPr>
                <w:b/>
                <w:lang w:val="fr-CA"/>
              </w:rPr>
              <w:t>’</w:t>
            </w:r>
            <w:r w:rsidRPr="00C5583F">
              <w:rPr>
                <w:b/>
                <w:lang w:val="fr-CA"/>
              </w:rPr>
              <w:t>œuvres artistiques et de cultures parmi et entre différentes civilisations</w:t>
            </w:r>
          </w:p>
          <w:p w:rsidR="00C5583F" w:rsidRPr="00C5583F" w:rsidRDefault="00C5583F" w:rsidP="00C5583F">
            <w:pPr>
              <w:pStyle w:val="ListParagraph"/>
              <w:rPr>
                <w:b/>
                <w:lang w:val="fr-CA"/>
              </w:rPr>
            </w:pPr>
            <w:r w:rsidRPr="00C5583F">
              <w:rPr>
                <w:b/>
                <w:lang w:val="fr-CA"/>
              </w:rPr>
              <w:t>L</w:t>
            </w:r>
            <w:r w:rsidR="001B5C0F">
              <w:rPr>
                <w:b/>
                <w:lang w:val="fr-CA"/>
              </w:rPr>
              <w:t>’</w:t>
            </w:r>
            <w:r w:rsidRPr="00C5583F">
              <w:rPr>
                <w:b/>
                <w:lang w:val="fr-CA"/>
              </w:rPr>
              <w:t>exploration, l</w:t>
            </w:r>
            <w:r w:rsidR="001B5C0F">
              <w:rPr>
                <w:b/>
                <w:lang w:val="fr-CA"/>
              </w:rPr>
              <w:t>’</w:t>
            </w:r>
            <w:r w:rsidRPr="00C5583F">
              <w:rPr>
                <w:b/>
                <w:lang w:val="fr-CA"/>
              </w:rPr>
              <w:t xml:space="preserve">expansion et la colonisation </w:t>
            </w:r>
          </w:p>
          <w:p w:rsidR="00992644" w:rsidRPr="00C5583F" w:rsidRDefault="00C5583F" w:rsidP="00C5583F">
            <w:pPr>
              <w:pStyle w:val="ListParagraph"/>
              <w:rPr>
                <w:sz w:val="22"/>
                <w:szCs w:val="22"/>
                <w:lang w:val="fr-CA"/>
              </w:rPr>
            </w:pPr>
            <w:r w:rsidRPr="00C5583F">
              <w:rPr>
                <w:b/>
                <w:lang w:val="fr-CA"/>
              </w:rPr>
              <w:t xml:space="preserve">Les changements dans la population et les conditions </w:t>
            </w:r>
            <w:r>
              <w:rPr>
                <w:b/>
                <w:lang w:val="fr-CA"/>
              </w:rPr>
              <w:br/>
            </w:r>
            <w:r w:rsidRPr="00C5583F">
              <w:rPr>
                <w:b/>
                <w:lang w:val="fr-CA"/>
              </w:rPr>
              <w:t>de vie</w:t>
            </w:r>
          </w:p>
        </w:tc>
      </w:tr>
    </w:tbl>
    <w:p w:rsidR="00992644" w:rsidRPr="00E56634" w:rsidRDefault="00992644" w:rsidP="00992644">
      <w:pPr>
        <w:rPr>
          <w:sz w:val="12"/>
        </w:rPr>
      </w:pPr>
    </w:p>
    <w:p w:rsidR="00992644" w:rsidRPr="00BB3A5F" w:rsidRDefault="006A7778" w:rsidP="00992644">
      <w:pPr>
        <w:pBdr>
          <w:bottom w:val="single" w:sz="4" w:space="4" w:color="auto"/>
        </w:pBdr>
        <w:tabs>
          <w:tab w:val="right" w:pos="14232"/>
        </w:tabs>
        <w:ind w:left="1368" w:right="-112"/>
        <w:rPr>
          <w:rFonts w:ascii="Times New Roman" w:hAnsi="Times New Roman"/>
          <w:b/>
          <w:sz w:val="28"/>
        </w:rPr>
      </w:pPr>
      <w:r w:rsidRPr="00BB3A5F">
        <w:rPr>
          <w:rFonts w:ascii="Times New Roman" w:hAnsi="Times New Roman"/>
        </w:rPr>
        <w:br w:type="page"/>
      </w:r>
      <w:r w:rsidR="00DE34BE">
        <w:rPr>
          <w:noProof/>
        </w:rPr>
        <w:lastRenderedPageBreak/>
        <w:drawing>
          <wp:anchor distT="0" distB="0" distL="114300" distR="114300" simplePos="0" relativeHeight="251658240" behindDoc="0" locked="0" layoutInCell="1" allowOverlap="1">
            <wp:simplePos x="0" y="0"/>
            <wp:positionH relativeFrom="column">
              <wp:posOffset>-148590</wp:posOffset>
            </wp:positionH>
            <wp:positionV relativeFrom="paragraph">
              <wp:posOffset>-200660</wp:posOffset>
            </wp:positionV>
            <wp:extent cx="863600" cy="721360"/>
            <wp:effectExtent l="0" t="0" r="0" b="0"/>
            <wp:wrapNone/>
            <wp:docPr id="2"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127">
        <w:rPr>
          <w:rFonts w:ascii="Times New Roman" w:hAnsi="Times New Roman"/>
          <w:b/>
          <w:bCs/>
          <w:sz w:val="28"/>
          <w:szCs w:val="28"/>
          <w:lang w:val="fr-CA"/>
        </w:rPr>
        <w:t>Domaine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r w:rsidRPr="00B17A82">
        <w:rPr>
          <w:rFonts w:ascii="Times New Roman" w:hAnsi="Times New Roman"/>
          <w:b/>
          <w:bCs/>
          <w:sz w:val="28"/>
          <w:szCs w:val="28"/>
        </w:rPr>
        <w:t> </w:t>
      </w:r>
      <w:r w:rsidRPr="00BB3A5F">
        <w:rPr>
          <w:rFonts w:ascii="Times New Roman" w:hAnsi="Times New Roman"/>
          <w:b/>
          <w:sz w:val="28"/>
        </w:rPr>
        <w:t>: SCIENCES HUMAINES — 1750</w:t>
      </w:r>
      <w:r w:rsidR="007272BA">
        <w:rPr>
          <w:rFonts w:ascii="Times New Roman" w:hAnsi="Times New Roman"/>
          <w:b/>
          <w:sz w:val="28"/>
        </w:rPr>
        <w:t xml:space="preserve"> à </w:t>
      </w:r>
      <w:r w:rsidRPr="00BB3A5F">
        <w:rPr>
          <w:rFonts w:ascii="Times New Roman" w:hAnsi="Times New Roman"/>
          <w:b/>
          <w:sz w:val="28"/>
        </w:rPr>
        <w:t>1919</w:t>
      </w:r>
      <w:r w:rsidRPr="00BB3A5F">
        <w:rPr>
          <w:rFonts w:ascii="Times New Roman" w:hAnsi="Times New Roman"/>
          <w:b/>
          <w:sz w:val="28"/>
        </w:rPr>
        <w:tab/>
      </w:r>
      <w:r w:rsidRPr="00B03EDE">
        <w:rPr>
          <w:rFonts w:ascii="Times New Roman" w:hAnsi="Times New Roman"/>
          <w:b/>
          <w:bCs/>
          <w:sz w:val="28"/>
          <w:szCs w:val="28"/>
        </w:rPr>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rsidR="00992644" w:rsidRPr="00BB3A5F" w:rsidRDefault="006A7778" w:rsidP="00992644">
      <w:pPr>
        <w:rPr>
          <w:rFonts w:ascii="Arial" w:hAnsi="Arial"/>
          <w:b/>
        </w:rPr>
      </w:pPr>
      <w:r w:rsidRPr="00BB3A5F">
        <w:rPr>
          <w:rFonts w:ascii="Times New Roman" w:hAnsi="Times New Roman"/>
          <w:b/>
          <w:sz w:val="28"/>
        </w:rPr>
        <w:tab/>
      </w:r>
    </w:p>
    <w:p w:rsidR="00992644" w:rsidRPr="00BB3A5F" w:rsidRDefault="006A7778" w:rsidP="00517497">
      <w:pPr>
        <w:spacing w:after="80"/>
        <w:jc w:val="center"/>
        <w:outlineLvl w:val="0"/>
        <w:rPr>
          <w:rFonts w:ascii="Arial" w:hAnsi="Arial"/>
          <w:b/>
          <w:sz w:val="30"/>
        </w:rPr>
      </w:pPr>
      <w:r w:rsidRPr="00B17A82">
        <w:rPr>
          <w:rFonts w:ascii="Arial" w:hAnsi="Arial" w:cs="Arial"/>
          <w:b/>
          <w:bCs/>
          <w:sz w:val="30"/>
          <w:szCs w:val="30"/>
        </w:rPr>
        <w:t>GRANDES IDÉES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473"/>
        <w:gridCol w:w="236"/>
        <w:gridCol w:w="3613"/>
        <w:gridCol w:w="240"/>
        <w:gridCol w:w="3247"/>
        <w:gridCol w:w="240"/>
        <w:gridCol w:w="3000"/>
      </w:tblGrid>
      <w:tr w:rsidR="007272BA" w:rsidRPr="00BB3A5F" w:rsidTr="001D7FA0">
        <w:tc>
          <w:tcPr>
            <w:tcW w:w="3473"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7272BA" w:rsidP="00992644">
            <w:pPr>
              <w:pStyle w:val="Tablestyle1"/>
            </w:pP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idées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idéologies</w:t>
            </w:r>
            <w:r w:rsidRPr="001D7FA0">
              <w:rPr>
                <w:rFonts w:cs="Arial"/>
                <w:szCs w:val="20"/>
                <w:lang w:val="fr-CA"/>
              </w:rPr>
              <w:t xml:space="preserve"> </w:t>
            </w:r>
            <w:r w:rsidRPr="001D7FA0">
              <w:rPr>
                <w:rFonts w:eastAsia="Calibri" w:cs="Arial"/>
                <w:szCs w:val="20"/>
                <w:lang w:val="fr-CA"/>
              </w:rPr>
              <w:t>nouvelles</w:t>
            </w:r>
            <w:r w:rsidRPr="001D7FA0">
              <w:rPr>
                <w:rFonts w:cs="Arial"/>
                <w:szCs w:val="20"/>
                <w:lang w:val="fr-CA"/>
              </w:rPr>
              <w:t xml:space="preserve"> </w:t>
            </w:r>
            <w:r w:rsidRPr="001D7FA0">
              <w:rPr>
                <w:rFonts w:eastAsia="Calibri" w:cs="Arial"/>
                <w:szCs w:val="20"/>
                <w:lang w:val="fr-CA"/>
              </w:rPr>
              <w:t>ont</w:t>
            </w:r>
            <w:r w:rsidRPr="001D7FA0">
              <w:rPr>
                <w:rFonts w:cs="Arial"/>
                <w:szCs w:val="20"/>
                <w:lang w:val="fr-CA"/>
              </w:rPr>
              <w:t xml:space="preserve"> </w:t>
            </w:r>
            <w:r w:rsidRPr="001D7FA0">
              <w:rPr>
                <w:rFonts w:eastAsia="Calibri" w:cs="Arial"/>
                <w:szCs w:val="20"/>
                <w:lang w:val="fr-CA"/>
              </w:rPr>
              <w:t>eu</w:t>
            </w:r>
            <w:r w:rsidRPr="001D7FA0">
              <w:rPr>
                <w:rFonts w:cs="Arial"/>
                <w:szCs w:val="20"/>
                <w:lang w:val="fr-CA"/>
              </w:rPr>
              <w:t xml:space="preserve"> </w:t>
            </w:r>
            <w:r w:rsidRPr="001D7FA0">
              <w:rPr>
                <w:rFonts w:eastAsia="Calibri" w:cs="Arial"/>
                <w:szCs w:val="20"/>
                <w:lang w:val="fr-CA"/>
              </w:rPr>
              <w:t>une</w:t>
            </w:r>
            <w:r w:rsidRPr="001D7FA0">
              <w:rPr>
                <w:rFonts w:cs="Arial"/>
                <w:szCs w:val="20"/>
                <w:lang w:val="fr-CA"/>
              </w:rPr>
              <w:t xml:space="preserve"> </w:t>
            </w:r>
            <w:r w:rsidRPr="001D7FA0">
              <w:rPr>
                <w:rFonts w:eastAsia="Calibri" w:cs="Arial"/>
                <w:szCs w:val="20"/>
                <w:lang w:val="fr-CA"/>
              </w:rPr>
              <w:t>profonde</w:t>
            </w:r>
            <w:r w:rsidRPr="001D7FA0">
              <w:rPr>
                <w:rFonts w:cs="Arial"/>
                <w:szCs w:val="20"/>
                <w:lang w:val="fr-CA"/>
              </w:rPr>
              <w:t xml:space="preserve"> </w:t>
            </w:r>
            <w:r w:rsidRPr="001D7FA0">
              <w:rPr>
                <w:rFonts w:eastAsia="Calibri" w:cs="Arial"/>
                <w:szCs w:val="20"/>
                <w:lang w:val="fr-CA"/>
              </w:rPr>
              <w:t>influence</w:t>
            </w:r>
            <w:r w:rsidRPr="001D7FA0">
              <w:rPr>
                <w:rFonts w:cs="Arial"/>
                <w:szCs w:val="20"/>
                <w:lang w:val="fr-CA"/>
              </w:rPr>
              <w:t xml:space="preserve"> </w:t>
            </w:r>
            <w:r w:rsidRPr="001D7FA0">
              <w:rPr>
                <w:rFonts w:eastAsia="Calibri" w:cs="Arial"/>
                <w:szCs w:val="20"/>
                <w:lang w:val="fr-CA"/>
              </w:rPr>
              <w:t>sur</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sociétés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événements</w:t>
            </w:r>
            <w:r w:rsidRPr="001D7FA0">
              <w:rPr>
                <w:rFonts w:cs="Arial"/>
                <w:szCs w:val="20"/>
                <w:lang w:val="fr-CA"/>
              </w:rPr>
              <w:t>.</w:t>
            </w:r>
          </w:p>
        </w:tc>
        <w:tc>
          <w:tcPr>
            <w:tcW w:w="236"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613" w:type="dxa"/>
            <w:tcBorders>
              <w:top w:val="single" w:sz="2" w:space="0" w:color="auto"/>
              <w:left w:val="single" w:sz="2" w:space="0" w:color="auto"/>
              <w:bottom w:val="single" w:sz="2" w:space="0" w:color="auto"/>
              <w:right w:val="single" w:sz="2" w:space="0" w:color="auto"/>
            </w:tcBorders>
            <w:shd w:val="clear" w:color="auto" w:fill="FEECBC"/>
          </w:tcPr>
          <w:p w:rsidR="00992644" w:rsidRPr="00BB3A5F" w:rsidRDefault="007272BA" w:rsidP="00992644">
            <w:pPr>
              <w:pStyle w:val="Tablestyle1"/>
            </w:pP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environnement</w:t>
            </w:r>
            <w:r w:rsidRPr="001D7FA0">
              <w:rPr>
                <w:rFonts w:cs="Arial"/>
                <w:szCs w:val="20"/>
                <w:lang w:val="fr-CA"/>
              </w:rPr>
              <w:t xml:space="preserve"> </w:t>
            </w:r>
            <w:r w:rsidRPr="001D7FA0">
              <w:rPr>
                <w:rFonts w:eastAsia="Calibri" w:cs="Arial"/>
                <w:szCs w:val="20"/>
                <w:lang w:val="fr-CA"/>
              </w:rPr>
              <w:t>physique</w:t>
            </w:r>
            <w:r w:rsidRPr="001D7FA0">
              <w:rPr>
                <w:rFonts w:cs="Arial"/>
                <w:szCs w:val="20"/>
                <w:lang w:val="fr-CA"/>
              </w:rPr>
              <w:t xml:space="preserve"> </w:t>
            </w:r>
            <w:r w:rsidRPr="001D7FA0">
              <w:rPr>
                <w:rFonts w:eastAsia="Calibri" w:cs="Arial"/>
                <w:szCs w:val="20"/>
                <w:lang w:val="fr-CA"/>
              </w:rPr>
              <w:t>influence</w:t>
            </w:r>
            <w:r w:rsidRPr="001D7FA0">
              <w:rPr>
                <w:rFonts w:cs="Arial"/>
                <w:szCs w:val="20"/>
                <w:lang w:val="fr-CA"/>
              </w:rPr>
              <w:t xml:space="preserve"> </w:t>
            </w:r>
            <w:r w:rsidRPr="001D7FA0">
              <w:rPr>
                <w:rFonts w:eastAsia="Calibri" w:cs="Arial"/>
                <w:szCs w:val="20"/>
                <w:lang w:val="fr-CA"/>
              </w:rPr>
              <w:t>la</w:t>
            </w:r>
            <w:r w:rsidRPr="001D7FA0">
              <w:rPr>
                <w:rFonts w:cs="Arial"/>
                <w:szCs w:val="20"/>
                <w:lang w:val="fr-CA"/>
              </w:rPr>
              <w:t xml:space="preserve"> </w:t>
            </w:r>
            <w:r w:rsidRPr="001D7FA0">
              <w:rPr>
                <w:rFonts w:eastAsia="Calibri" w:cs="Arial"/>
                <w:szCs w:val="20"/>
                <w:lang w:val="fr-CA"/>
              </w:rPr>
              <w:t>nature</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changements</w:t>
            </w:r>
            <w:r w:rsidRPr="001D7FA0">
              <w:rPr>
                <w:rFonts w:cs="Arial"/>
                <w:szCs w:val="20"/>
                <w:lang w:val="fr-CA"/>
              </w:rPr>
              <w:t xml:space="preserve"> </w:t>
            </w:r>
            <w:r w:rsidRPr="001D7FA0">
              <w:rPr>
                <w:rFonts w:eastAsia="Calibri" w:cs="Arial"/>
                <w:szCs w:val="20"/>
                <w:lang w:val="fr-CA"/>
              </w:rPr>
              <w:t>politiques</w:t>
            </w:r>
            <w:r w:rsidRPr="001D7FA0">
              <w:rPr>
                <w:rFonts w:cs="Arial"/>
                <w:szCs w:val="20"/>
                <w:lang w:val="fr-CA"/>
              </w:rPr>
              <w:t xml:space="preserve">, </w:t>
            </w:r>
            <w:r w:rsidRPr="001D7FA0">
              <w:rPr>
                <w:rFonts w:eastAsia="Calibri" w:cs="Arial"/>
                <w:szCs w:val="20"/>
                <w:lang w:val="fr-CA"/>
              </w:rPr>
              <w:t>sociaux</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économiques</w:t>
            </w:r>
            <w:r w:rsidRPr="001D7FA0">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247" w:type="dxa"/>
            <w:tcBorders>
              <w:top w:val="single" w:sz="2" w:space="0" w:color="auto"/>
              <w:left w:val="single" w:sz="2" w:space="0" w:color="auto"/>
              <w:bottom w:val="single" w:sz="2" w:space="0" w:color="auto"/>
              <w:right w:val="single" w:sz="2" w:space="0" w:color="auto"/>
            </w:tcBorders>
            <w:shd w:val="clear" w:color="auto" w:fill="FEECBC"/>
          </w:tcPr>
          <w:p w:rsidR="00992644" w:rsidRPr="00A82B29" w:rsidRDefault="007272BA" w:rsidP="00992644">
            <w:pPr>
              <w:pStyle w:val="Tablestyle1"/>
            </w:pPr>
            <w:r w:rsidRPr="001D7FA0">
              <w:rPr>
                <w:rFonts w:eastAsia="Calibri" w:cs="Arial"/>
                <w:szCs w:val="20"/>
                <w:lang w:val="fr-CA"/>
              </w:rPr>
              <w:t>Le</w:t>
            </w:r>
            <w:r w:rsidRPr="001D7FA0">
              <w:rPr>
                <w:rFonts w:cs="Arial"/>
                <w:szCs w:val="20"/>
                <w:lang w:val="fr-CA"/>
              </w:rPr>
              <w:t xml:space="preserve"> </w:t>
            </w:r>
            <w:r w:rsidRPr="001D7FA0">
              <w:rPr>
                <w:rFonts w:eastAsia="Calibri" w:cs="Arial"/>
                <w:szCs w:val="20"/>
                <w:lang w:val="fr-CA"/>
              </w:rPr>
              <w:t>déséquilibre</w:t>
            </w:r>
            <w:r w:rsidRPr="001D7FA0">
              <w:rPr>
                <w:rFonts w:cs="Arial"/>
                <w:szCs w:val="20"/>
                <w:lang w:val="fr-CA"/>
              </w:rPr>
              <w:t xml:space="preserve"> </w:t>
            </w:r>
            <w:r w:rsidRPr="001D7FA0">
              <w:rPr>
                <w:rFonts w:eastAsia="Calibri" w:cs="Arial"/>
                <w:szCs w:val="20"/>
                <w:lang w:val="fr-CA"/>
              </w:rPr>
              <w:t>des</w:t>
            </w:r>
            <w:r w:rsidRPr="001D7FA0">
              <w:rPr>
                <w:rFonts w:cs="Arial"/>
                <w:szCs w:val="20"/>
                <w:lang w:val="fr-CA"/>
              </w:rPr>
              <w:t xml:space="preserve"> </w:t>
            </w:r>
            <w:r w:rsidRPr="001D7FA0">
              <w:rPr>
                <w:rFonts w:eastAsia="Calibri" w:cs="Arial"/>
                <w:szCs w:val="20"/>
                <w:lang w:val="fr-CA"/>
              </w:rPr>
              <w:t>pouvoirs</w:t>
            </w:r>
            <w:r w:rsidRPr="001D7FA0">
              <w:rPr>
                <w:rFonts w:cs="Arial"/>
                <w:szCs w:val="20"/>
                <w:lang w:val="fr-CA"/>
              </w:rPr>
              <w:t xml:space="preserve"> </w:t>
            </w:r>
            <w:r w:rsidRPr="001D7FA0">
              <w:rPr>
                <w:rFonts w:eastAsia="Calibri" w:cs="Arial"/>
                <w:szCs w:val="20"/>
                <w:lang w:val="fr-CA"/>
              </w:rPr>
              <w:t>altère</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relations</w:t>
            </w:r>
            <w:r w:rsidRPr="001D7FA0">
              <w:rPr>
                <w:rFonts w:cs="Arial"/>
                <w:szCs w:val="20"/>
                <w:lang w:val="fr-CA"/>
              </w:rPr>
              <w:t xml:space="preserve"> </w:t>
            </w:r>
            <w:r w:rsidRPr="001D7FA0">
              <w:rPr>
                <w:rFonts w:eastAsia="Calibri" w:cs="Arial"/>
                <w:szCs w:val="20"/>
                <w:lang w:val="fr-CA"/>
              </w:rPr>
              <w:t>entre</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individus</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entre</w:t>
            </w:r>
            <w:r w:rsidRPr="001D7FA0">
              <w:rPr>
                <w:rFonts w:cs="Arial"/>
                <w:szCs w:val="20"/>
                <w:lang w:val="fr-CA"/>
              </w:rPr>
              <w:t xml:space="preserve"> </w:t>
            </w:r>
            <w:r w:rsidRPr="001D7FA0">
              <w:rPr>
                <w:rFonts w:eastAsia="Calibri" w:cs="Arial"/>
                <w:szCs w:val="20"/>
                <w:lang w:val="fr-CA"/>
              </w:rPr>
              <w:t>les</w:t>
            </w:r>
            <w:r w:rsidRPr="001D7FA0">
              <w:rPr>
                <w:rFonts w:cs="Arial"/>
                <w:szCs w:val="20"/>
                <w:lang w:val="fr-CA"/>
              </w:rPr>
              <w:t xml:space="preserve"> </w:t>
            </w:r>
            <w:r w:rsidRPr="001D7FA0">
              <w:rPr>
                <w:rFonts w:eastAsia="Calibri" w:cs="Arial"/>
                <w:szCs w:val="20"/>
                <w:lang w:val="fr-CA"/>
              </w:rPr>
              <w:t>sociétés</w:t>
            </w:r>
            <w:r w:rsidRPr="001D7FA0">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rsidR="00992644" w:rsidRPr="001D7FA0" w:rsidRDefault="00992644" w:rsidP="001D7FA0">
            <w:pPr>
              <w:spacing w:before="120" w:after="120"/>
              <w:jc w:val="center"/>
              <w:rPr>
                <w:rFonts w:ascii="Times New Roman" w:hAnsi="Times New Roman"/>
              </w:rPr>
            </w:pPr>
          </w:p>
        </w:tc>
        <w:tc>
          <w:tcPr>
            <w:tcW w:w="3000" w:type="dxa"/>
            <w:tcBorders>
              <w:top w:val="single" w:sz="2" w:space="0" w:color="auto"/>
              <w:left w:val="single" w:sz="2" w:space="0" w:color="auto"/>
              <w:bottom w:val="single" w:sz="2" w:space="0" w:color="auto"/>
              <w:right w:val="single" w:sz="2" w:space="0" w:color="auto"/>
            </w:tcBorders>
            <w:shd w:val="clear" w:color="auto" w:fill="FEECBC"/>
          </w:tcPr>
          <w:p w:rsidR="00992644" w:rsidRPr="001D7FA0" w:rsidRDefault="007272BA" w:rsidP="00992644">
            <w:pPr>
              <w:pStyle w:val="Tablestyle1"/>
              <w:rPr>
                <w:rFonts w:ascii="Times New Roman" w:hAnsi="Times New Roman"/>
              </w:rPr>
            </w:pPr>
            <w:r w:rsidRPr="001D7FA0">
              <w:rPr>
                <w:rFonts w:eastAsia="Calibri" w:cs="Arial"/>
                <w:szCs w:val="20"/>
                <w:lang w:val="fr-CA"/>
              </w:rPr>
              <w:t>L</w:t>
            </w:r>
            <w:r w:rsidR="001B5C0F" w:rsidRPr="001D7FA0">
              <w:rPr>
                <w:rFonts w:cs="Arial"/>
                <w:szCs w:val="20"/>
                <w:lang w:val="fr-CA"/>
              </w:rPr>
              <w:t>’</w:t>
            </w:r>
            <w:r w:rsidRPr="001D7FA0">
              <w:rPr>
                <w:rFonts w:eastAsia="Calibri" w:cs="Arial"/>
                <w:szCs w:val="20"/>
                <w:lang w:val="fr-CA"/>
              </w:rPr>
              <w:t>identité</w:t>
            </w:r>
            <w:r w:rsidRPr="001D7FA0">
              <w:rPr>
                <w:rFonts w:cs="Arial"/>
                <w:szCs w:val="20"/>
                <w:lang w:val="fr-CA"/>
              </w:rPr>
              <w:t xml:space="preserve"> </w:t>
            </w:r>
            <w:r w:rsidRPr="001D7FA0">
              <w:rPr>
                <w:rFonts w:eastAsia="Calibri" w:cs="Arial"/>
                <w:szCs w:val="20"/>
                <w:lang w:val="fr-CA"/>
              </w:rPr>
              <w:t>collective</w:t>
            </w:r>
            <w:r w:rsidRPr="001D7FA0">
              <w:rPr>
                <w:rFonts w:cs="Arial"/>
                <w:szCs w:val="20"/>
                <w:lang w:val="fr-CA"/>
              </w:rPr>
              <w:t xml:space="preserve"> </w:t>
            </w:r>
            <w:r w:rsidRPr="001D7FA0">
              <w:rPr>
                <w:rFonts w:eastAsia="Calibri" w:cs="Arial"/>
                <w:szCs w:val="20"/>
                <w:lang w:val="fr-CA"/>
              </w:rPr>
              <w:t>est</w:t>
            </w:r>
            <w:r w:rsidRPr="001D7FA0">
              <w:rPr>
                <w:rFonts w:cs="Arial"/>
                <w:szCs w:val="20"/>
                <w:lang w:val="fr-CA"/>
              </w:rPr>
              <w:t xml:space="preserve"> </w:t>
            </w:r>
            <w:r w:rsidRPr="001D7FA0">
              <w:rPr>
                <w:rFonts w:eastAsia="Calibri" w:cs="Arial"/>
                <w:szCs w:val="20"/>
                <w:lang w:val="fr-CA"/>
              </w:rPr>
              <w:t>construite</w:t>
            </w:r>
            <w:r w:rsidRPr="001D7FA0">
              <w:rPr>
                <w:rFonts w:cs="Arial"/>
                <w:szCs w:val="20"/>
                <w:lang w:val="fr-CA"/>
              </w:rPr>
              <w:t xml:space="preserve"> </w:t>
            </w:r>
            <w:r w:rsidRPr="001D7FA0">
              <w:rPr>
                <w:rFonts w:eastAsia="Calibri" w:cs="Arial"/>
                <w:szCs w:val="20"/>
                <w:lang w:val="fr-CA"/>
              </w:rPr>
              <w:t>et</w:t>
            </w:r>
            <w:r w:rsidRPr="001D7FA0">
              <w:rPr>
                <w:rFonts w:cs="Arial"/>
                <w:szCs w:val="20"/>
                <w:lang w:val="fr-CA"/>
              </w:rPr>
              <w:t xml:space="preserve"> </w:t>
            </w:r>
            <w:r w:rsidRPr="001D7FA0">
              <w:rPr>
                <w:rFonts w:eastAsia="Calibri" w:cs="Arial"/>
                <w:szCs w:val="20"/>
                <w:lang w:val="fr-CA"/>
              </w:rPr>
              <w:t>peut</w:t>
            </w:r>
            <w:r w:rsidRPr="001D7FA0">
              <w:rPr>
                <w:rFonts w:cs="Arial"/>
                <w:szCs w:val="20"/>
                <w:lang w:val="fr-CA"/>
              </w:rPr>
              <w:t xml:space="preserve"> </w:t>
            </w:r>
            <w:r w:rsidRPr="001D7FA0">
              <w:rPr>
                <w:rFonts w:eastAsia="Calibri" w:cs="Arial"/>
                <w:szCs w:val="20"/>
                <w:lang w:val="fr-CA"/>
              </w:rPr>
              <w:t>changer</w:t>
            </w:r>
            <w:r w:rsidRPr="001D7FA0">
              <w:rPr>
                <w:rFonts w:cs="Arial"/>
                <w:szCs w:val="20"/>
                <w:lang w:val="fr-CA"/>
              </w:rPr>
              <w:t xml:space="preserve"> </w:t>
            </w:r>
            <w:r w:rsidRPr="001D7FA0">
              <w:rPr>
                <w:rFonts w:cs="Arial"/>
                <w:szCs w:val="20"/>
                <w:lang w:val="fr-CA"/>
              </w:rPr>
              <w:br/>
            </w:r>
            <w:r w:rsidRPr="001D7FA0">
              <w:rPr>
                <w:rFonts w:eastAsia="Calibri" w:cs="Arial"/>
                <w:szCs w:val="20"/>
                <w:lang w:val="fr-CA"/>
              </w:rPr>
              <w:t>au</w:t>
            </w:r>
            <w:r w:rsidRPr="001D7FA0">
              <w:rPr>
                <w:rFonts w:cs="Arial"/>
                <w:szCs w:val="20"/>
                <w:lang w:val="fr-CA"/>
              </w:rPr>
              <w:t xml:space="preserve"> </w:t>
            </w:r>
            <w:r w:rsidRPr="001D7FA0">
              <w:rPr>
                <w:rFonts w:eastAsia="Calibri" w:cs="Arial"/>
                <w:szCs w:val="20"/>
                <w:lang w:val="fr-CA"/>
              </w:rPr>
              <w:t>cours</w:t>
            </w:r>
            <w:r w:rsidRPr="001D7FA0">
              <w:rPr>
                <w:rFonts w:cs="Arial"/>
                <w:szCs w:val="20"/>
                <w:lang w:val="fr-CA"/>
              </w:rPr>
              <w:t xml:space="preserve"> </w:t>
            </w:r>
            <w:r w:rsidRPr="001D7FA0">
              <w:rPr>
                <w:rFonts w:eastAsia="Calibri" w:cs="Arial"/>
                <w:szCs w:val="20"/>
                <w:lang w:val="fr-CA"/>
              </w:rPr>
              <w:t>du</w:t>
            </w:r>
            <w:r w:rsidRPr="001D7FA0">
              <w:rPr>
                <w:rFonts w:cs="Arial"/>
                <w:szCs w:val="20"/>
                <w:lang w:val="fr-CA"/>
              </w:rPr>
              <w:t xml:space="preserve"> </w:t>
            </w:r>
            <w:r w:rsidRPr="001D7FA0">
              <w:rPr>
                <w:rFonts w:eastAsia="Calibri" w:cs="Arial"/>
                <w:szCs w:val="20"/>
                <w:lang w:val="fr-CA"/>
              </w:rPr>
              <w:t>temps</w:t>
            </w:r>
            <w:r w:rsidRPr="001D7FA0">
              <w:rPr>
                <w:rFonts w:cs="Arial"/>
                <w:szCs w:val="20"/>
                <w:lang w:val="fr-CA"/>
              </w:rPr>
              <w:t>.</w:t>
            </w:r>
          </w:p>
        </w:tc>
      </w:tr>
    </w:tbl>
    <w:p w:rsidR="00992644" w:rsidRPr="00BB3A5F" w:rsidRDefault="00992644">
      <w:pPr>
        <w:rPr>
          <w:rFonts w:ascii="Times New Roman" w:hAnsi="Times New Roman"/>
        </w:rPr>
      </w:pPr>
    </w:p>
    <w:p w:rsidR="00992644"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4"/>
        <w:gridCol w:w="6490"/>
      </w:tblGrid>
      <w:tr w:rsidR="005D06A4" w:rsidRPr="00A00127" w:rsidTr="005D06A4">
        <w:tc>
          <w:tcPr>
            <w:tcW w:w="2701" w:type="pct"/>
            <w:tcBorders>
              <w:top w:val="single" w:sz="2" w:space="0" w:color="auto"/>
              <w:left w:val="single" w:sz="2" w:space="0" w:color="auto"/>
              <w:bottom w:val="single" w:sz="2" w:space="0" w:color="auto"/>
              <w:right w:val="single" w:sz="2" w:space="0" w:color="auto"/>
            </w:tcBorders>
            <w:shd w:val="clear" w:color="auto" w:fill="333333"/>
          </w:tcPr>
          <w:p w:rsidR="00992644"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299" w:type="pct"/>
            <w:tcBorders>
              <w:top w:val="single" w:sz="2" w:space="0" w:color="auto"/>
              <w:left w:val="single" w:sz="2" w:space="0" w:color="auto"/>
              <w:bottom w:val="single" w:sz="2" w:space="0" w:color="auto"/>
              <w:right w:val="single" w:sz="2" w:space="0" w:color="auto"/>
            </w:tcBorders>
            <w:shd w:val="clear" w:color="auto" w:fill="778E96"/>
          </w:tcPr>
          <w:p w:rsidR="00992644"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5D06A4" w:rsidRPr="007272BA" w:rsidTr="005D06A4">
        <w:trPr>
          <w:trHeight w:val="484"/>
        </w:trPr>
        <w:tc>
          <w:tcPr>
            <w:tcW w:w="2701" w:type="pct"/>
            <w:tcBorders>
              <w:top w:val="single" w:sz="2" w:space="0" w:color="auto"/>
              <w:left w:val="single" w:sz="2" w:space="0" w:color="auto"/>
              <w:bottom w:val="single" w:sz="2" w:space="0" w:color="auto"/>
              <w:right w:val="single" w:sz="2" w:space="0" w:color="auto"/>
            </w:tcBorders>
            <w:shd w:val="clear" w:color="auto" w:fill="auto"/>
          </w:tcPr>
          <w:p w:rsidR="00992644" w:rsidRPr="007272BA" w:rsidRDefault="006A7778" w:rsidP="00992644">
            <w:pPr>
              <w:spacing w:before="120" w:after="80"/>
              <w:rPr>
                <w:rFonts w:ascii="Arial" w:hAnsi="Arial"/>
                <w:i/>
                <w:sz w:val="20"/>
                <w:lang w:val="fr-CA"/>
              </w:rPr>
            </w:pPr>
            <w:r w:rsidRPr="007272BA">
              <w:rPr>
                <w:rFonts w:ascii="Arial" w:hAnsi="Arial" w:cs="Calibri"/>
                <w:i/>
                <w:sz w:val="20"/>
                <w:lang w:val="fr-CA"/>
              </w:rPr>
              <w:t>L</w:t>
            </w:r>
            <w:r w:rsidR="001B5C0F">
              <w:rPr>
                <w:rFonts w:ascii="Arial" w:hAnsi="Arial" w:cs="Calibri"/>
                <w:i/>
                <w:sz w:val="20"/>
                <w:lang w:val="fr-CA"/>
              </w:rPr>
              <w:t>’</w:t>
            </w:r>
            <w:r w:rsidRPr="007272BA">
              <w:rPr>
                <w:rFonts w:ascii="Arial" w:hAnsi="Arial" w:cs="Calibri"/>
                <w:i/>
                <w:sz w:val="20"/>
                <w:lang w:val="fr-CA"/>
              </w:rPr>
              <w:t>élève sera capable de :</w:t>
            </w:r>
          </w:p>
          <w:p w:rsidR="007272BA" w:rsidRPr="007272BA" w:rsidRDefault="007272BA" w:rsidP="007272BA">
            <w:pPr>
              <w:pStyle w:val="ListParagraph"/>
              <w:rPr>
                <w:b/>
                <w:i/>
                <w:lang w:val="fr-CA"/>
              </w:rPr>
            </w:pPr>
            <w:r w:rsidRPr="007272BA">
              <w:rPr>
                <w:b/>
                <w:lang w:val="fr-CA"/>
              </w:rPr>
              <w:t>Utiliser les compétences et les processus d</w:t>
            </w:r>
            <w:r w:rsidR="001B5C0F">
              <w:rPr>
                <w:b/>
                <w:lang w:val="fr-CA"/>
              </w:rPr>
              <w:t>’</w:t>
            </w:r>
            <w:r w:rsidRPr="007272BA">
              <w:rPr>
                <w:b/>
                <w:lang w:val="fr-CA"/>
              </w:rPr>
              <w:t xml:space="preserve">investigation des sciences humaines pour poser des questions, recueillir, interpréter et analyser </w:t>
            </w:r>
            <w:r>
              <w:rPr>
                <w:b/>
                <w:lang w:val="fr-CA"/>
              </w:rPr>
              <w:br/>
            </w:r>
            <w:r w:rsidRPr="007272BA">
              <w:rPr>
                <w:b/>
                <w:lang w:val="fr-CA"/>
              </w:rPr>
              <w:t>des idées et communiquer des conclusions et des décisions</w:t>
            </w:r>
          </w:p>
          <w:p w:rsidR="007272BA" w:rsidRPr="007272BA" w:rsidRDefault="007272BA" w:rsidP="007272BA">
            <w:pPr>
              <w:pStyle w:val="ListParagraph"/>
              <w:rPr>
                <w:b/>
                <w:i/>
                <w:lang w:val="fr-CA"/>
              </w:rPr>
            </w:pPr>
            <w:r w:rsidRPr="007272BA">
              <w:rPr>
                <w:b/>
                <w:lang w:val="fr-CA"/>
              </w:rPr>
              <w:t>Évaluer l</w:t>
            </w:r>
            <w:r w:rsidR="001B5C0F">
              <w:rPr>
                <w:b/>
                <w:lang w:val="fr-CA"/>
              </w:rPr>
              <w:t>’</w:t>
            </w:r>
            <w:r w:rsidRPr="007272BA">
              <w:rPr>
                <w:b/>
                <w:lang w:val="fr-CA"/>
              </w:rPr>
              <w:t>importance de personnes, de lieux, d</w:t>
            </w:r>
            <w:r w:rsidR="001B5C0F">
              <w:rPr>
                <w:b/>
                <w:lang w:val="fr-CA"/>
              </w:rPr>
              <w:t>’</w:t>
            </w:r>
            <w:r w:rsidRPr="007272BA">
              <w:rPr>
                <w:b/>
                <w:lang w:val="fr-CA"/>
              </w:rPr>
              <w:t>événements ou de développements, et comparer différents points de vue sur leur importance</w:t>
            </w:r>
            <w:r w:rsidR="001B5C0F">
              <w:rPr>
                <w:b/>
                <w:lang w:val="fr-CA"/>
              </w:rPr>
              <w:t xml:space="preserve"> </w:t>
            </w:r>
            <w:r w:rsidRPr="007272BA">
              <w:rPr>
                <w:b/>
                <w:lang w:val="fr-CA"/>
              </w:rPr>
              <w:t>historique selon les lieux, les époques et les groupes (portée)</w:t>
            </w:r>
          </w:p>
          <w:p w:rsidR="007272BA" w:rsidRPr="007272BA" w:rsidRDefault="007272BA" w:rsidP="007272BA">
            <w:pPr>
              <w:pStyle w:val="ListParagraph"/>
              <w:rPr>
                <w:b/>
                <w:i/>
                <w:lang w:val="fr-CA"/>
              </w:rPr>
            </w:pPr>
            <w:r w:rsidRPr="007272BA">
              <w:rPr>
                <w:b/>
                <w:lang w:val="fr-CA"/>
              </w:rPr>
              <w:t xml:space="preserve">Évaluer la justification derrière des récits historiques divergents </w:t>
            </w:r>
            <w:r>
              <w:rPr>
                <w:b/>
                <w:lang w:val="fr-CA"/>
              </w:rPr>
              <w:br/>
            </w:r>
            <w:r w:rsidRPr="007272BA">
              <w:rPr>
                <w:b/>
                <w:lang w:val="fr-CA"/>
              </w:rPr>
              <w:t xml:space="preserve">après avoir soupesé les points de désaccord, la fiabilité des sources </w:t>
            </w:r>
            <w:r>
              <w:rPr>
                <w:b/>
                <w:lang w:val="fr-CA"/>
              </w:rPr>
              <w:br/>
            </w:r>
            <w:r w:rsidRPr="007272BA">
              <w:rPr>
                <w:b/>
                <w:lang w:val="fr-CA"/>
              </w:rPr>
              <w:t>et le bien-fondé des preuves (preuves)</w:t>
            </w:r>
          </w:p>
          <w:p w:rsidR="007272BA" w:rsidRPr="007272BA" w:rsidRDefault="007272BA" w:rsidP="007272BA">
            <w:pPr>
              <w:pStyle w:val="ListParagraph"/>
              <w:rPr>
                <w:b/>
                <w:i/>
                <w:lang w:val="fr-CA"/>
              </w:rPr>
            </w:pPr>
            <w:r w:rsidRPr="007272BA">
              <w:rPr>
                <w:b/>
                <w:lang w:val="fr-CA"/>
              </w:rPr>
              <w:t xml:space="preserve">Comparer et mettre en contraste les continuités et les changements </w:t>
            </w:r>
            <w:r>
              <w:rPr>
                <w:b/>
                <w:lang w:val="fr-CA"/>
              </w:rPr>
              <w:br/>
            </w:r>
            <w:r w:rsidRPr="007272BA">
              <w:rPr>
                <w:b/>
                <w:lang w:val="fr-CA"/>
              </w:rPr>
              <w:t>dans différents groupes à cette époque (continuité et changement)</w:t>
            </w:r>
          </w:p>
          <w:p w:rsidR="007272BA" w:rsidRPr="007272BA" w:rsidRDefault="007272BA" w:rsidP="007272BA">
            <w:pPr>
              <w:pStyle w:val="ListParagraph"/>
              <w:rPr>
                <w:b/>
                <w:i/>
                <w:lang w:val="fr-CA"/>
              </w:rPr>
            </w:pPr>
            <w:r w:rsidRPr="007272BA">
              <w:rPr>
                <w:b/>
                <w:lang w:val="fr-CA"/>
              </w:rPr>
              <w:t>Évaluer dans quelle mesure les conditions en place et les actions d</w:t>
            </w:r>
            <w:r w:rsidR="001B5C0F">
              <w:rPr>
                <w:b/>
                <w:lang w:val="fr-CA"/>
              </w:rPr>
              <w:t>’</w:t>
            </w:r>
            <w:r w:rsidRPr="007272BA">
              <w:rPr>
                <w:b/>
                <w:lang w:val="fr-CA"/>
              </w:rPr>
              <w:t xml:space="preserve">individus ou de groupes ont eu une incidence sur des événements, </w:t>
            </w:r>
            <w:r>
              <w:rPr>
                <w:b/>
                <w:lang w:val="fr-CA"/>
              </w:rPr>
              <w:br/>
            </w:r>
            <w:r w:rsidRPr="007272BA">
              <w:rPr>
                <w:b/>
                <w:lang w:val="fr-CA"/>
              </w:rPr>
              <w:t>des décisions ou des développements (causes et conséquences)</w:t>
            </w:r>
          </w:p>
          <w:p w:rsidR="007272BA" w:rsidRPr="007272BA" w:rsidRDefault="007272BA" w:rsidP="007272BA">
            <w:pPr>
              <w:pStyle w:val="ListParagraph"/>
              <w:rPr>
                <w:b/>
                <w:i/>
                <w:lang w:val="fr-CA"/>
              </w:rPr>
            </w:pPr>
            <w:r w:rsidRPr="007272BA">
              <w:rPr>
                <w:b/>
                <w:lang w:val="fr-CA"/>
              </w:rPr>
              <w:t>Expliquer et inférer différents points de vue au sujet des personnes, des lieux, des enjeux ou des événements du passé ou du présent, en tenant compte des normes, des valeurs, de la vision du monde et des croyances qui dominent (perspective)</w:t>
            </w:r>
          </w:p>
          <w:p w:rsidR="007272BA" w:rsidRPr="007272BA" w:rsidRDefault="007272BA" w:rsidP="007272BA">
            <w:pPr>
              <w:pStyle w:val="ListParagraph"/>
              <w:rPr>
                <w:b/>
                <w:i/>
                <w:lang w:val="fr-CA"/>
              </w:rPr>
            </w:pPr>
            <w:r w:rsidRPr="007272BA">
              <w:rPr>
                <w:b/>
                <w:lang w:val="fr-CA"/>
              </w:rPr>
              <w:t xml:space="preserve">Reconnaître les jugements éthiques implicites et explicites dans une variété de sources (jugement éthique) </w:t>
            </w:r>
          </w:p>
          <w:p w:rsidR="00992644" w:rsidRPr="007272BA" w:rsidRDefault="007272BA" w:rsidP="007272BA">
            <w:pPr>
              <w:pStyle w:val="ListParagraph"/>
              <w:spacing w:after="120"/>
              <w:rPr>
                <w:spacing w:val="-4"/>
                <w:lang w:val="fr-CA"/>
              </w:rPr>
            </w:pPr>
            <w:r w:rsidRPr="007272BA">
              <w:rPr>
                <w:b/>
                <w:lang w:val="fr-CA"/>
              </w:rPr>
              <w:t xml:space="preserve">Porter des jugements éthiques raisonnés sur des actions du passé et </w:t>
            </w:r>
            <w:r>
              <w:rPr>
                <w:b/>
                <w:lang w:val="fr-CA"/>
              </w:rPr>
              <w:br/>
            </w:r>
            <w:r w:rsidRPr="007272BA">
              <w:rPr>
                <w:b/>
                <w:lang w:val="fr-CA"/>
              </w:rPr>
              <w:t xml:space="preserve">du présent, et déterminer les façons appropriées de se les rappeler et </w:t>
            </w:r>
            <w:r>
              <w:rPr>
                <w:b/>
                <w:lang w:val="fr-CA"/>
              </w:rPr>
              <w:br/>
            </w:r>
            <w:r w:rsidRPr="007272BA">
              <w:rPr>
                <w:b/>
                <w:lang w:val="fr-CA"/>
              </w:rPr>
              <w:t>d</w:t>
            </w:r>
            <w:r w:rsidR="001B5C0F">
              <w:rPr>
                <w:b/>
                <w:lang w:val="fr-CA"/>
              </w:rPr>
              <w:t>’</w:t>
            </w:r>
            <w:r w:rsidRPr="007272BA">
              <w:rPr>
                <w:b/>
                <w:lang w:val="fr-CA"/>
              </w:rPr>
              <w:t>y réagir (jugement éthique)</w:t>
            </w:r>
          </w:p>
        </w:tc>
        <w:tc>
          <w:tcPr>
            <w:tcW w:w="2299" w:type="pct"/>
            <w:tcBorders>
              <w:top w:val="single" w:sz="2" w:space="0" w:color="auto"/>
              <w:left w:val="single" w:sz="2" w:space="0" w:color="auto"/>
              <w:bottom w:val="single" w:sz="2" w:space="0" w:color="auto"/>
              <w:right w:val="single" w:sz="2" w:space="0" w:color="auto"/>
            </w:tcBorders>
            <w:shd w:val="clear" w:color="auto" w:fill="auto"/>
          </w:tcPr>
          <w:p w:rsidR="00992644" w:rsidRPr="007272BA" w:rsidRDefault="006A7778" w:rsidP="00992644">
            <w:pPr>
              <w:spacing w:before="120" w:after="80"/>
              <w:rPr>
                <w:rFonts w:ascii="Arial" w:hAnsi="Arial"/>
                <w:sz w:val="20"/>
                <w:szCs w:val="22"/>
                <w:lang w:val="fr-CA"/>
              </w:rPr>
            </w:pPr>
            <w:r w:rsidRPr="007272BA">
              <w:rPr>
                <w:rFonts w:ascii="Arial" w:hAnsi="Arial"/>
                <w:i/>
                <w:sz w:val="20"/>
                <w:lang w:val="fr-CA"/>
              </w:rPr>
              <w:t>L</w:t>
            </w:r>
            <w:r w:rsidR="001B5C0F">
              <w:rPr>
                <w:rFonts w:ascii="Arial" w:hAnsi="Arial"/>
                <w:i/>
                <w:sz w:val="20"/>
                <w:lang w:val="fr-CA"/>
              </w:rPr>
              <w:t>’</w:t>
            </w:r>
            <w:r w:rsidRPr="007272BA">
              <w:rPr>
                <w:rFonts w:ascii="Arial" w:hAnsi="Arial"/>
                <w:i/>
                <w:sz w:val="20"/>
                <w:lang w:val="fr-CA"/>
              </w:rPr>
              <w:t>élève connaîtra :</w:t>
            </w:r>
          </w:p>
          <w:p w:rsidR="007272BA" w:rsidRPr="007272BA" w:rsidRDefault="007272BA" w:rsidP="007272BA">
            <w:pPr>
              <w:pStyle w:val="ListParagraph"/>
              <w:rPr>
                <w:b/>
                <w:lang w:val="fr-CA"/>
              </w:rPr>
            </w:pPr>
            <w:r w:rsidRPr="007272BA">
              <w:rPr>
                <w:b/>
                <w:lang w:val="fr-CA"/>
              </w:rPr>
              <w:t xml:space="preserve">Les révolutions politiques, sociales, économiques </w:t>
            </w:r>
            <w:r>
              <w:rPr>
                <w:b/>
                <w:lang w:val="fr-CA"/>
              </w:rPr>
              <w:br/>
            </w:r>
            <w:r w:rsidRPr="007272BA">
              <w:rPr>
                <w:b/>
                <w:lang w:val="fr-CA"/>
              </w:rPr>
              <w:t>et technologiques</w:t>
            </w:r>
          </w:p>
          <w:p w:rsidR="007272BA" w:rsidRPr="007272BA" w:rsidRDefault="007272BA" w:rsidP="007272BA">
            <w:pPr>
              <w:pStyle w:val="ListParagraph"/>
              <w:rPr>
                <w:b/>
                <w:lang w:val="fr-CA"/>
              </w:rPr>
            </w:pPr>
            <w:r w:rsidRPr="007272BA">
              <w:rPr>
                <w:b/>
                <w:lang w:val="fr-CA"/>
              </w:rPr>
              <w:t>L</w:t>
            </w:r>
            <w:r w:rsidR="001B5C0F">
              <w:rPr>
                <w:b/>
                <w:lang w:val="fr-CA"/>
              </w:rPr>
              <w:t>’</w:t>
            </w:r>
            <w:r w:rsidRPr="007272BA">
              <w:rPr>
                <w:b/>
                <w:lang w:val="fr-CA"/>
              </w:rPr>
              <w:t xml:space="preserve">impérialisme et le colonialisme, et leurs effets durables </w:t>
            </w:r>
            <w:r w:rsidR="005D06A4">
              <w:rPr>
                <w:b/>
                <w:lang w:val="fr-CA"/>
              </w:rPr>
              <w:br/>
            </w:r>
            <w:r w:rsidRPr="007272BA">
              <w:rPr>
                <w:b/>
                <w:lang w:val="fr-CA"/>
              </w:rPr>
              <w:t>sur les peuples autochtones du Canada et du monde</w:t>
            </w:r>
          </w:p>
          <w:p w:rsidR="007272BA" w:rsidRPr="007272BA" w:rsidRDefault="007272BA" w:rsidP="007272BA">
            <w:pPr>
              <w:pStyle w:val="ListParagraph"/>
              <w:rPr>
                <w:b/>
                <w:lang w:val="fr-CA"/>
              </w:rPr>
            </w:pPr>
            <w:r w:rsidRPr="007272BA">
              <w:rPr>
                <w:b/>
                <w:lang w:val="fr-CA"/>
              </w:rPr>
              <w:t>Les changements démographiques mondiaux, y compris les tendances migratoires et la croissance démographique</w:t>
            </w:r>
          </w:p>
          <w:p w:rsidR="007272BA" w:rsidRPr="007272BA" w:rsidRDefault="007272BA" w:rsidP="007272BA">
            <w:pPr>
              <w:pStyle w:val="ListParagraph"/>
              <w:rPr>
                <w:b/>
                <w:lang w:val="fr-CA"/>
              </w:rPr>
            </w:pPr>
            <w:r w:rsidRPr="007272BA">
              <w:rPr>
                <w:b/>
                <w:lang w:val="fr-CA"/>
              </w:rPr>
              <w:t>Le nationalisme et l</w:t>
            </w:r>
            <w:r w:rsidR="001B5C0F">
              <w:rPr>
                <w:b/>
                <w:lang w:val="fr-CA"/>
              </w:rPr>
              <w:t>’</w:t>
            </w:r>
            <w:r w:rsidRPr="007272BA">
              <w:rPr>
                <w:b/>
                <w:lang w:val="fr-CA"/>
              </w:rPr>
              <w:t>avènement des États-nations modernes, y compris le Canada</w:t>
            </w:r>
          </w:p>
          <w:p w:rsidR="007272BA" w:rsidRPr="007272BA" w:rsidRDefault="007272BA" w:rsidP="007272BA">
            <w:pPr>
              <w:pStyle w:val="ListParagraph"/>
              <w:rPr>
                <w:b/>
                <w:lang w:val="fr-CA"/>
              </w:rPr>
            </w:pPr>
            <w:r w:rsidRPr="007272BA">
              <w:rPr>
                <w:b/>
                <w:lang w:val="fr-CA"/>
              </w:rPr>
              <w:t>Les conflits locaux, régionaux et mondiaux</w:t>
            </w:r>
          </w:p>
          <w:p w:rsidR="007272BA" w:rsidRPr="007272BA" w:rsidRDefault="007272BA" w:rsidP="007272BA">
            <w:pPr>
              <w:pStyle w:val="ListParagraph"/>
              <w:rPr>
                <w:b/>
                <w:bCs/>
                <w:lang w:val="fr-CA"/>
              </w:rPr>
            </w:pPr>
            <w:r w:rsidRPr="007272BA">
              <w:rPr>
                <w:b/>
                <w:lang w:val="fr-CA"/>
              </w:rPr>
              <w:t xml:space="preserve">Les politiques discriminatoires et les injustices au Canada </w:t>
            </w:r>
            <w:r w:rsidR="005D06A4">
              <w:rPr>
                <w:b/>
                <w:lang w:val="fr-CA"/>
              </w:rPr>
              <w:br/>
            </w:r>
            <w:r w:rsidRPr="007272BA">
              <w:rPr>
                <w:b/>
                <w:lang w:val="fr-CA"/>
              </w:rPr>
              <w:t xml:space="preserve">et dans le monde, telles que la </w:t>
            </w:r>
            <w:r w:rsidRPr="007272BA">
              <w:rPr>
                <w:b/>
                <w:bCs/>
                <w:lang w:val="fr-CA"/>
              </w:rPr>
              <w:t>taxe d</w:t>
            </w:r>
            <w:r w:rsidR="001B5C0F">
              <w:rPr>
                <w:b/>
                <w:bCs/>
                <w:lang w:val="fr-CA"/>
              </w:rPr>
              <w:t>’</w:t>
            </w:r>
            <w:r w:rsidRPr="007272BA">
              <w:rPr>
                <w:b/>
                <w:bCs/>
                <w:lang w:val="fr-CA"/>
              </w:rPr>
              <w:t>entrée imposée aux immigrants chinois</w:t>
            </w:r>
            <w:r w:rsidRPr="007272BA">
              <w:rPr>
                <w:b/>
                <w:lang w:val="fr-CA"/>
              </w:rPr>
              <w:t>, l</w:t>
            </w:r>
            <w:r w:rsidR="001B5C0F">
              <w:rPr>
                <w:b/>
                <w:lang w:val="fr-CA"/>
              </w:rPr>
              <w:t>’</w:t>
            </w:r>
            <w:r w:rsidRPr="007272BA">
              <w:rPr>
                <w:b/>
                <w:lang w:val="fr-CA"/>
              </w:rPr>
              <w:t>incident du Komagata Maru, les pensionnats et l</w:t>
            </w:r>
            <w:r w:rsidR="001B5C0F">
              <w:rPr>
                <w:b/>
                <w:lang w:val="fr-CA"/>
              </w:rPr>
              <w:t>’</w:t>
            </w:r>
            <w:r w:rsidRPr="007272BA">
              <w:rPr>
                <w:b/>
                <w:lang w:val="fr-CA"/>
              </w:rPr>
              <w:t>internement pendant la Première Guerre mondiale</w:t>
            </w:r>
          </w:p>
          <w:p w:rsidR="00992644" w:rsidRPr="007272BA" w:rsidRDefault="007272BA" w:rsidP="007272BA">
            <w:pPr>
              <w:pStyle w:val="ListParagraph"/>
              <w:rPr>
                <w:sz w:val="22"/>
                <w:szCs w:val="22"/>
                <w:lang w:val="fr-CA"/>
              </w:rPr>
            </w:pPr>
            <w:r w:rsidRPr="007272BA">
              <w:rPr>
                <w:b/>
                <w:lang w:val="fr-CA"/>
              </w:rPr>
              <w:t>Les caractéristiques physiographiques et les ressources naturelles du Canada</w:t>
            </w:r>
          </w:p>
        </w:tc>
      </w:tr>
    </w:tbl>
    <w:p w:rsidR="00992644" w:rsidRPr="00E56634" w:rsidRDefault="00992644" w:rsidP="00992644">
      <w:pPr>
        <w:rPr>
          <w:sz w:val="12"/>
        </w:rPr>
      </w:pPr>
    </w:p>
    <w:sectPr w:rsidR="00992644" w:rsidRPr="00E56634" w:rsidSect="00774654">
      <w:headerReference w:type="even" r:id="rId8"/>
      <w:headerReference w:type="default" r:id="rId9"/>
      <w:footerReference w:type="even" r:id="rId10"/>
      <w:footerReference w:type="default" r:id="rId11"/>
      <w:headerReference w:type="first" r:id="rId12"/>
      <w:footerReference w:type="first" r:id="rId13"/>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B9B" w:rsidRDefault="006E4B9B">
      <w:r>
        <w:separator/>
      </w:r>
    </w:p>
  </w:endnote>
  <w:endnote w:type="continuationSeparator" w:id="0">
    <w:p w:rsidR="006E4B9B" w:rsidRDefault="006E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00"/>
    <w:family w:val="auto"/>
    <w:pitch w:val="variable"/>
    <w:sig w:usb0="A00002FF" w:usb1="7800205A" w:usb2="14600000" w:usb3="00000000" w:csb0="00000193" w:csb1="00000000"/>
  </w:font>
  <w:font w:name="Arial Hebrew Scholar">
    <w:altName w:val="Times New Roman"/>
    <w:charset w:val="B1"/>
    <w:family w:val="auto"/>
    <w:pitch w:val="variable"/>
    <w:sig w:usb0="00000000" w:usb1="40002002" w:usb2="00000000" w:usb3="00000000" w:csb0="0000002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644" w:rsidRPr="00BB3A5F" w:rsidRDefault="006A7778" w:rsidP="00992644">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644" w:rsidRPr="002E1535" w:rsidRDefault="006A7778" w:rsidP="00992644">
    <w:pPr>
      <w:pStyle w:val="Footer"/>
      <w:tabs>
        <w:tab w:val="clear" w:pos="4320"/>
        <w:tab w:val="clear" w:pos="8640"/>
        <w:tab w:val="center" w:pos="6960"/>
        <w:tab w:val="left" w:pos="10320"/>
        <w:tab w:val="left" w:pos="13860"/>
        <w:tab w:val="right" w:pos="14200"/>
      </w:tabs>
      <w:spacing w:before="40" w:line="280" w:lineRule="exact"/>
      <w:ind w:right="-80"/>
      <w:rPr>
        <w:rFonts w:ascii="Arial" w:hAnsi="Arial"/>
        <w:sz w:val="20"/>
        <w:lang w:val="fr-CA"/>
      </w:rPr>
    </w:pPr>
    <w:r w:rsidRPr="002E1535">
      <w:rPr>
        <w:rFonts w:ascii="Arial" w:hAnsi="Arial"/>
        <w:i/>
        <w:sz w:val="20"/>
        <w:lang w:val="fr-CA"/>
      </w:rPr>
      <w:t>Juin 2016</w:t>
    </w:r>
    <w:r w:rsidRPr="002E1535">
      <w:rPr>
        <w:rFonts w:ascii="Arial" w:hAnsi="Arial"/>
        <w:i/>
        <w:sz w:val="20"/>
        <w:lang w:val="fr-CA"/>
      </w:rPr>
      <w:tab/>
    </w:r>
    <w:r w:rsidRPr="002E1535">
      <w:rPr>
        <w:rStyle w:val="PageNumber"/>
        <w:rFonts w:ascii="Arial" w:hAnsi="Arial"/>
        <w:sz w:val="20"/>
        <w:lang w:val="fr-CA"/>
      </w:rPr>
      <w:t>www.curriculum.gov.bc.ca</w:t>
    </w:r>
    <w:r w:rsidRPr="002E1535">
      <w:rPr>
        <w:rFonts w:ascii="Arial" w:hAnsi="Arial"/>
        <w:i/>
        <w:sz w:val="20"/>
        <w:lang w:val="fr-CA"/>
      </w:rPr>
      <w:tab/>
      <w:t>© Province de la Colombie-Britannique</w:t>
    </w:r>
    <w:r w:rsidRPr="002E1535">
      <w:rPr>
        <w:rFonts w:ascii="Arial" w:hAnsi="Arial"/>
        <w:i/>
        <w:sz w:val="20"/>
        <w:lang w:val="fr-CA"/>
      </w:rPr>
      <w:tab/>
      <w:t>•</w:t>
    </w:r>
    <w:r w:rsidRPr="002E1535">
      <w:rPr>
        <w:rFonts w:ascii="Arial" w:hAnsi="Arial"/>
        <w:i/>
        <w:sz w:val="20"/>
        <w:lang w:val="fr-CA"/>
      </w:rPr>
      <w:tab/>
    </w:r>
    <w:r w:rsidRPr="002E1535">
      <w:rPr>
        <w:rStyle w:val="PageNumber"/>
        <w:rFonts w:ascii="Arial" w:hAnsi="Arial"/>
        <w:i/>
        <w:sz w:val="20"/>
        <w:lang w:val="fr-CA"/>
      </w:rPr>
      <w:fldChar w:fldCharType="begin"/>
    </w:r>
    <w:r w:rsidRPr="002E1535">
      <w:rPr>
        <w:rStyle w:val="PageNumber"/>
        <w:rFonts w:ascii="Arial" w:hAnsi="Arial"/>
        <w:i/>
        <w:sz w:val="20"/>
        <w:lang w:val="fr-CA"/>
      </w:rPr>
      <w:instrText xml:space="preserve"> PAGE </w:instrText>
    </w:r>
    <w:r w:rsidRPr="002E1535">
      <w:rPr>
        <w:rStyle w:val="PageNumber"/>
        <w:rFonts w:ascii="Arial" w:hAnsi="Arial"/>
        <w:i/>
        <w:sz w:val="20"/>
        <w:lang w:val="fr-CA"/>
      </w:rPr>
      <w:fldChar w:fldCharType="separate"/>
    </w:r>
    <w:r w:rsidR="007E584E">
      <w:rPr>
        <w:rStyle w:val="PageNumber"/>
        <w:rFonts w:ascii="Arial" w:hAnsi="Arial"/>
        <w:i/>
        <w:noProof/>
        <w:sz w:val="20"/>
        <w:lang w:val="fr-CA"/>
      </w:rPr>
      <w:t>1</w:t>
    </w:r>
    <w:r w:rsidRPr="002E1535">
      <w:rPr>
        <w:rStyle w:val="PageNumber"/>
        <w:rFonts w:ascii="Arial" w:hAnsi="Arial"/>
        <w:i/>
        <w:sz w:val="20"/>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84E" w:rsidRDefault="007E5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B9B" w:rsidRDefault="006E4B9B">
      <w:r>
        <w:separator/>
      </w:r>
    </w:p>
  </w:footnote>
  <w:footnote w:type="continuationSeparator" w:id="0">
    <w:p w:rsidR="006E4B9B" w:rsidRDefault="006E4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644" w:rsidRDefault="00992644">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84E" w:rsidRDefault="007E5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644" w:rsidRDefault="00992644">
    <w:pPr>
      <w:pStyle w:val="Header"/>
    </w:pPr>
    <w:r>
      <w:rPr>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AAC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269C3"/>
    <w:multiLevelType w:val="hybridMultilevel"/>
    <w:tmpl w:val="AB0C6744"/>
    <w:lvl w:ilvl="0" w:tplc="072ECE9C">
      <w:start w:val="1"/>
      <w:numFmt w:val="bullet"/>
      <w:pStyle w:val="ListBullet2"/>
      <w:lvlText w:val="o"/>
      <w:lvlJc w:val="left"/>
      <w:pPr>
        <w:ind w:left="643" w:hanging="360"/>
      </w:pPr>
      <w:rPr>
        <w:rFonts w:ascii="Courier New" w:hAnsi="Courier New" w:hint="default"/>
      </w:rPr>
    </w:lvl>
    <w:lvl w:ilvl="1" w:tplc="D498853C" w:tentative="1">
      <w:start w:val="1"/>
      <w:numFmt w:val="bullet"/>
      <w:lvlText w:val="o"/>
      <w:lvlJc w:val="left"/>
      <w:pPr>
        <w:ind w:left="1363" w:hanging="360"/>
      </w:pPr>
      <w:rPr>
        <w:rFonts w:ascii="Courier New" w:hAnsi="Courier New" w:hint="default"/>
      </w:rPr>
    </w:lvl>
    <w:lvl w:ilvl="2" w:tplc="E766F764" w:tentative="1">
      <w:start w:val="1"/>
      <w:numFmt w:val="bullet"/>
      <w:lvlText w:val=""/>
      <w:lvlJc w:val="left"/>
      <w:pPr>
        <w:ind w:left="2083" w:hanging="360"/>
      </w:pPr>
      <w:rPr>
        <w:rFonts w:ascii="Wingdings" w:hAnsi="Wingdings" w:hint="default"/>
      </w:rPr>
    </w:lvl>
    <w:lvl w:ilvl="3" w:tplc="40CC4718" w:tentative="1">
      <w:start w:val="1"/>
      <w:numFmt w:val="bullet"/>
      <w:lvlText w:val=""/>
      <w:lvlJc w:val="left"/>
      <w:pPr>
        <w:ind w:left="2803" w:hanging="360"/>
      </w:pPr>
      <w:rPr>
        <w:rFonts w:ascii="Symbol" w:hAnsi="Symbol" w:hint="default"/>
      </w:rPr>
    </w:lvl>
    <w:lvl w:ilvl="4" w:tplc="C80AAD44" w:tentative="1">
      <w:start w:val="1"/>
      <w:numFmt w:val="bullet"/>
      <w:lvlText w:val="o"/>
      <w:lvlJc w:val="left"/>
      <w:pPr>
        <w:ind w:left="3523" w:hanging="360"/>
      </w:pPr>
      <w:rPr>
        <w:rFonts w:ascii="Courier New" w:hAnsi="Courier New" w:hint="default"/>
      </w:rPr>
    </w:lvl>
    <w:lvl w:ilvl="5" w:tplc="AFD637B0" w:tentative="1">
      <w:start w:val="1"/>
      <w:numFmt w:val="bullet"/>
      <w:lvlText w:val=""/>
      <w:lvlJc w:val="left"/>
      <w:pPr>
        <w:ind w:left="4243" w:hanging="360"/>
      </w:pPr>
      <w:rPr>
        <w:rFonts w:ascii="Wingdings" w:hAnsi="Wingdings" w:hint="default"/>
      </w:rPr>
    </w:lvl>
    <w:lvl w:ilvl="6" w:tplc="E772A50A" w:tentative="1">
      <w:start w:val="1"/>
      <w:numFmt w:val="bullet"/>
      <w:lvlText w:val=""/>
      <w:lvlJc w:val="left"/>
      <w:pPr>
        <w:ind w:left="4963" w:hanging="360"/>
      </w:pPr>
      <w:rPr>
        <w:rFonts w:ascii="Symbol" w:hAnsi="Symbol" w:hint="default"/>
      </w:rPr>
    </w:lvl>
    <w:lvl w:ilvl="7" w:tplc="DFC29282" w:tentative="1">
      <w:start w:val="1"/>
      <w:numFmt w:val="bullet"/>
      <w:lvlText w:val="o"/>
      <w:lvlJc w:val="left"/>
      <w:pPr>
        <w:ind w:left="5683" w:hanging="360"/>
      </w:pPr>
      <w:rPr>
        <w:rFonts w:ascii="Courier New" w:hAnsi="Courier New" w:hint="default"/>
      </w:rPr>
    </w:lvl>
    <w:lvl w:ilvl="8" w:tplc="F320B5BE" w:tentative="1">
      <w:start w:val="1"/>
      <w:numFmt w:val="bullet"/>
      <w:lvlText w:val=""/>
      <w:lvlJc w:val="left"/>
      <w:pPr>
        <w:ind w:left="6403" w:hanging="360"/>
      </w:pPr>
      <w:rPr>
        <w:rFonts w:ascii="Wingdings" w:hAnsi="Wingdings" w:hint="default"/>
      </w:rPr>
    </w:lvl>
  </w:abstractNum>
  <w:abstractNum w:abstractNumId="2" w15:restartNumberingAfterBreak="0">
    <w:nsid w:val="0FE460E3"/>
    <w:multiLevelType w:val="hybridMultilevel"/>
    <w:tmpl w:val="EEB057D8"/>
    <w:lvl w:ilvl="0" w:tplc="10090001">
      <w:start w:val="1"/>
      <w:numFmt w:val="bullet"/>
      <w:lvlText w:val=""/>
      <w:lvlJc w:val="left"/>
      <w:pPr>
        <w:ind w:left="1794"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10090005">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954" w:hanging="360"/>
      </w:pPr>
      <w:rPr>
        <w:rFonts w:ascii="Symbol" w:hAnsi="Symbol" w:hint="default"/>
      </w:rPr>
    </w:lvl>
    <w:lvl w:ilvl="4" w:tplc="10090003" w:tentative="1">
      <w:start w:val="1"/>
      <w:numFmt w:val="bullet"/>
      <w:lvlText w:val="o"/>
      <w:lvlJc w:val="left"/>
      <w:pPr>
        <w:ind w:left="4674" w:hanging="360"/>
      </w:pPr>
      <w:rPr>
        <w:rFonts w:ascii="Courier New" w:hAnsi="Courier New" w:cs="Courier New" w:hint="default"/>
      </w:rPr>
    </w:lvl>
    <w:lvl w:ilvl="5" w:tplc="10090005" w:tentative="1">
      <w:start w:val="1"/>
      <w:numFmt w:val="bullet"/>
      <w:lvlText w:val=""/>
      <w:lvlJc w:val="left"/>
      <w:pPr>
        <w:ind w:left="5394" w:hanging="360"/>
      </w:pPr>
      <w:rPr>
        <w:rFonts w:ascii="Wingdings" w:hAnsi="Wingdings" w:hint="default"/>
      </w:rPr>
    </w:lvl>
    <w:lvl w:ilvl="6" w:tplc="10090001" w:tentative="1">
      <w:start w:val="1"/>
      <w:numFmt w:val="bullet"/>
      <w:lvlText w:val=""/>
      <w:lvlJc w:val="left"/>
      <w:pPr>
        <w:ind w:left="6114" w:hanging="360"/>
      </w:pPr>
      <w:rPr>
        <w:rFonts w:ascii="Symbol" w:hAnsi="Symbol" w:hint="default"/>
      </w:rPr>
    </w:lvl>
    <w:lvl w:ilvl="7" w:tplc="10090003" w:tentative="1">
      <w:start w:val="1"/>
      <w:numFmt w:val="bullet"/>
      <w:lvlText w:val="o"/>
      <w:lvlJc w:val="left"/>
      <w:pPr>
        <w:ind w:left="6834" w:hanging="360"/>
      </w:pPr>
      <w:rPr>
        <w:rFonts w:ascii="Courier New" w:hAnsi="Courier New" w:cs="Courier New" w:hint="default"/>
      </w:rPr>
    </w:lvl>
    <w:lvl w:ilvl="8" w:tplc="10090005" w:tentative="1">
      <w:start w:val="1"/>
      <w:numFmt w:val="bullet"/>
      <w:lvlText w:val=""/>
      <w:lvlJc w:val="left"/>
      <w:pPr>
        <w:ind w:left="7554" w:hanging="360"/>
      </w:pPr>
      <w:rPr>
        <w:rFonts w:ascii="Wingdings" w:hAnsi="Wingdings" w:hint="default"/>
      </w:rPr>
    </w:lvl>
  </w:abstractNum>
  <w:abstractNum w:abstractNumId="3" w15:restartNumberingAfterBreak="0">
    <w:nsid w:val="1E2E06D6"/>
    <w:multiLevelType w:val="multilevel"/>
    <w:tmpl w:val="E8908C4A"/>
    <w:lvl w:ilvl="0">
      <w:start w:val="1"/>
      <w:numFmt w:val="bullet"/>
      <w:lvlText w:val="●"/>
      <w:lvlJc w:val="left"/>
      <w:pPr>
        <w:ind w:left="720" w:firstLine="360"/>
      </w:pPr>
      <w:rPr>
        <w:u w:val="none"/>
      </w:rPr>
    </w:lvl>
    <w:lvl w:ilvl="1">
      <w:start w:val="1"/>
      <w:numFmt w:val="bullet"/>
      <w:lvlText w:val="○"/>
      <w:lvlJc w:val="left"/>
      <w:pPr>
        <w:ind w:left="1440" w:firstLine="1080"/>
      </w:pPr>
      <w:rPr>
        <w:color w:val="548DD4"/>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E652CDC"/>
    <w:multiLevelType w:val="hybridMultilevel"/>
    <w:tmpl w:val="347CEF60"/>
    <w:lvl w:ilvl="0" w:tplc="764EF90A">
      <w:start w:val="1"/>
      <w:numFmt w:val="bullet"/>
      <w:lvlText w:val=""/>
      <w:lvlJc w:val="left"/>
      <w:pPr>
        <w:tabs>
          <w:tab w:val="num" w:pos="600"/>
        </w:tabs>
        <w:ind w:left="600" w:hanging="240"/>
      </w:pPr>
      <w:rPr>
        <w:rFonts w:ascii="Symbol" w:hAnsi="Symbol" w:hint="default"/>
      </w:rPr>
    </w:lvl>
    <w:lvl w:ilvl="1" w:tplc="93A243F8">
      <w:start w:val="1"/>
      <w:numFmt w:val="bullet"/>
      <w:pStyle w:val="ListParagraphindent"/>
      <w:lvlText w:val="—"/>
      <w:lvlJc w:val="left"/>
      <w:pPr>
        <w:tabs>
          <w:tab w:val="num" w:pos="-360"/>
        </w:tabs>
        <w:ind w:left="1080" w:hanging="360"/>
      </w:pPr>
      <w:rPr>
        <w:rFonts w:ascii="Courier New" w:hAnsi="Courier New" w:hint="default"/>
      </w:rPr>
    </w:lvl>
    <w:lvl w:ilvl="2" w:tplc="F1CE19C2">
      <w:start w:val="1"/>
      <w:numFmt w:val="bullet"/>
      <w:lvlText w:val=""/>
      <w:lvlJc w:val="left"/>
      <w:pPr>
        <w:ind w:left="2160" w:hanging="360"/>
      </w:pPr>
      <w:rPr>
        <w:rFonts w:ascii="Wingdings" w:hAnsi="Wingdings" w:hint="default"/>
      </w:rPr>
    </w:lvl>
    <w:lvl w:ilvl="3" w:tplc="A0BE1CC4" w:tentative="1">
      <w:start w:val="1"/>
      <w:numFmt w:val="bullet"/>
      <w:lvlText w:val=""/>
      <w:lvlJc w:val="left"/>
      <w:pPr>
        <w:ind w:left="2880" w:hanging="360"/>
      </w:pPr>
      <w:rPr>
        <w:rFonts w:ascii="Symbol" w:hAnsi="Symbol" w:hint="default"/>
      </w:rPr>
    </w:lvl>
    <w:lvl w:ilvl="4" w:tplc="E6782FBA" w:tentative="1">
      <w:start w:val="1"/>
      <w:numFmt w:val="bullet"/>
      <w:lvlText w:val="o"/>
      <w:lvlJc w:val="left"/>
      <w:pPr>
        <w:ind w:left="3600" w:hanging="360"/>
      </w:pPr>
      <w:rPr>
        <w:rFonts w:ascii="Courier New" w:hAnsi="Courier New" w:cs="Wingdings" w:hint="default"/>
      </w:rPr>
    </w:lvl>
    <w:lvl w:ilvl="5" w:tplc="3E6056BA" w:tentative="1">
      <w:start w:val="1"/>
      <w:numFmt w:val="bullet"/>
      <w:lvlText w:val=""/>
      <w:lvlJc w:val="left"/>
      <w:pPr>
        <w:ind w:left="4320" w:hanging="360"/>
      </w:pPr>
      <w:rPr>
        <w:rFonts w:ascii="Wingdings" w:hAnsi="Wingdings" w:hint="default"/>
      </w:rPr>
    </w:lvl>
    <w:lvl w:ilvl="6" w:tplc="A3BCF812" w:tentative="1">
      <w:start w:val="1"/>
      <w:numFmt w:val="bullet"/>
      <w:lvlText w:val=""/>
      <w:lvlJc w:val="left"/>
      <w:pPr>
        <w:ind w:left="5040" w:hanging="360"/>
      </w:pPr>
      <w:rPr>
        <w:rFonts w:ascii="Symbol" w:hAnsi="Symbol" w:hint="default"/>
      </w:rPr>
    </w:lvl>
    <w:lvl w:ilvl="7" w:tplc="85989244" w:tentative="1">
      <w:start w:val="1"/>
      <w:numFmt w:val="bullet"/>
      <w:lvlText w:val="o"/>
      <w:lvlJc w:val="left"/>
      <w:pPr>
        <w:ind w:left="5760" w:hanging="360"/>
      </w:pPr>
      <w:rPr>
        <w:rFonts w:ascii="Courier New" w:hAnsi="Courier New" w:cs="Wingdings" w:hint="default"/>
      </w:rPr>
    </w:lvl>
    <w:lvl w:ilvl="8" w:tplc="C4E88D7A" w:tentative="1">
      <w:start w:val="1"/>
      <w:numFmt w:val="bullet"/>
      <w:lvlText w:val=""/>
      <w:lvlJc w:val="left"/>
      <w:pPr>
        <w:ind w:left="6480" w:hanging="360"/>
      </w:pPr>
      <w:rPr>
        <w:rFonts w:ascii="Wingdings" w:hAnsi="Wingdings" w:hint="default"/>
      </w:rPr>
    </w:lvl>
  </w:abstractNum>
  <w:abstractNum w:abstractNumId="5" w15:restartNumberingAfterBreak="0">
    <w:nsid w:val="56775932"/>
    <w:multiLevelType w:val="hybridMultilevel"/>
    <w:tmpl w:val="2878F2AC"/>
    <w:lvl w:ilvl="0" w:tplc="00011009">
      <w:start w:val="1"/>
      <w:numFmt w:val="bullet"/>
      <w:pStyle w:val="ListItem"/>
      <w:lvlText w:val=""/>
      <w:lvlJc w:val="left"/>
      <w:pPr>
        <w:ind w:left="720" w:hanging="360"/>
      </w:pPr>
      <w:rPr>
        <w:rFonts w:ascii="Symbol" w:hAnsi="Symbol" w:hint="default"/>
      </w:rPr>
    </w:lvl>
    <w:lvl w:ilvl="1" w:tplc="00031009" w:tentative="1">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6" w15:restartNumberingAfterBreak="0">
    <w:nsid w:val="78FC22F2"/>
    <w:multiLevelType w:val="hybridMultilevel"/>
    <w:tmpl w:val="AC7C81DE"/>
    <w:lvl w:ilvl="0" w:tplc="B5A40132">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7" w15:restartNumberingAfterBreak="0">
    <w:nsid w:val="7C5642EF"/>
    <w:multiLevelType w:val="hybridMultilevel"/>
    <w:tmpl w:val="7A9647A2"/>
    <w:lvl w:ilvl="0" w:tplc="00011009">
      <w:start w:val="1"/>
      <w:numFmt w:val="bullet"/>
      <w:pStyle w:val="ListBullet3"/>
      <w:lvlText w:val=""/>
      <w:lvlJc w:val="left"/>
      <w:pPr>
        <w:ind w:left="1286" w:hanging="360"/>
      </w:pPr>
      <w:rPr>
        <w:rFonts w:ascii="Wingdings" w:hAnsi="Wingdings" w:hint="default"/>
        <w:b/>
      </w:rPr>
    </w:lvl>
    <w:lvl w:ilvl="1" w:tplc="00031009">
      <w:start w:val="1"/>
      <w:numFmt w:val="bullet"/>
      <w:pStyle w:val="ListBullet4"/>
      <w:lvlText w:val="o"/>
      <w:lvlJc w:val="left"/>
      <w:pPr>
        <w:ind w:left="2006" w:hanging="360"/>
      </w:pPr>
      <w:rPr>
        <w:rFonts w:ascii="Courier New" w:hAnsi="Courier New" w:hint="default"/>
      </w:rPr>
    </w:lvl>
    <w:lvl w:ilvl="2" w:tplc="00051009" w:tentative="1">
      <w:start w:val="1"/>
      <w:numFmt w:val="bullet"/>
      <w:lvlText w:val=""/>
      <w:lvlJc w:val="left"/>
      <w:pPr>
        <w:ind w:left="2726" w:hanging="360"/>
      </w:pPr>
      <w:rPr>
        <w:rFonts w:ascii="Wingdings" w:hAnsi="Wingdings" w:hint="default"/>
      </w:rPr>
    </w:lvl>
    <w:lvl w:ilvl="3" w:tplc="00011009" w:tentative="1">
      <w:start w:val="1"/>
      <w:numFmt w:val="bullet"/>
      <w:lvlText w:val=""/>
      <w:lvlJc w:val="left"/>
      <w:pPr>
        <w:ind w:left="3446" w:hanging="360"/>
      </w:pPr>
      <w:rPr>
        <w:rFonts w:ascii="Symbol" w:hAnsi="Symbol" w:hint="default"/>
      </w:rPr>
    </w:lvl>
    <w:lvl w:ilvl="4" w:tplc="00031009" w:tentative="1">
      <w:start w:val="1"/>
      <w:numFmt w:val="bullet"/>
      <w:lvlText w:val="o"/>
      <w:lvlJc w:val="left"/>
      <w:pPr>
        <w:ind w:left="4166" w:hanging="360"/>
      </w:pPr>
      <w:rPr>
        <w:rFonts w:ascii="Courier New" w:hAnsi="Courier New" w:hint="default"/>
      </w:rPr>
    </w:lvl>
    <w:lvl w:ilvl="5" w:tplc="00051009" w:tentative="1">
      <w:start w:val="1"/>
      <w:numFmt w:val="bullet"/>
      <w:lvlText w:val=""/>
      <w:lvlJc w:val="left"/>
      <w:pPr>
        <w:ind w:left="4886" w:hanging="360"/>
      </w:pPr>
      <w:rPr>
        <w:rFonts w:ascii="Wingdings" w:hAnsi="Wingdings" w:hint="default"/>
      </w:rPr>
    </w:lvl>
    <w:lvl w:ilvl="6" w:tplc="00011009" w:tentative="1">
      <w:start w:val="1"/>
      <w:numFmt w:val="bullet"/>
      <w:lvlText w:val=""/>
      <w:lvlJc w:val="left"/>
      <w:pPr>
        <w:ind w:left="5606" w:hanging="360"/>
      </w:pPr>
      <w:rPr>
        <w:rFonts w:ascii="Symbol" w:hAnsi="Symbol" w:hint="default"/>
      </w:rPr>
    </w:lvl>
    <w:lvl w:ilvl="7" w:tplc="00031009" w:tentative="1">
      <w:start w:val="1"/>
      <w:numFmt w:val="bullet"/>
      <w:lvlText w:val="o"/>
      <w:lvlJc w:val="left"/>
      <w:pPr>
        <w:ind w:left="6326" w:hanging="360"/>
      </w:pPr>
      <w:rPr>
        <w:rFonts w:ascii="Courier New" w:hAnsi="Courier New" w:hint="default"/>
      </w:rPr>
    </w:lvl>
    <w:lvl w:ilvl="8" w:tplc="00051009" w:tentative="1">
      <w:start w:val="1"/>
      <w:numFmt w:val="bullet"/>
      <w:lvlText w:val=""/>
      <w:lvlJc w:val="left"/>
      <w:pPr>
        <w:ind w:left="7046"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7"/>
  </w:num>
  <w:num w:numId="7">
    <w:abstractNumId w:val="3"/>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CA" w:vendorID="64" w:dllVersion="131078" w:nlCheck="1" w:checkStyle="0"/>
  <w:activeWritingStyle w:appName="MSWord" w:lang="en-US" w:vendorID="64" w:dllVersion="131078" w:nlCheck="1" w:checkStyle="1"/>
  <w:activeWritingStyle w:appName="MSWord" w:lang="fr-CA" w:vendorID="64" w:dllVersion="0" w:nlCheck="1" w:checkStyle="0"/>
  <w:activeWritingStyle w:appName="MSWord" w:lang="en-US" w:vendorID="64" w:dllVersion="0" w:nlCheck="1" w:checkStyle="0"/>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C3486"/>
    <w:rsid w:val="000C798E"/>
    <w:rsid w:val="00165CFE"/>
    <w:rsid w:val="00174A15"/>
    <w:rsid w:val="001B5C0F"/>
    <w:rsid w:val="001D7FA0"/>
    <w:rsid w:val="001E2886"/>
    <w:rsid w:val="001E7D54"/>
    <w:rsid w:val="002250E2"/>
    <w:rsid w:val="00254FFA"/>
    <w:rsid w:val="002D0587"/>
    <w:rsid w:val="002E1535"/>
    <w:rsid w:val="0030734B"/>
    <w:rsid w:val="00326CA8"/>
    <w:rsid w:val="003376C0"/>
    <w:rsid w:val="0035022C"/>
    <w:rsid w:val="0035097A"/>
    <w:rsid w:val="003533C4"/>
    <w:rsid w:val="00397434"/>
    <w:rsid w:val="003C75EE"/>
    <w:rsid w:val="003E235D"/>
    <w:rsid w:val="003E6EA6"/>
    <w:rsid w:val="00414325"/>
    <w:rsid w:val="00435FB6"/>
    <w:rsid w:val="004525A3"/>
    <w:rsid w:val="00460A79"/>
    <w:rsid w:val="00470D4F"/>
    <w:rsid w:val="004C0DBC"/>
    <w:rsid w:val="004D43F6"/>
    <w:rsid w:val="00517497"/>
    <w:rsid w:val="005C091A"/>
    <w:rsid w:val="005C18EE"/>
    <w:rsid w:val="005C5475"/>
    <w:rsid w:val="005D06A4"/>
    <w:rsid w:val="005F124C"/>
    <w:rsid w:val="00641FED"/>
    <w:rsid w:val="00663736"/>
    <w:rsid w:val="00686A4C"/>
    <w:rsid w:val="006A1C69"/>
    <w:rsid w:val="006A7778"/>
    <w:rsid w:val="006E4B9B"/>
    <w:rsid w:val="006F19E3"/>
    <w:rsid w:val="006F4E38"/>
    <w:rsid w:val="007272BA"/>
    <w:rsid w:val="00772E1E"/>
    <w:rsid w:val="00774654"/>
    <w:rsid w:val="007D7FFE"/>
    <w:rsid w:val="007E584E"/>
    <w:rsid w:val="007F5EA7"/>
    <w:rsid w:val="00815277"/>
    <w:rsid w:val="0088258B"/>
    <w:rsid w:val="008A5D60"/>
    <w:rsid w:val="008B5622"/>
    <w:rsid w:val="008F0E3F"/>
    <w:rsid w:val="00907386"/>
    <w:rsid w:val="00930FB1"/>
    <w:rsid w:val="00931AFF"/>
    <w:rsid w:val="00942F1B"/>
    <w:rsid w:val="00950139"/>
    <w:rsid w:val="00967F3A"/>
    <w:rsid w:val="0097501F"/>
    <w:rsid w:val="00992644"/>
    <w:rsid w:val="009B7045"/>
    <w:rsid w:val="009E35A3"/>
    <w:rsid w:val="009E5474"/>
    <w:rsid w:val="009F7892"/>
    <w:rsid w:val="00A9052F"/>
    <w:rsid w:val="00AD1488"/>
    <w:rsid w:val="00AE17F4"/>
    <w:rsid w:val="00B3618D"/>
    <w:rsid w:val="00B53301"/>
    <w:rsid w:val="00B657AD"/>
    <w:rsid w:val="00B8456D"/>
    <w:rsid w:val="00C20F1D"/>
    <w:rsid w:val="00C5583F"/>
    <w:rsid w:val="00C71E1A"/>
    <w:rsid w:val="00CB08E6"/>
    <w:rsid w:val="00CB6B49"/>
    <w:rsid w:val="00CC5231"/>
    <w:rsid w:val="00CE67E7"/>
    <w:rsid w:val="00D165A4"/>
    <w:rsid w:val="00D40A99"/>
    <w:rsid w:val="00D61ACB"/>
    <w:rsid w:val="00D90A0B"/>
    <w:rsid w:val="00DB3441"/>
    <w:rsid w:val="00DC674C"/>
    <w:rsid w:val="00DE19F9"/>
    <w:rsid w:val="00DE34BE"/>
    <w:rsid w:val="00E409E8"/>
    <w:rsid w:val="00E7723E"/>
    <w:rsid w:val="00E96C1C"/>
    <w:rsid w:val="00EE5192"/>
    <w:rsid w:val="00EF433C"/>
    <w:rsid w:val="00F17C5E"/>
    <w:rsid w:val="00F62AE4"/>
    <w:rsid w:val="00F62EDC"/>
    <w:rsid w:val="00FA1367"/>
    <w:rsid w:val="00FB1AB3"/>
    <w:rsid w:val="00FB2353"/>
    <w:rsid w:val="00FE55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ADACC850-2DC5-4097-962E-1AF40831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0295"/>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535"/>
    <w:pPr>
      <w:numPr>
        <w:numId w:val="1"/>
      </w:numPr>
      <w:tabs>
        <w:tab w:val="clear" w:pos="600"/>
        <w:tab w:val="left" w:pos="480"/>
      </w:tabs>
      <w:spacing w:after="60"/>
      <w:ind w:left="480"/>
    </w:pPr>
    <w:rPr>
      <w:rFonts w:ascii="Arial" w:eastAsia="Calibri" w:hAnsi="Arial" w:cs="Arial"/>
      <w:sz w:val="20"/>
      <w:lang w:val="en-CA" w:eastAsia="en-CA"/>
    </w:rPr>
  </w:style>
  <w:style w:type="character" w:customStyle="1" w:styleId="BalloonTextChar">
    <w:name w:val="Balloon Text Char"/>
    <w:link w:val="BalloonText"/>
    <w:uiPriority w:val="99"/>
    <w:semiHidden/>
    <w:rsid w:val="00400E3B"/>
    <w:rPr>
      <w:rFonts w:ascii="Tahoma" w:hAnsi="Tahoma" w:cs="Tahoma"/>
      <w:sz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styleId="ListBullet">
    <w:name w:val="List Bullet"/>
    <w:basedOn w:val="Normal"/>
    <w:rsid w:val="00400E3B"/>
    <w:pPr>
      <w:numPr>
        <w:numId w:val="3"/>
      </w:numPr>
      <w:spacing w:after="200" w:line="276" w:lineRule="auto"/>
      <w:contextualSpacing/>
    </w:pPr>
    <w:rPr>
      <w:rFonts w:ascii="Calibri" w:hAnsi="Calibri"/>
      <w:sz w:val="22"/>
      <w:szCs w:val="22"/>
      <w:lang w:val="en-CA" w:bidi="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styleId="ListBullet2">
    <w:name w:val="List Bullet 2"/>
    <w:basedOn w:val="Normal"/>
    <w:rsid w:val="00400E3B"/>
    <w:pPr>
      <w:numPr>
        <w:numId w:val="4"/>
      </w:numPr>
      <w:contextualSpacing/>
    </w:pPr>
    <w:rPr>
      <w:rFonts w:ascii="Calibri" w:hAnsi="Calibri"/>
      <w:sz w:val="22"/>
      <w:szCs w:val="22"/>
      <w:lang w:val="en-CA" w:bidi="en-US"/>
    </w:rPr>
  </w:style>
  <w:style w:type="paragraph" w:customStyle="1" w:styleId="Topic">
    <w:name w:val="Topic"/>
    <w:basedOn w:val="ListBullet"/>
    <w:rsid w:val="00400E3B"/>
    <w:pPr>
      <w:widowControl w:val="0"/>
      <w:numPr>
        <w:numId w:val="0"/>
      </w:numPr>
      <w:spacing w:before="120" w:after="60" w:line="240" w:lineRule="auto"/>
    </w:pPr>
    <w:rPr>
      <w:rFonts w:ascii="Arial" w:hAnsi="Arial"/>
      <w:b/>
      <w:sz w:val="20"/>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eastAsia="en-US" w:bidi="en-US"/>
    </w:rPr>
  </w:style>
  <w:style w:type="character" w:customStyle="1" w:styleId="FooterChar">
    <w:name w:val="Footer Char"/>
    <w:rsid w:val="00400E3B"/>
    <w:rPr>
      <w:rFonts w:cs="Times New Roman"/>
      <w:lang w:val="en-US" w:eastAsia="x-none"/>
    </w:rPr>
  </w:style>
  <w:style w:type="paragraph" w:customStyle="1" w:styleId="ListItem">
    <w:name w:val="List Item"/>
    <w:basedOn w:val="Normal"/>
    <w:rsid w:val="00400E3B"/>
    <w:pPr>
      <w:numPr>
        <w:numId w:val="5"/>
      </w:numPr>
      <w:spacing w:before="120" w:after="120" w:line="276" w:lineRule="auto"/>
    </w:pPr>
    <w:rPr>
      <w:rFonts w:ascii="Arial" w:eastAsia="MS Mincho" w:hAnsi="Arial" w:cs="Arial"/>
      <w:iCs/>
      <w:color w:val="595959"/>
      <w:sz w:val="18"/>
      <w:szCs w:val="18"/>
      <w:lang w:val="en-AU" w:eastAsia="en-AU" w:bidi="en-US"/>
    </w:rPr>
  </w:style>
  <w:style w:type="paragraph" w:styleId="ListBullet3">
    <w:name w:val="List Bullet 3"/>
    <w:basedOn w:val="Normal"/>
    <w:rsid w:val="00400E3B"/>
    <w:pPr>
      <w:numPr>
        <w:numId w:val="6"/>
      </w:numPr>
      <w:contextualSpacing/>
    </w:pPr>
    <w:rPr>
      <w:rFonts w:ascii="Calibri" w:hAnsi="Calibri"/>
      <w:sz w:val="22"/>
      <w:szCs w:val="22"/>
      <w:lang w:val="en-CA" w:bidi="en-US"/>
    </w:rPr>
  </w:style>
  <w:style w:type="paragraph" w:styleId="ListContinue2">
    <w:name w:val="List Continue 2"/>
    <w:basedOn w:val="Normal"/>
    <w:rsid w:val="00400E3B"/>
    <w:pPr>
      <w:spacing w:after="120" w:line="276" w:lineRule="auto"/>
      <w:ind w:left="566"/>
      <w:contextualSpacing/>
    </w:pPr>
    <w:rPr>
      <w:rFonts w:ascii="Calibri" w:hAnsi="Calibri"/>
      <w:sz w:val="22"/>
      <w:szCs w:val="22"/>
      <w:lang w:val="en-CA"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Bullet4">
    <w:name w:val="List Bullet 4"/>
    <w:basedOn w:val="ListBullet3"/>
    <w:rsid w:val="00400E3B"/>
    <w:pPr>
      <w:numPr>
        <w:ilvl w:val="1"/>
      </w:numPr>
    </w:p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character" w:customStyle="1" w:styleId="A5">
    <w:name w:val="A5"/>
    <w:rsid w:val="00400E3B"/>
    <w:rPr>
      <w:color w:val="221E1F"/>
    </w:rPr>
  </w:style>
  <w:style w:type="paragraph" w:customStyle="1" w:styleId="Pa2">
    <w:name w:val="Pa2"/>
    <w:basedOn w:val="Normal"/>
    <w:next w:val="Normal"/>
    <w:rsid w:val="00400E3B"/>
    <w:pPr>
      <w:autoSpaceDE w:val="0"/>
      <w:autoSpaceDN w:val="0"/>
      <w:adjustRightInd w:val="0"/>
      <w:spacing w:line="241" w:lineRule="atLeast"/>
    </w:pPr>
    <w:rPr>
      <w:rFonts w:ascii="Palatino" w:hAnsi="Palatino"/>
      <w:lang w:val="en-CA" w:bidi="en-US"/>
    </w:rPr>
  </w:style>
  <w:style w:type="paragraph" w:customStyle="1" w:styleId="Pa33">
    <w:name w:val="Pa33"/>
    <w:basedOn w:val="Normal"/>
    <w:next w:val="Normal"/>
    <w:rsid w:val="00400E3B"/>
    <w:pPr>
      <w:autoSpaceDE w:val="0"/>
      <w:autoSpaceDN w:val="0"/>
      <w:adjustRightInd w:val="0"/>
      <w:spacing w:line="201" w:lineRule="atLeast"/>
    </w:pPr>
    <w:rPr>
      <w:rFonts w:ascii="Palatino" w:hAnsi="Palatino"/>
      <w:lang w:val="en-CA" w:bidi="en-US"/>
    </w:rPr>
  </w:style>
  <w:style w:type="paragraph" w:customStyle="1" w:styleId="Pa4">
    <w:name w:val="Pa4"/>
    <w:basedOn w:val="Normal"/>
    <w:next w:val="Normal"/>
    <w:rsid w:val="00400E3B"/>
    <w:pPr>
      <w:autoSpaceDE w:val="0"/>
      <w:autoSpaceDN w:val="0"/>
      <w:adjustRightInd w:val="0"/>
      <w:spacing w:line="201" w:lineRule="atLeast"/>
    </w:pPr>
    <w:rPr>
      <w:rFonts w:ascii="Palatino" w:hAnsi="Palatino"/>
      <w:lang w:val="en-CA" w:bidi="en-US"/>
    </w:rPr>
  </w:style>
  <w:style w:type="paragraph" w:styleId="BalloonText">
    <w:name w:val="Balloon Text"/>
    <w:basedOn w:val="Normal"/>
    <w:link w:val="BalloonTextChar"/>
    <w:uiPriority w:val="99"/>
    <w:semiHidden/>
    <w:unhideWhenUsed/>
    <w:rsid w:val="007D7FFE"/>
    <w:rPr>
      <w:rFonts w:ascii="Tahoma" w:hAnsi="Tahoma" w:cs="Tahoma"/>
      <w:sz w:val="16"/>
      <w:szCs w:val="20"/>
    </w:rPr>
  </w:style>
  <w:style w:type="character" w:customStyle="1" w:styleId="BalloonTextChar1">
    <w:name w:val="Balloon Text Char1"/>
    <w:uiPriority w:val="99"/>
    <w:semiHidden/>
    <w:rsid w:val="007D7F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3772</Words>
  <Characters>21505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25227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Lum, Shaun EDUC:EX</cp:lastModifiedBy>
  <cp:revision>2</cp:revision>
  <cp:lastPrinted>2016-08-29T21:33:00Z</cp:lastPrinted>
  <dcterms:created xsi:type="dcterms:W3CDTF">2020-11-14T04:35:00Z</dcterms:created>
  <dcterms:modified xsi:type="dcterms:W3CDTF">2020-11-14T04:35:00Z</dcterms:modified>
</cp:coreProperties>
</file>